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A8" w:rsidRPr="002E4974" w:rsidRDefault="00282B29" w:rsidP="00D81EA8">
      <w:pPr>
        <w:pStyle w:val="Title"/>
        <w:jc w:val="left"/>
        <w:rPr>
          <w:rFonts w:ascii="Times New Roman" w:hAnsi="Times New Roman"/>
          <w:b/>
          <w:sz w:val="22"/>
          <w:szCs w:val="22"/>
        </w:rPr>
      </w:pPr>
      <w:r w:rsidRPr="002E4974">
        <w:rPr>
          <w:rFonts w:ascii="Times New Roman" w:hAnsi="Times New Roman"/>
          <w:b/>
          <w:sz w:val="22"/>
          <w:szCs w:val="22"/>
        </w:rPr>
        <w:t>*</w:t>
      </w:r>
      <w:r w:rsidR="00D81EA8" w:rsidRPr="002E4974">
        <w:rPr>
          <w:rFonts w:ascii="Times New Roman" w:hAnsi="Times New Roman"/>
          <w:b/>
          <w:sz w:val="22"/>
          <w:szCs w:val="22"/>
        </w:rPr>
        <w:t xml:space="preserve">Sample syllabus for </w:t>
      </w:r>
      <w:r w:rsidR="002E4974" w:rsidRPr="002E4974">
        <w:rPr>
          <w:rFonts w:ascii="Times New Roman" w:hAnsi="Times New Roman"/>
          <w:b/>
          <w:sz w:val="22"/>
          <w:szCs w:val="22"/>
        </w:rPr>
        <w:t xml:space="preserve">hybrid </w:t>
      </w:r>
      <w:r w:rsidR="00D81EA8" w:rsidRPr="002E4974">
        <w:rPr>
          <w:rFonts w:ascii="Times New Roman" w:hAnsi="Times New Roman"/>
          <w:b/>
          <w:sz w:val="22"/>
          <w:szCs w:val="22"/>
        </w:rPr>
        <w:t xml:space="preserve">course that </w:t>
      </w:r>
      <w:r w:rsidR="002E4974">
        <w:rPr>
          <w:rFonts w:ascii="Times New Roman" w:hAnsi="Times New Roman"/>
          <w:b/>
          <w:sz w:val="22"/>
          <w:szCs w:val="22"/>
        </w:rPr>
        <w:t xml:space="preserve">blends online instruction </w:t>
      </w:r>
      <w:r w:rsidR="002E4974" w:rsidRPr="002E4974">
        <w:rPr>
          <w:rFonts w:ascii="Times New Roman" w:hAnsi="Times New Roman"/>
          <w:b/>
          <w:sz w:val="22"/>
          <w:szCs w:val="22"/>
        </w:rPr>
        <w:t xml:space="preserve">with </w:t>
      </w:r>
      <w:r w:rsidR="00D81EA8" w:rsidRPr="002E4974">
        <w:rPr>
          <w:rFonts w:ascii="Times New Roman" w:hAnsi="Times New Roman"/>
          <w:b/>
          <w:sz w:val="22"/>
          <w:szCs w:val="22"/>
        </w:rPr>
        <w:t>meet</w:t>
      </w:r>
      <w:r w:rsidR="002E4974" w:rsidRPr="002E4974">
        <w:rPr>
          <w:rFonts w:ascii="Times New Roman" w:hAnsi="Times New Roman"/>
          <w:b/>
          <w:sz w:val="22"/>
          <w:szCs w:val="22"/>
        </w:rPr>
        <w:t>ing face-to-face</w:t>
      </w:r>
      <w:r w:rsidRPr="002E4974">
        <w:rPr>
          <w:rFonts w:ascii="Times New Roman" w:hAnsi="Times New Roman"/>
          <w:b/>
          <w:sz w:val="22"/>
          <w:szCs w:val="22"/>
        </w:rPr>
        <w:t>*</w:t>
      </w:r>
      <w:r w:rsidR="00D81EA8" w:rsidRPr="002E4974">
        <w:rPr>
          <w:rFonts w:ascii="Times New Roman" w:hAnsi="Times New Roman"/>
          <w:b/>
          <w:sz w:val="22"/>
          <w:szCs w:val="22"/>
        </w:rPr>
        <w:t xml:space="preserve"> </w:t>
      </w:r>
    </w:p>
    <w:p w:rsidR="00D81EA8" w:rsidRPr="002E4974" w:rsidRDefault="002E4974" w:rsidP="00D81EA8">
      <w:pPr>
        <w:pStyle w:val="Subtitle"/>
        <w:rPr>
          <w:i w:val="0"/>
          <w:color w:val="auto"/>
          <w:sz w:val="22"/>
          <w:szCs w:val="22"/>
        </w:rPr>
      </w:pPr>
      <w:r>
        <w:rPr>
          <w:i w:val="0"/>
          <w:color w:val="auto"/>
          <w:sz w:val="22"/>
          <w:szCs w:val="22"/>
        </w:rPr>
        <w:t>This syllabus uses online instruction methods and four face-to-face sessio</w:t>
      </w:r>
      <w:r w:rsidR="007A7B27">
        <w:rPr>
          <w:i w:val="0"/>
          <w:color w:val="auto"/>
          <w:sz w:val="22"/>
          <w:szCs w:val="22"/>
        </w:rPr>
        <w:t>n</w:t>
      </w:r>
      <w:r>
        <w:rPr>
          <w:i w:val="0"/>
          <w:color w:val="auto"/>
          <w:sz w:val="22"/>
          <w:szCs w:val="22"/>
        </w:rPr>
        <w:t>s for three hours at each meeting</w:t>
      </w:r>
      <w:r w:rsidR="006C1BB4">
        <w:rPr>
          <w:i w:val="0"/>
          <w:color w:val="auto"/>
          <w:sz w:val="22"/>
          <w:szCs w:val="22"/>
        </w:rPr>
        <w:t>.</w:t>
      </w:r>
    </w:p>
    <w:p w:rsidR="002E4974" w:rsidRPr="002E4974" w:rsidRDefault="002E4974" w:rsidP="002E4974"/>
    <w:p w:rsidR="00D81EA8" w:rsidRPr="002A0B25" w:rsidRDefault="00D81EA8" w:rsidP="00D81EA8">
      <w:pPr>
        <w:pStyle w:val="Title"/>
        <w:rPr>
          <w:rFonts w:ascii="Times New Roman" w:hAnsi="Times New Roman"/>
          <w:b/>
          <w:sz w:val="22"/>
          <w:szCs w:val="22"/>
        </w:rPr>
      </w:pPr>
      <w:r w:rsidRPr="002A0B25">
        <w:rPr>
          <w:rFonts w:ascii="Times New Roman" w:hAnsi="Times New Roman"/>
          <w:b/>
          <w:sz w:val="22"/>
          <w:szCs w:val="22"/>
        </w:rPr>
        <w:t>SOW XXX: Introduction to Social Work</w:t>
      </w:r>
    </w:p>
    <w:p w:rsidR="00D81EA8" w:rsidRPr="002A0B25" w:rsidRDefault="00D81EA8" w:rsidP="00D81EA8">
      <w:pPr>
        <w:jc w:val="center"/>
        <w:rPr>
          <w:b/>
          <w:sz w:val="22"/>
          <w:szCs w:val="22"/>
        </w:rPr>
      </w:pPr>
      <w:r w:rsidRPr="002A0B25">
        <w:rPr>
          <w:b/>
          <w:sz w:val="22"/>
          <w:szCs w:val="22"/>
        </w:rPr>
        <w:t xml:space="preserve">University </w:t>
      </w:r>
    </w:p>
    <w:p w:rsidR="00D81EA8" w:rsidRPr="002A0B25" w:rsidRDefault="00D81EA8" w:rsidP="00D81EA8">
      <w:pPr>
        <w:jc w:val="center"/>
        <w:rPr>
          <w:sz w:val="22"/>
          <w:szCs w:val="22"/>
        </w:rPr>
      </w:pPr>
    </w:p>
    <w:p w:rsidR="00D81EA8" w:rsidRPr="002A0B25" w:rsidRDefault="00D81EA8" w:rsidP="00D81EA8">
      <w:pPr>
        <w:rPr>
          <w:sz w:val="22"/>
          <w:szCs w:val="22"/>
        </w:rPr>
      </w:pPr>
    </w:p>
    <w:p w:rsidR="00D81EA8" w:rsidRPr="002A0B25" w:rsidRDefault="00D81EA8" w:rsidP="00D81EA8">
      <w:pPr>
        <w:pStyle w:val="Heading1"/>
        <w:numPr>
          <w:ilvl w:val="0"/>
          <w:numId w:val="1"/>
        </w:numPr>
        <w:rPr>
          <w:b w:val="0"/>
          <w:sz w:val="22"/>
          <w:szCs w:val="22"/>
        </w:rPr>
      </w:pPr>
      <w:r w:rsidRPr="002A0B25">
        <w:rPr>
          <w:b w:val="0"/>
          <w:sz w:val="22"/>
          <w:szCs w:val="22"/>
        </w:rPr>
        <w:t>Course Instructor</w:t>
      </w:r>
      <w:r w:rsidRPr="002A0B25">
        <w:rPr>
          <w:b w:val="0"/>
          <w:sz w:val="22"/>
          <w:szCs w:val="22"/>
        </w:rPr>
        <w:tab/>
      </w:r>
      <w:r w:rsidRPr="002A0B25">
        <w:rPr>
          <w:b w:val="0"/>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Number/Address</w:t>
      </w:r>
      <w:r w:rsidR="00282B29">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Phone</w:t>
      </w:r>
      <w:r w:rsidRPr="002A0B25">
        <w:rPr>
          <w:b w:val="0"/>
          <w:sz w:val="22"/>
          <w:szCs w:val="22"/>
        </w:rPr>
        <w:tab/>
      </w:r>
      <w:r w:rsidRPr="002A0B25">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FAX</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r w:rsidRPr="002A0B25">
        <w:rPr>
          <w:sz w:val="22"/>
          <w:szCs w:val="22"/>
        </w:rPr>
        <w:t>E-Mail</w:t>
      </w:r>
      <w:r w:rsidRPr="002A0B25">
        <w:rPr>
          <w:sz w:val="22"/>
          <w:szCs w:val="22"/>
        </w:rPr>
        <w:tab/>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Hours</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r w:rsidRPr="002A0B25">
        <w:rPr>
          <w:sz w:val="22"/>
          <w:szCs w:val="22"/>
        </w:rPr>
        <w:t>Classroom</w:t>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rPr>
          <w:sz w:val="22"/>
          <w:szCs w:val="22"/>
        </w:rPr>
      </w:pPr>
      <w:r w:rsidRPr="002A0B25">
        <w:rPr>
          <w:sz w:val="22"/>
          <w:szCs w:val="22"/>
        </w:rPr>
        <w:t>Time</w:t>
      </w:r>
      <w:r w:rsidRPr="002A0B25">
        <w:rPr>
          <w:sz w:val="22"/>
          <w:szCs w:val="22"/>
        </w:rPr>
        <w:tab/>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rPr>
          <w:sz w:val="22"/>
          <w:szCs w:val="22"/>
        </w:rPr>
      </w:pPr>
    </w:p>
    <w:p w:rsidR="00D81EA8" w:rsidRPr="002A0B25" w:rsidRDefault="00D81EA8" w:rsidP="00D81EA8">
      <w:pPr>
        <w:rPr>
          <w:sz w:val="22"/>
          <w:szCs w:val="22"/>
        </w:rPr>
      </w:pPr>
    </w:p>
    <w:p w:rsidR="00D81EA8" w:rsidRPr="002A0B25" w:rsidRDefault="00D81EA8" w:rsidP="00D81EA8">
      <w:pPr>
        <w:ind w:left="2880" w:hanging="2880"/>
        <w:rPr>
          <w:sz w:val="22"/>
          <w:szCs w:val="22"/>
        </w:rPr>
      </w:pPr>
      <w:r w:rsidRPr="002A0B25">
        <w:rPr>
          <w:b/>
          <w:sz w:val="22"/>
          <w:szCs w:val="22"/>
        </w:rPr>
        <w:t>Text</w:t>
      </w:r>
      <w:r w:rsidRPr="002A0B25">
        <w:rPr>
          <w:sz w:val="22"/>
          <w:szCs w:val="22"/>
        </w:rPr>
        <w:t xml:space="preserve"> </w:t>
      </w:r>
      <w:r w:rsidRPr="002A0B25">
        <w:rPr>
          <w:sz w:val="22"/>
          <w:szCs w:val="22"/>
        </w:rPr>
        <w:tab/>
        <w:t>Sherr, M. E., &amp; Jones, J. M (</w:t>
      </w:r>
      <w:r w:rsidR="007204CA">
        <w:rPr>
          <w:sz w:val="22"/>
          <w:szCs w:val="22"/>
        </w:rPr>
        <w:t>2019</w:t>
      </w:r>
      <w:r w:rsidRPr="002A0B25">
        <w:rPr>
          <w:sz w:val="22"/>
          <w:szCs w:val="22"/>
        </w:rPr>
        <w:t xml:space="preserve">). </w:t>
      </w:r>
      <w:r w:rsidR="006C1BB4">
        <w:rPr>
          <w:sz w:val="22"/>
          <w:szCs w:val="22"/>
        </w:rPr>
        <w:t xml:space="preserve"> </w:t>
      </w:r>
      <w:r w:rsidRPr="002A0B25">
        <w:rPr>
          <w:i/>
          <w:sz w:val="22"/>
          <w:szCs w:val="22"/>
        </w:rPr>
        <w:t>Introduction to Competence-Based Social Work: The profession of caring, knowing, and serving</w:t>
      </w:r>
      <w:r w:rsidR="007204CA">
        <w:rPr>
          <w:sz w:val="22"/>
          <w:szCs w:val="22"/>
        </w:rPr>
        <w:t xml:space="preserve"> (2</w:t>
      </w:r>
      <w:r w:rsidR="007204CA" w:rsidRPr="007204CA">
        <w:rPr>
          <w:sz w:val="22"/>
          <w:szCs w:val="22"/>
          <w:vertAlign w:val="superscript"/>
        </w:rPr>
        <w:t>nd</w:t>
      </w:r>
      <w:r w:rsidR="007204CA">
        <w:rPr>
          <w:sz w:val="22"/>
          <w:szCs w:val="22"/>
        </w:rPr>
        <w:t xml:space="preserve"> </w:t>
      </w:r>
      <w:proofErr w:type="gramStart"/>
      <w:r w:rsidR="007204CA">
        <w:rPr>
          <w:sz w:val="22"/>
          <w:szCs w:val="22"/>
        </w:rPr>
        <w:t>ed</w:t>
      </w:r>
      <w:proofErr w:type="gramEnd"/>
      <w:r w:rsidR="007204CA">
        <w:rPr>
          <w:sz w:val="22"/>
          <w:szCs w:val="22"/>
        </w:rPr>
        <w:t>.)</w:t>
      </w:r>
      <w:r w:rsidRPr="002A0B25">
        <w:rPr>
          <w:sz w:val="22"/>
          <w:szCs w:val="22"/>
        </w:rPr>
        <w:t xml:space="preserve">. </w:t>
      </w:r>
      <w:r w:rsidR="007204CA">
        <w:rPr>
          <w:sz w:val="22"/>
          <w:szCs w:val="22"/>
        </w:rPr>
        <w:t>New York</w:t>
      </w:r>
      <w:r w:rsidRPr="002A0B25">
        <w:rPr>
          <w:sz w:val="22"/>
          <w:szCs w:val="22"/>
        </w:rPr>
        <w:t xml:space="preserve">: </w:t>
      </w:r>
      <w:r w:rsidR="007204CA">
        <w:rPr>
          <w:sz w:val="22"/>
          <w:szCs w:val="22"/>
        </w:rPr>
        <w:t>Oxford Press.</w:t>
      </w:r>
    </w:p>
    <w:p w:rsidR="00D81EA8" w:rsidRPr="002A0B25" w:rsidRDefault="00D81EA8" w:rsidP="00D81EA8">
      <w:pPr>
        <w:rPr>
          <w:b/>
          <w:sz w:val="22"/>
          <w:szCs w:val="22"/>
        </w:rPr>
      </w:pPr>
    </w:p>
    <w:p w:rsidR="00D81EA8" w:rsidRPr="002A0B25" w:rsidRDefault="00D81EA8" w:rsidP="00D81EA8">
      <w:pPr>
        <w:rPr>
          <w:b/>
          <w:sz w:val="22"/>
          <w:szCs w:val="22"/>
        </w:rPr>
      </w:pPr>
      <w:r w:rsidRPr="002A0B25">
        <w:rPr>
          <w:b/>
          <w:sz w:val="22"/>
          <w:szCs w:val="22"/>
        </w:rPr>
        <w:t xml:space="preserve">Course Statement </w:t>
      </w:r>
    </w:p>
    <w:p w:rsidR="00D81EA8" w:rsidRPr="002A0B25" w:rsidRDefault="00D81EA8" w:rsidP="00D81EA8">
      <w:pPr>
        <w:rPr>
          <w:b/>
          <w:sz w:val="22"/>
          <w:szCs w:val="22"/>
        </w:rPr>
      </w:pPr>
    </w:p>
    <w:p w:rsidR="00007A39" w:rsidRPr="002A0B25" w:rsidRDefault="003A4F15" w:rsidP="00D81EA8">
      <w:pPr>
        <w:pStyle w:val="BodyText"/>
        <w:rPr>
          <w:rFonts w:ascii="Times New Roman" w:hAnsi="Times New Roman"/>
          <w:sz w:val="22"/>
          <w:szCs w:val="22"/>
        </w:rPr>
      </w:pPr>
      <w:r w:rsidRPr="002A0B25">
        <w:rPr>
          <w:rFonts w:ascii="Times New Roman" w:hAnsi="Times New Roman"/>
          <w:sz w:val="22"/>
          <w:szCs w:val="22"/>
        </w:rPr>
        <w:t xml:space="preserve">This course is intended for students taking their first course in social work. A primary theme of the course focuses on helping students </w:t>
      </w:r>
      <w:r w:rsidR="007A52C7" w:rsidRPr="002A0B25">
        <w:rPr>
          <w:rFonts w:ascii="Times New Roman" w:hAnsi="Times New Roman"/>
          <w:sz w:val="22"/>
          <w:szCs w:val="22"/>
        </w:rPr>
        <w:t xml:space="preserve">interested in the profession to </w:t>
      </w:r>
      <w:r w:rsidRPr="002A0B25">
        <w:rPr>
          <w:rFonts w:ascii="Times New Roman" w:hAnsi="Times New Roman"/>
          <w:sz w:val="22"/>
          <w:szCs w:val="22"/>
        </w:rPr>
        <w:t xml:space="preserve">begin developing their professional identities as social workers. </w:t>
      </w:r>
      <w:r w:rsidR="007A52C7" w:rsidRPr="002A0B25">
        <w:rPr>
          <w:rFonts w:ascii="Times New Roman" w:hAnsi="Times New Roman"/>
          <w:sz w:val="22"/>
          <w:szCs w:val="22"/>
        </w:rPr>
        <w:t xml:space="preserve">Students considering other fields will also find the course useful. </w:t>
      </w:r>
      <w:r w:rsidR="005E6D6A" w:rsidRPr="002A0B25">
        <w:rPr>
          <w:rFonts w:ascii="Times New Roman" w:hAnsi="Times New Roman"/>
          <w:sz w:val="22"/>
          <w:szCs w:val="22"/>
        </w:rPr>
        <w:t>Regardless of academic or professional interests, students will probably interact with social workers at some point in their lives. Th</w:t>
      </w:r>
      <w:r w:rsidR="00007A39" w:rsidRPr="002A0B25">
        <w:rPr>
          <w:rFonts w:ascii="Times New Roman" w:hAnsi="Times New Roman"/>
          <w:sz w:val="22"/>
          <w:szCs w:val="22"/>
        </w:rPr>
        <w:t>is</w:t>
      </w:r>
      <w:r w:rsidR="005E6D6A" w:rsidRPr="002A0B25">
        <w:rPr>
          <w:rFonts w:ascii="Times New Roman" w:hAnsi="Times New Roman"/>
          <w:sz w:val="22"/>
          <w:szCs w:val="22"/>
        </w:rPr>
        <w:t xml:space="preserve"> course </w:t>
      </w:r>
      <w:r w:rsidR="00007A39" w:rsidRPr="002A0B25">
        <w:rPr>
          <w:rFonts w:ascii="Times New Roman" w:hAnsi="Times New Roman"/>
          <w:sz w:val="22"/>
          <w:szCs w:val="22"/>
        </w:rPr>
        <w:t>gives</w:t>
      </w:r>
      <w:r w:rsidR="005E6D6A" w:rsidRPr="002A0B25">
        <w:rPr>
          <w:rFonts w:ascii="Times New Roman" w:hAnsi="Times New Roman"/>
          <w:sz w:val="22"/>
          <w:szCs w:val="22"/>
        </w:rPr>
        <w:t xml:space="preserve"> students an overview of what they can expect from competently-trained social workers. </w:t>
      </w:r>
    </w:p>
    <w:p w:rsidR="00007A39" w:rsidRPr="002A0B25" w:rsidRDefault="00007A39" w:rsidP="00D81EA8">
      <w:pPr>
        <w:pStyle w:val="BodyText"/>
        <w:rPr>
          <w:rFonts w:ascii="Times New Roman" w:hAnsi="Times New Roman"/>
          <w:sz w:val="22"/>
          <w:szCs w:val="22"/>
        </w:rPr>
      </w:pPr>
    </w:p>
    <w:p w:rsidR="001248DB" w:rsidRPr="002A0B25" w:rsidRDefault="001248DB" w:rsidP="001248DB">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Course Objectives</w:t>
      </w:r>
    </w:p>
    <w:p w:rsidR="001248DB" w:rsidRPr="002A0B25" w:rsidRDefault="001248DB" w:rsidP="001248DB">
      <w:pPr>
        <w:rPr>
          <w:sz w:val="22"/>
          <w:szCs w:val="22"/>
        </w:rPr>
      </w:pPr>
    </w:p>
    <w:p w:rsidR="001248DB" w:rsidRPr="002A0B25" w:rsidRDefault="001248DB" w:rsidP="001248DB">
      <w:pPr>
        <w:rPr>
          <w:sz w:val="22"/>
          <w:szCs w:val="22"/>
        </w:rPr>
      </w:pPr>
      <w:r w:rsidRPr="002A0B25">
        <w:rPr>
          <w:sz w:val="22"/>
          <w:szCs w:val="22"/>
        </w:rPr>
        <w:t>By the end of the semester, students will demonstrate the following competencies:</w:t>
      </w:r>
    </w:p>
    <w:p w:rsidR="001248DB" w:rsidRPr="002A0B25" w:rsidRDefault="001248DB" w:rsidP="001248DB">
      <w:pPr>
        <w:rPr>
          <w:sz w:val="22"/>
          <w:szCs w:val="22"/>
        </w:rPr>
      </w:pPr>
    </w:p>
    <w:p w:rsidR="00C97944" w:rsidRPr="002A0B25" w:rsidRDefault="001248DB" w:rsidP="001248DB">
      <w:pPr>
        <w:autoSpaceDE w:val="0"/>
        <w:rPr>
          <w:bCs/>
          <w:color w:val="000000"/>
          <w:sz w:val="22"/>
          <w:szCs w:val="22"/>
        </w:rPr>
      </w:pPr>
      <w:r w:rsidRPr="002A0B25">
        <w:rPr>
          <w:bCs/>
          <w:color w:val="000000"/>
          <w:sz w:val="22"/>
          <w:szCs w:val="22"/>
        </w:rPr>
        <w:t xml:space="preserve">1) </w:t>
      </w:r>
      <w:r w:rsidR="00C97944" w:rsidRPr="002A0B25">
        <w:rPr>
          <w:bCs/>
          <w:color w:val="000000"/>
          <w:sz w:val="22"/>
          <w:szCs w:val="22"/>
        </w:rPr>
        <w:t>Begin to develop the personal self-awareness needed for the professional use-of-self</w:t>
      </w:r>
      <w:r w:rsidR="006C1BB4">
        <w:rPr>
          <w:bCs/>
          <w:color w:val="000000"/>
          <w:sz w:val="22"/>
          <w:szCs w:val="22"/>
        </w:rPr>
        <w:t>.</w:t>
      </w:r>
      <w:r w:rsidR="00C97944" w:rsidRPr="002A0B25">
        <w:rPr>
          <w:bCs/>
          <w:color w:val="000000"/>
          <w:sz w:val="22"/>
          <w:szCs w:val="22"/>
        </w:rPr>
        <w:t xml:space="preserve"> </w:t>
      </w:r>
    </w:p>
    <w:p w:rsidR="001248DB" w:rsidRPr="002A0B25" w:rsidRDefault="00C97944" w:rsidP="001248DB">
      <w:pPr>
        <w:autoSpaceDE w:val="0"/>
        <w:rPr>
          <w:bCs/>
          <w:color w:val="000000"/>
          <w:sz w:val="22"/>
          <w:szCs w:val="22"/>
        </w:rPr>
      </w:pPr>
      <w:r w:rsidRPr="002A0B25">
        <w:rPr>
          <w:bCs/>
          <w:color w:val="000000"/>
          <w:sz w:val="22"/>
          <w:szCs w:val="22"/>
        </w:rPr>
        <w:t xml:space="preserve">2) </w:t>
      </w:r>
      <w:r w:rsidR="001248DB" w:rsidRPr="002A0B25">
        <w:rPr>
          <w:bCs/>
          <w:color w:val="000000"/>
          <w:sz w:val="22"/>
          <w:szCs w:val="22"/>
        </w:rPr>
        <w:t>Begin to identify as a professional social worker</w:t>
      </w:r>
      <w:r w:rsidR="006C1BB4">
        <w:rPr>
          <w:bCs/>
          <w:color w:val="000000"/>
          <w:sz w:val="22"/>
          <w:szCs w:val="22"/>
        </w:rPr>
        <w:t>.</w:t>
      </w:r>
    </w:p>
    <w:p w:rsidR="001248DB" w:rsidRPr="002A0B25" w:rsidRDefault="00C97944" w:rsidP="001248DB">
      <w:pPr>
        <w:autoSpaceDE w:val="0"/>
        <w:rPr>
          <w:bCs/>
          <w:color w:val="000000"/>
          <w:sz w:val="22"/>
          <w:szCs w:val="22"/>
        </w:rPr>
      </w:pPr>
      <w:r w:rsidRPr="002A0B25">
        <w:rPr>
          <w:sz w:val="22"/>
          <w:szCs w:val="22"/>
        </w:rPr>
        <w:t>3</w:t>
      </w:r>
      <w:r w:rsidR="001248DB" w:rsidRPr="002A0B25">
        <w:rPr>
          <w:sz w:val="22"/>
          <w:szCs w:val="22"/>
        </w:rPr>
        <w:t xml:space="preserve">) </w:t>
      </w:r>
      <w:r w:rsidR="001248DB" w:rsidRPr="002A0B25">
        <w:rPr>
          <w:bCs/>
          <w:color w:val="000000"/>
          <w:sz w:val="22"/>
          <w:szCs w:val="22"/>
        </w:rPr>
        <w:t>Articulate and begin applying social work values and ethical principles that guide professional practice.</w:t>
      </w:r>
    </w:p>
    <w:p w:rsidR="001248DB" w:rsidRPr="002A0B25" w:rsidRDefault="00C97944" w:rsidP="001248DB">
      <w:pPr>
        <w:autoSpaceDE w:val="0"/>
        <w:rPr>
          <w:bCs/>
          <w:color w:val="000000"/>
          <w:sz w:val="22"/>
          <w:szCs w:val="22"/>
        </w:rPr>
      </w:pPr>
      <w:r w:rsidRPr="002A0B25">
        <w:rPr>
          <w:bCs/>
          <w:color w:val="000000"/>
          <w:sz w:val="22"/>
          <w:szCs w:val="22"/>
        </w:rPr>
        <w:t>4</w:t>
      </w:r>
      <w:r w:rsidR="001248DB" w:rsidRPr="002A0B25">
        <w:rPr>
          <w:bCs/>
          <w:color w:val="000000"/>
          <w:sz w:val="22"/>
          <w:szCs w:val="22"/>
        </w:rPr>
        <w:t xml:space="preserve">) Begin to apply critical thinking to </w:t>
      </w:r>
      <w:r w:rsidRPr="002A0B25">
        <w:rPr>
          <w:bCs/>
          <w:color w:val="000000"/>
          <w:sz w:val="22"/>
          <w:szCs w:val="22"/>
        </w:rPr>
        <w:t>inform and communicate professional judgments</w:t>
      </w:r>
      <w:r w:rsidR="001248DB" w:rsidRPr="002A0B25">
        <w:rPr>
          <w:bCs/>
          <w:color w:val="000000"/>
          <w:sz w:val="22"/>
          <w:szCs w:val="22"/>
        </w:rPr>
        <w:t>.</w:t>
      </w:r>
    </w:p>
    <w:p w:rsidR="001248DB" w:rsidRPr="002A0B25" w:rsidRDefault="00C97944" w:rsidP="001248DB">
      <w:pPr>
        <w:autoSpaceDE w:val="0"/>
        <w:rPr>
          <w:bCs/>
          <w:color w:val="000000"/>
          <w:sz w:val="22"/>
          <w:szCs w:val="22"/>
        </w:rPr>
      </w:pPr>
      <w:r w:rsidRPr="002A0B25">
        <w:rPr>
          <w:bCs/>
          <w:color w:val="000000"/>
          <w:sz w:val="22"/>
          <w:szCs w:val="22"/>
        </w:rPr>
        <w:t>5)</w:t>
      </w:r>
      <w:r w:rsidR="001248DB" w:rsidRPr="002A0B25">
        <w:rPr>
          <w:bCs/>
          <w:color w:val="000000"/>
          <w:sz w:val="22"/>
          <w:szCs w:val="22"/>
        </w:rPr>
        <w:t xml:space="preserve"> </w:t>
      </w:r>
      <w:r w:rsidRPr="002A0B25">
        <w:rPr>
          <w:bCs/>
          <w:color w:val="000000"/>
          <w:sz w:val="22"/>
          <w:szCs w:val="22"/>
        </w:rPr>
        <w:t>Recognize and begin incorporating the importance of diversity and difference in practice</w:t>
      </w:r>
      <w:r w:rsidR="001248DB" w:rsidRPr="002A0B25">
        <w:rPr>
          <w:bCs/>
          <w:color w:val="000000"/>
          <w:sz w:val="22"/>
          <w:szCs w:val="22"/>
        </w:rPr>
        <w:t xml:space="preserve">. </w:t>
      </w:r>
    </w:p>
    <w:p w:rsidR="00C97944" w:rsidRPr="002A0B25" w:rsidRDefault="00C97944" w:rsidP="001248DB">
      <w:pPr>
        <w:autoSpaceDE w:val="0"/>
        <w:rPr>
          <w:bCs/>
          <w:color w:val="000000"/>
          <w:sz w:val="22"/>
          <w:szCs w:val="22"/>
        </w:rPr>
      </w:pPr>
      <w:r w:rsidRPr="002A0B25">
        <w:rPr>
          <w:bCs/>
          <w:color w:val="000000"/>
          <w:sz w:val="22"/>
          <w:szCs w:val="22"/>
        </w:rPr>
        <w:t>6)</w:t>
      </w:r>
      <w:r w:rsidR="001248DB" w:rsidRPr="002A0B25">
        <w:rPr>
          <w:bCs/>
          <w:color w:val="000000"/>
          <w:sz w:val="22"/>
          <w:szCs w:val="22"/>
        </w:rPr>
        <w:t xml:space="preserve"> </w:t>
      </w:r>
      <w:r w:rsidRPr="002A0B25">
        <w:rPr>
          <w:bCs/>
          <w:color w:val="000000"/>
          <w:sz w:val="22"/>
          <w:szCs w:val="22"/>
        </w:rPr>
        <w:t>Articulate and begin advancing human rights and social and economic justice.</w:t>
      </w:r>
    </w:p>
    <w:p w:rsidR="00C97944" w:rsidRPr="002A0B25" w:rsidRDefault="00C97944" w:rsidP="001248DB">
      <w:pPr>
        <w:autoSpaceDE w:val="0"/>
        <w:rPr>
          <w:bCs/>
          <w:color w:val="000000"/>
          <w:sz w:val="22"/>
          <w:szCs w:val="22"/>
        </w:rPr>
      </w:pPr>
      <w:r w:rsidRPr="002A0B25">
        <w:rPr>
          <w:bCs/>
          <w:color w:val="000000"/>
          <w:sz w:val="22"/>
          <w:szCs w:val="22"/>
        </w:rPr>
        <w:t xml:space="preserve">7) Initial </w:t>
      </w:r>
      <w:r w:rsidR="004E3A5C" w:rsidRPr="002A0B25">
        <w:rPr>
          <w:bCs/>
          <w:color w:val="000000"/>
          <w:sz w:val="22"/>
          <w:szCs w:val="22"/>
        </w:rPr>
        <w:t>understanding of the social work helping process.</w:t>
      </w:r>
    </w:p>
    <w:p w:rsidR="00BB752C" w:rsidRPr="002A0B25" w:rsidRDefault="00BB752C" w:rsidP="001248DB">
      <w:pPr>
        <w:autoSpaceDE w:val="0"/>
        <w:rPr>
          <w:bCs/>
          <w:color w:val="000000"/>
          <w:sz w:val="22"/>
          <w:szCs w:val="22"/>
        </w:rPr>
      </w:pPr>
    </w:p>
    <w:p w:rsidR="00BB752C" w:rsidRPr="002A0B25" w:rsidRDefault="00BB752C" w:rsidP="00BB752C">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Instructional Strategies</w:t>
      </w:r>
    </w:p>
    <w:p w:rsidR="00BB752C" w:rsidRPr="002A0B25" w:rsidRDefault="00BB752C" w:rsidP="00BB752C">
      <w:pPr>
        <w:rPr>
          <w:sz w:val="22"/>
          <w:szCs w:val="22"/>
        </w:rPr>
      </w:pPr>
    </w:p>
    <w:p w:rsidR="00BB752C" w:rsidRPr="002A0B25" w:rsidRDefault="00BB752C" w:rsidP="00BB752C">
      <w:pPr>
        <w:rPr>
          <w:sz w:val="22"/>
          <w:szCs w:val="22"/>
        </w:rPr>
      </w:pPr>
      <w:r w:rsidRPr="002A0B25">
        <w:rPr>
          <w:sz w:val="22"/>
          <w:szCs w:val="22"/>
        </w:rPr>
        <w:t xml:space="preserve">Case-Based Learning (CBL) serves as the primary instructional method for the course. The CBL method </w:t>
      </w:r>
      <w:r w:rsidR="007A7B27">
        <w:rPr>
          <w:sz w:val="22"/>
          <w:szCs w:val="22"/>
        </w:rPr>
        <w:t xml:space="preserve">used in this course will blend online </w:t>
      </w:r>
      <w:r w:rsidR="00CB1E72">
        <w:rPr>
          <w:sz w:val="22"/>
          <w:szCs w:val="22"/>
        </w:rPr>
        <w:t xml:space="preserve">synchronous and asynchronous </w:t>
      </w:r>
      <w:r w:rsidR="007A7B27">
        <w:rPr>
          <w:sz w:val="22"/>
          <w:szCs w:val="22"/>
        </w:rPr>
        <w:t xml:space="preserve">instruction methods with four face-to-face class sessions. </w:t>
      </w:r>
      <w:r w:rsidR="00CB1E72">
        <w:rPr>
          <w:sz w:val="22"/>
          <w:szCs w:val="22"/>
        </w:rPr>
        <w:t xml:space="preserve">Online synchronous methods involve students working online at the same designated time together with other students and the instructor. Online asynchronous methods involve students working online with other students and the instructor without a designated set time. </w:t>
      </w:r>
      <w:r w:rsidR="007A7B27">
        <w:rPr>
          <w:sz w:val="22"/>
          <w:szCs w:val="22"/>
        </w:rPr>
        <w:t>The instructor will use the following</w:t>
      </w:r>
      <w:r w:rsidR="00CB1E72">
        <w:rPr>
          <w:sz w:val="22"/>
          <w:szCs w:val="22"/>
        </w:rPr>
        <w:t xml:space="preserve"> methods in the course</w:t>
      </w:r>
      <w:r w:rsidR="006C1BB4">
        <w:rPr>
          <w:sz w:val="22"/>
          <w:szCs w:val="22"/>
        </w:rPr>
        <w:t>.</w:t>
      </w:r>
      <w:r w:rsidRPr="002A0B25">
        <w:rPr>
          <w:sz w:val="22"/>
          <w:szCs w:val="22"/>
        </w:rPr>
        <w:t xml:space="preserve"> </w:t>
      </w:r>
    </w:p>
    <w:p w:rsidR="001F20DC" w:rsidRDefault="001F20DC" w:rsidP="00BB752C">
      <w:pPr>
        <w:rPr>
          <w:sz w:val="22"/>
          <w:szCs w:val="22"/>
          <w:u w:val="single"/>
        </w:rPr>
      </w:pPr>
    </w:p>
    <w:p w:rsidR="00BB752C" w:rsidRPr="001F20DC" w:rsidRDefault="001F20DC" w:rsidP="001F20DC">
      <w:pPr>
        <w:rPr>
          <w:sz w:val="22"/>
          <w:szCs w:val="22"/>
          <w:u w:val="single"/>
        </w:rPr>
      </w:pPr>
      <w:r>
        <w:rPr>
          <w:sz w:val="22"/>
          <w:szCs w:val="22"/>
          <w:u w:val="single"/>
        </w:rPr>
        <w:lastRenderedPageBreak/>
        <w:t>Online Instructional Methods</w:t>
      </w:r>
      <w:r w:rsidR="00CB1E72">
        <w:rPr>
          <w:sz w:val="22"/>
          <w:szCs w:val="22"/>
          <w:u w:val="single"/>
        </w:rPr>
        <w:t xml:space="preserve"> </w:t>
      </w:r>
    </w:p>
    <w:p w:rsidR="001F20DC" w:rsidRDefault="001F20DC" w:rsidP="00BB752C">
      <w:pPr>
        <w:numPr>
          <w:ilvl w:val="0"/>
          <w:numId w:val="2"/>
        </w:numPr>
        <w:rPr>
          <w:sz w:val="22"/>
          <w:szCs w:val="22"/>
        </w:rPr>
      </w:pPr>
      <w:r>
        <w:rPr>
          <w:sz w:val="22"/>
          <w:szCs w:val="22"/>
        </w:rPr>
        <w:t>Online Discussion Boards—</w:t>
      </w:r>
      <w:proofErr w:type="gramStart"/>
      <w:r>
        <w:rPr>
          <w:sz w:val="22"/>
          <w:szCs w:val="22"/>
        </w:rPr>
        <w:t>The</w:t>
      </w:r>
      <w:proofErr w:type="gramEnd"/>
      <w:r>
        <w:rPr>
          <w:sz w:val="22"/>
          <w:szCs w:val="22"/>
        </w:rPr>
        <w:t xml:space="preserve"> instructor will facilitate a synchronous online discussion board session for 90 minutes each week of the semester. </w:t>
      </w:r>
    </w:p>
    <w:p w:rsidR="001F20DC" w:rsidRDefault="001F20DC" w:rsidP="00BB752C">
      <w:pPr>
        <w:numPr>
          <w:ilvl w:val="0"/>
          <w:numId w:val="2"/>
        </w:numPr>
        <w:rPr>
          <w:sz w:val="22"/>
          <w:szCs w:val="22"/>
        </w:rPr>
      </w:pPr>
      <w:r>
        <w:rPr>
          <w:sz w:val="22"/>
          <w:szCs w:val="22"/>
        </w:rPr>
        <w:t>Weekly Blogs—</w:t>
      </w:r>
      <w:r w:rsidR="006C1BB4">
        <w:rPr>
          <w:sz w:val="22"/>
          <w:szCs w:val="22"/>
        </w:rPr>
        <w:t>Students</w:t>
      </w:r>
      <w:r>
        <w:rPr>
          <w:sz w:val="22"/>
          <w:szCs w:val="22"/>
        </w:rPr>
        <w:t xml:space="preserve"> will create a blog each week summarizing their responses to the discussion questions</w:t>
      </w:r>
      <w:r w:rsidR="006C1BB4">
        <w:rPr>
          <w:sz w:val="22"/>
          <w:szCs w:val="22"/>
        </w:rPr>
        <w:t xml:space="preserve"> as part of part of the asynchronous instruction</w:t>
      </w:r>
      <w:r>
        <w:rPr>
          <w:sz w:val="22"/>
          <w:szCs w:val="22"/>
        </w:rPr>
        <w:t xml:space="preserve">. Students will then be required to read the blogs of classmates and post at least one comment for each blog. The instructor will monitor the comments. </w:t>
      </w:r>
    </w:p>
    <w:p w:rsidR="001F20DC" w:rsidRDefault="001F20DC" w:rsidP="00BB752C">
      <w:pPr>
        <w:numPr>
          <w:ilvl w:val="0"/>
          <w:numId w:val="2"/>
        </w:numPr>
        <w:rPr>
          <w:sz w:val="22"/>
          <w:szCs w:val="22"/>
        </w:rPr>
      </w:pPr>
      <w:r>
        <w:rPr>
          <w:sz w:val="22"/>
          <w:szCs w:val="22"/>
        </w:rPr>
        <w:t>Group Chat Room Case Reviews—</w:t>
      </w:r>
      <w:proofErr w:type="gramStart"/>
      <w:r>
        <w:rPr>
          <w:sz w:val="22"/>
          <w:szCs w:val="22"/>
        </w:rPr>
        <w:t>The</w:t>
      </w:r>
      <w:proofErr w:type="gramEnd"/>
      <w:r>
        <w:rPr>
          <w:sz w:val="22"/>
          <w:szCs w:val="22"/>
        </w:rPr>
        <w:t xml:space="preserve"> instructor will create group chat rooms with </w:t>
      </w:r>
      <w:r w:rsidR="00CB1E72">
        <w:rPr>
          <w:sz w:val="22"/>
          <w:szCs w:val="22"/>
        </w:rPr>
        <w:t xml:space="preserve">five </w:t>
      </w:r>
      <w:r>
        <w:rPr>
          <w:sz w:val="22"/>
          <w:szCs w:val="22"/>
        </w:rPr>
        <w:t xml:space="preserve">students in each </w:t>
      </w:r>
      <w:r w:rsidR="00CB1E72">
        <w:rPr>
          <w:sz w:val="22"/>
          <w:szCs w:val="22"/>
        </w:rPr>
        <w:t xml:space="preserve">chat room. Students will use chat rooms to engage in an ongoing asynchronous case review each week.  The instructor will contribute to the discussion in each of the groups. </w:t>
      </w:r>
    </w:p>
    <w:p w:rsidR="00ED1D93" w:rsidRDefault="00ED1D93" w:rsidP="00ED1D93">
      <w:pPr>
        <w:rPr>
          <w:sz w:val="22"/>
          <w:szCs w:val="22"/>
          <w:u w:val="single"/>
        </w:rPr>
      </w:pPr>
    </w:p>
    <w:p w:rsidR="001F20DC" w:rsidRPr="00ED1D93" w:rsidRDefault="00ED1D93" w:rsidP="00ED1D93">
      <w:pPr>
        <w:rPr>
          <w:sz w:val="22"/>
          <w:szCs w:val="22"/>
          <w:u w:val="single"/>
        </w:rPr>
      </w:pPr>
      <w:r>
        <w:rPr>
          <w:sz w:val="22"/>
          <w:szCs w:val="22"/>
          <w:u w:val="single"/>
        </w:rPr>
        <w:t>Face-to-Face Instructional Methods</w:t>
      </w:r>
    </w:p>
    <w:p w:rsidR="009F6286" w:rsidRPr="00ED1D93" w:rsidRDefault="00BB752C" w:rsidP="009F6286">
      <w:pPr>
        <w:pStyle w:val="ListParagraph"/>
        <w:numPr>
          <w:ilvl w:val="0"/>
          <w:numId w:val="12"/>
        </w:numPr>
        <w:rPr>
          <w:sz w:val="22"/>
          <w:szCs w:val="22"/>
        </w:rPr>
      </w:pPr>
      <w:r w:rsidRPr="00ED1D93">
        <w:rPr>
          <w:sz w:val="22"/>
          <w:szCs w:val="22"/>
        </w:rPr>
        <w:t>Classroom Lecture</w:t>
      </w:r>
      <w:r w:rsidR="00ED1D93" w:rsidRPr="00ED1D93">
        <w:rPr>
          <w:sz w:val="22"/>
          <w:szCs w:val="22"/>
        </w:rPr>
        <w:t>—</w:t>
      </w:r>
      <w:proofErr w:type="gramStart"/>
      <w:r w:rsidR="007E6713" w:rsidRPr="00ED1D93">
        <w:rPr>
          <w:sz w:val="22"/>
          <w:szCs w:val="22"/>
        </w:rPr>
        <w:t>T</w:t>
      </w:r>
      <w:r w:rsidRPr="00ED1D93">
        <w:rPr>
          <w:sz w:val="22"/>
          <w:szCs w:val="22"/>
        </w:rPr>
        <w:t>he</w:t>
      </w:r>
      <w:proofErr w:type="gramEnd"/>
      <w:r w:rsidRPr="00ED1D93">
        <w:rPr>
          <w:sz w:val="22"/>
          <w:szCs w:val="22"/>
        </w:rPr>
        <w:t xml:space="preserve"> instructor </w:t>
      </w:r>
      <w:r w:rsidR="00ED1D93" w:rsidRPr="00ED1D93">
        <w:rPr>
          <w:sz w:val="22"/>
          <w:szCs w:val="22"/>
        </w:rPr>
        <w:t xml:space="preserve">summarizes the main points from the previous chapters using classroom </w:t>
      </w:r>
      <w:r w:rsidR="009F6286" w:rsidRPr="00ED1D93">
        <w:rPr>
          <w:sz w:val="22"/>
          <w:szCs w:val="22"/>
        </w:rPr>
        <w:t>lecture</w:t>
      </w:r>
      <w:r w:rsidR="00ED1D93" w:rsidRPr="00ED1D93">
        <w:rPr>
          <w:sz w:val="22"/>
          <w:szCs w:val="22"/>
        </w:rPr>
        <w:t>.</w:t>
      </w:r>
      <w:r w:rsidR="009F6286" w:rsidRPr="00ED1D93">
        <w:rPr>
          <w:sz w:val="22"/>
          <w:szCs w:val="22"/>
        </w:rPr>
        <w:t xml:space="preserve"> </w:t>
      </w:r>
    </w:p>
    <w:p w:rsidR="00ED1D93" w:rsidRPr="00ED1D93" w:rsidRDefault="00ED1D93" w:rsidP="00ED1D93">
      <w:pPr>
        <w:pStyle w:val="ListParagraph"/>
        <w:numPr>
          <w:ilvl w:val="0"/>
          <w:numId w:val="12"/>
        </w:numPr>
        <w:rPr>
          <w:sz w:val="22"/>
          <w:szCs w:val="22"/>
        </w:rPr>
      </w:pPr>
      <w:r w:rsidRPr="00ED1D93">
        <w:rPr>
          <w:sz w:val="22"/>
          <w:szCs w:val="22"/>
        </w:rPr>
        <w:t>Small gr</w:t>
      </w:r>
      <w:r w:rsidR="006C1BB4">
        <w:rPr>
          <w:sz w:val="22"/>
          <w:szCs w:val="22"/>
        </w:rPr>
        <w:t>oup discussion and case review—</w:t>
      </w:r>
      <w:r w:rsidRPr="00ED1D93">
        <w:rPr>
          <w:sz w:val="22"/>
          <w:szCs w:val="22"/>
        </w:rPr>
        <w:t xml:space="preserve">Students participate in small group discussion to review their answers to the discussion questions and collaborate on the case reviews. </w:t>
      </w:r>
    </w:p>
    <w:p w:rsidR="00ED1D93" w:rsidRPr="00ED1D93" w:rsidRDefault="006C1BB4" w:rsidP="00ED1D93">
      <w:pPr>
        <w:numPr>
          <w:ilvl w:val="0"/>
          <w:numId w:val="12"/>
        </w:numPr>
        <w:rPr>
          <w:sz w:val="22"/>
          <w:szCs w:val="22"/>
        </w:rPr>
      </w:pPr>
      <w:r>
        <w:rPr>
          <w:sz w:val="22"/>
          <w:szCs w:val="22"/>
        </w:rPr>
        <w:t>Classroom Discussion—</w:t>
      </w:r>
      <w:proofErr w:type="gramStart"/>
      <w:r w:rsidR="00ED1D93" w:rsidRPr="00ED1D93">
        <w:rPr>
          <w:sz w:val="22"/>
          <w:szCs w:val="22"/>
        </w:rPr>
        <w:t>The</w:t>
      </w:r>
      <w:proofErr w:type="gramEnd"/>
      <w:r w:rsidR="00ED1D93" w:rsidRPr="00ED1D93">
        <w:rPr>
          <w:sz w:val="22"/>
          <w:szCs w:val="22"/>
        </w:rPr>
        <w:t xml:space="preserve"> instructor facilitates classroom discussion to summarize responses to discussion questions and reviews of the assigned cases.</w:t>
      </w:r>
    </w:p>
    <w:p w:rsidR="007E6713" w:rsidRPr="002A0B25" w:rsidRDefault="007E6713" w:rsidP="007E6713">
      <w:pPr>
        <w:rPr>
          <w:sz w:val="22"/>
          <w:szCs w:val="22"/>
        </w:rPr>
      </w:pPr>
    </w:p>
    <w:p w:rsidR="007E6713" w:rsidRPr="002A0B25" w:rsidRDefault="00A14A01" w:rsidP="007E6713">
      <w:pPr>
        <w:rPr>
          <w:b/>
          <w:sz w:val="22"/>
          <w:szCs w:val="22"/>
        </w:rPr>
      </w:pPr>
      <w:r w:rsidRPr="002A0B25">
        <w:rPr>
          <w:b/>
          <w:sz w:val="22"/>
          <w:szCs w:val="22"/>
        </w:rPr>
        <w:t xml:space="preserve">Core </w:t>
      </w:r>
      <w:r w:rsidR="007E6713" w:rsidRPr="002A0B25">
        <w:rPr>
          <w:b/>
          <w:sz w:val="22"/>
          <w:szCs w:val="22"/>
        </w:rPr>
        <w:t>Course Assignments</w:t>
      </w:r>
    </w:p>
    <w:p w:rsidR="007E6713" w:rsidRPr="002A0B25" w:rsidRDefault="007E6713" w:rsidP="007E6713">
      <w:pPr>
        <w:rPr>
          <w:sz w:val="22"/>
          <w:szCs w:val="22"/>
        </w:rPr>
      </w:pPr>
      <w:r w:rsidRPr="002A0B25">
        <w:rPr>
          <w:sz w:val="22"/>
          <w:szCs w:val="22"/>
        </w:rPr>
        <w:t xml:space="preserve"> </w:t>
      </w:r>
    </w:p>
    <w:p w:rsidR="00321385" w:rsidRPr="002A0B25" w:rsidRDefault="00321385" w:rsidP="00321385">
      <w:pPr>
        <w:pStyle w:val="ListParagraph"/>
        <w:numPr>
          <w:ilvl w:val="0"/>
          <w:numId w:val="4"/>
        </w:numPr>
        <w:rPr>
          <w:sz w:val="22"/>
          <w:szCs w:val="22"/>
        </w:rPr>
      </w:pPr>
      <w:r w:rsidRPr="002A0B25">
        <w:rPr>
          <w:sz w:val="22"/>
          <w:szCs w:val="22"/>
        </w:rPr>
        <w:t>Case Reviews</w:t>
      </w:r>
      <w:r w:rsidR="00C76C40">
        <w:rPr>
          <w:sz w:val="22"/>
          <w:szCs w:val="22"/>
        </w:rPr>
        <w:t xml:space="preserve"> and Group Chat Room</w:t>
      </w:r>
      <w:r w:rsidRPr="002A0B25">
        <w:rPr>
          <w:sz w:val="22"/>
          <w:szCs w:val="22"/>
        </w:rPr>
        <w:t xml:space="preserve">: Case reviews are a primary instructional method used to introduce students to the field of social work. Students will have the opportunity to explore the foundations of the profession by applying concepts </w:t>
      </w:r>
      <w:r w:rsidR="00C76C40">
        <w:rPr>
          <w:sz w:val="22"/>
          <w:szCs w:val="22"/>
        </w:rPr>
        <w:t xml:space="preserve">through </w:t>
      </w:r>
      <w:r w:rsidRPr="002A0B25">
        <w:rPr>
          <w:sz w:val="22"/>
          <w:szCs w:val="22"/>
        </w:rPr>
        <w:t>case vignettes.</w:t>
      </w:r>
      <w:r w:rsidR="00C76C40">
        <w:rPr>
          <w:sz w:val="22"/>
          <w:szCs w:val="22"/>
        </w:rPr>
        <w:t xml:space="preserve"> Students will then participate in online group chat room sessions to discuss the cases with other students and the instructor</w:t>
      </w:r>
      <w:r w:rsidRPr="002A0B25">
        <w:rPr>
          <w:sz w:val="22"/>
          <w:szCs w:val="22"/>
        </w:rPr>
        <w:t xml:space="preserve"> </w:t>
      </w:r>
    </w:p>
    <w:p w:rsidR="00321385" w:rsidRPr="002A0B25" w:rsidRDefault="00321385" w:rsidP="00321385">
      <w:pPr>
        <w:pStyle w:val="ListParagraph"/>
        <w:rPr>
          <w:sz w:val="22"/>
          <w:szCs w:val="22"/>
        </w:rPr>
      </w:pPr>
    </w:p>
    <w:p w:rsidR="007E6713" w:rsidRPr="002A0B25" w:rsidRDefault="00321385" w:rsidP="007E6713">
      <w:pPr>
        <w:pStyle w:val="ListParagraph"/>
        <w:numPr>
          <w:ilvl w:val="0"/>
          <w:numId w:val="4"/>
        </w:numPr>
        <w:rPr>
          <w:sz w:val="22"/>
          <w:szCs w:val="22"/>
        </w:rPr>
      </w:pPr>
      <w:r w:rsidRPr="002A0B25">
        <w:rPr>
          <w:sz w:val="22"/>
          <w:szCs w:val="22"/>
        </w:rPr>
        <w:t>Personal Reflection Logs</w:t>
      </w:r>
      <w:r w:rsidR="00C76C40">
        <w:rPr>
          <w:sz w:val="22"/>
          <w:szCs w:val="22"/>
        </w:rPr>
        <w:t xml:space="preserve"> and Blog</w:t>
      </w:r>
      <w:r w:rsidRPr="002A0B25">
        <w:rPr>
          <w:sz w:val="22"/>
          <w:szCs w:val="22"/>
        </w:rPr>
        <w:t xml:space="preserve">: Each week students will complete a brief reflection log in response to the discussion questions provided with the readings. </w:t>
      </w:r>
      <w:r w:rsidR="00A14A01" w:rsidRPr="002A0B25">
        <w:rPr>
          <w:sz w:val="22"/>
          <w:szCs w:val="22"/>
        </w:rPr>
        <w:t xml:space="preserve">Students will keep their reflection logs and turn them in periodically throughout the semester for review. </w:t>
      </w:r>
      <w:r w:rsidR="00C76C40">
        <w:rPr>
          <w:sz w:val="22"/>
          <w:szCs w:val="22"/>
        </w:rPr>
        <w:t>Students will also post a weekly blog summarizing their responses to the questions. They will then read the blogs of classmates and post at least one comment for each blog.</w:t>
      </w:r>
    </w:p>
    <w:p w:rsidR="00A14A01" w:rsidRPr="002A0B25" w:rsidRDefault="00A14A01" w:rsidP="00A14A01">
      <w:pPr>
        <w:pStyle w:val="ListParagraph"/>
        <w:rPr>
          <w:sz w:val="22"/>
          <w:szCs w:val="22"/>
        </w:rPr>
      </w:pPr>
    </w:p>
    <w:p w:rsidR="00A14A01" w:rsidRPr="002A0B25" w:rsidRDefault="00A14A01" w:rsidP="006C1BB4">
      <w:pPr>
        <w:rPr>
          <w:b/>
          <w:sz w:val="22"/>
          <w:szCs w:val="22"/>
        </w:rPr>
      </w:pPr>
      <w:r w:rsidRPr="002A0B25">
        <w:rPr>
          <w:b/>
          <w:sz w:val="22"/>
          <w:szCs w:val="22"/>
        </w:rPr>
        <w:t>Additional/Alternative Assignments</w:t>
      </w:r>
    </w:p>
    <w:p w:rsidR="00A14A01" w:rsidRPr="002A0B25" w:rsidRDefault="00A14A01" w:rsidP="007E6713">
      <w:pPr>
        <w:ind w:left="720"/>
        <w:rPr>
          <w:b/>
          <w:i/>
          <w:sz w:val="22"/>
          <w:szCs w:val="22"/>
        </w:rPr>
      </w:pPr>
    </w:p>
    <w:p w:rsidR="007E6713" w:rsidRPr="002A0B25" w:rsidRDefault="007E6713" w:rsidP="00E4339D">
      <w:pPr>
        <w:pStyle w:val="ListParagraph"/>
        <w:numPr>
          <w:ilvl w:val="0"/>
          <w:numId w:val="5"/>
        </w:numPr>
        <w:rPr>
          <w:sz w:val="22"/>
          <w:szCs w:val="22"/>
        </w:rPr>
      </w:pPr>
      <w:r w:rsidRPr="002A0B25">
        <w:rPr>
          <w:sz w:val="22"/>
          <w:szCs w:val="22"/>
        </w:rPr>
        <w:t>Social Work Interview Each student will interview a BSW or MSW practitioner who is currently employed in social work or social welfare. The instructor will assist in identifying potential interviewees. The paper is to be between 3–5 typewritten pages and it must follow APA Guidelines. Content about the social worker should include the following: (a) educational and practice background; (b) description of current position/duties; (c) what brought the individual to social work; (d) what does the social worker find most exciting and frustrating about his/her work; (e) what advice does the social worker give for new social workers. You may also include other information you feel is important.</w:t>
      </w:r>
    </w:p>
    <w:p w:rsidR="00E4339D" w:rsidRPr="002A0B25" w:rsidRDefault="00E4339D" w:rsidP="00E4339D">
      <w:pPr>
        <w:tabs>
          <w:tab w:val="left" w:pos="720"/>
        </w:tabs>
        <w:ind w:left="720" w:hanging="720"/>
        <w:jc w:val="both"/>
        <w:rPr>
          <w:b/>
          <w:sz w:val="22"/>
          <w:szCs w:val="22"/>
        </w:rPr>
      </w:pPr>
    </w:p>
    <w:p w:rsidR="00E4339D" w:rsidRPr="002A0B25" w:rsidRDefault="00E4339D" w:rsidP="00E4339D">
      <w:pPr>
        <w:pStyle w:val="ListParagraph"/>
        <w:numPr>
          <w:ilvl w:val="0"/>
          <w:numId w:val="5"/>
        </w:numPr>
        <w:tabs>
          <w:tab w:val="left" w:pos="720"/>
        </w:tabs>
        <w:jc w:val="both"/>
        <w:rPr>
          <w:sz w:val="22"/>
          <w:szCs w:val="22"/>
        </w:rPr>
      </w:pPr>
      <w:r w:rsidRPr="002A0B25">
        <w:rPr>
          <w:sz w:val="22"/>
          <w:szCs w:val="22"/>
        </w:rPr>
        <w:t>Service Learning/Volunteer Experience and Reflection Paper</w:t>
      </w:r>
      <w:r w:rsidRPr="002A0B25">
        <w:rPr>
          <w:b/>
          <w:sz w:val="22"/>
          <w:szCs w:val="22"/>
        </w:rPr>
        <w:t xml:space="preserve"> – </w:t>
      </w:r>
      <w:r w:rsidRPr="002A0B25">
        <w:rPr>
          <w:sz w:val="22"/>
          <w:szCs w:val="22"/>
        </w:rPr>
        <w:t>Each student is required to volunteer for 30 hours of service learning this semester. The objective is to observe and participate as much as is allowed in activities which are relevant to social work within the particular agency or practice se</w:t>
      </w:r>
      <w:bookmarkStart w:id="0" w:name="_GoBack"/>
      <w:bookmarkEnd w:id="0"/>
      <w:r w:rsidRPr="002A0B25">
        <w:rPr>
          <w:sz w:val="22"/>
          <w:szCs w:val="22"/>
        </w:rPr>
        <w:t>tting. Give deliberate attention to interactions with clients and staff, the kinds of activities or services provided, and the effectiveness of the services from a micro and macro perspective.</w:t>
      </w:r>
    </w:p>
    <w:p w:rsidR="00E4339D" w:rsidRPr="002A0B25" w:rsidRDefault="00E4339D" w:rsidP="00E4339D">
      <w:pPr>
        <w:pStyle w:val="ListParagraph"/>
        <w:rPr>
          <w:sz w:val="22"/>
          <w:szCs w:val="22"/>
        </w:rPr>
      </w:pPr>
    </w:p>
    <w:p w:rsidR="00E4339D" w:rsidRPr="002A0B25" w:rsidRDefault="00E4339D" w:rsidP="00E4339D">
      <w:pPr>
        <w:widowControl w:val="0"/>
        <w:suppressAutoHyphens w:val="0"/>
        <w:ind w:left="1080"/>
        <w:rPr>
          <w:sz w:val="22"/>
          <w:szCs w:val="22"/>
        </w:rPr>
      </w:pPr>
      <w:r w:rsidRPr="002A0B25">
        <w:rPr>
          <w:sz w:val="22"/>
          <w:szCs w:val="22"/>
        </w:rPr>
        <w:t xml:space="preserve">Reflection Paper– </w:t>
      </w:r>
    </w:p>
    <w:p w:rsidR="00E4339D" w:rsidRPr="002A0B25" w:rsidRDefault="00E4339D" w:rsidP="00E4339D">
      <w:pPr>
        <w:widowControl w:val="0"/>
        <w:ind w:left="1080"/>
        <w:rPr>
          <w:sz w:val="22"/>
          <w:szCs w:val="22"/>
        </w:rPr>
      </w:pPr>
      <w:r w:rsidRPr="002A0B25">
        <w:rPr>
          <w:sz w:val="22"/>
          <w:szCs w:val="22"/>
        </w:rPr>
        <w:t xml:space="preserve">Students will write a brief reflection paper (between 1000—1500 words) to examine their volunteer/service learning experience. Please use the following Subheadings for the paper: </w:t>
      </w:r>
    </w:p>
    <w:p w:rsidR="00E4339D" w:rsidRPr="002A0B25" w:rsidRDefault="00E4339D" w:rsidP="00E4339D">
      <w:pPr>
        <w:widowControl w:val="0"/>
        <w:numPr>
          <w:ilvl w:val="0"/>
          <w:numId w:val="11"/>
        </w:numPr>
        <w:suppressAutoHyphens w:val="0"/>
        <w:rPr>
          <w:b/>
          <w:sz w:val="22"/>
          <w:szCs w:val="22"/>
        </w:rPr>
      </w:pPr>
      <w:r w:rsidRPr="002A0B25">
        <w:rPr>
          <w:sz w:val="22"/>
          <w:szCs w:val="22"/>
        </w:rPr>
        <w:t xml:space="preserve">Reflections about the </w:t>
      </w:r>
      <w:r w:rsidR="001F6BD1" w:rsidRPr="002A0B25">
        <w:rPr>
          <w:sz w:val="22"/>
          <w:szCs w:val="22"/>
        </w:rPr>
        <w:t xml:space="preserve">clients and staff </w:t>
      </w:r>
    </w:p>
    <w:p w:rsidR="00E4339D" w:rsidRPr="002A0B25" w:rsidRDefault="00E4339D" w:rsidP="00E4339D">
      <w:pPr>
        <w:widowControl w:val="0"/>
        <w:numPr>
          <w:ilvl w:val="0"/>
          <w:numId w:val="11"/>
        </w:numPr>
        <w:suppressAutoHyphens w:val="0"/>
        <w:rPr>
          <w:b/>
          <w:sz w:val="22"/>
          <w:szCs w:val="22"/>
        </w:rPr>
      </w:pPr>
      <w:r w:rsidRPr="002A0B25">
        <w:rPr>
          <w:sz w:val="22"/>
          <w:szCs w:val="22"/>
        </w:rPr>
        <w:t>Reflections about the volunteer/service activities</w:t>
      </w:r>
    </w:p>
    <w:p w:rsidR="009F0B40" w:rsidRPr="002A0B25" w:rsidRDefault="00E4339D" w:rsidP="009F0B40">
      <w:pPr>
        <w:widowControl w:val="0"/>
        <w:numPr>
          <w:ilvl w:val="0"/>
          <w:numId w:val="11"/>
        </w:numPr>
        <w:suppressAutoHyphens w:val="0"/>
        <w:rPr>
          <w:b/>
          <w:sz w:val="22"/>
          <w:szCs w:val="22"/>
        </w:rPr>
      </w:pPr>
      <w:r w:rsidRPr="002A0B25">
        <w:rPr>
          <w:sz w:val="22"/>
          <w:szCs w:val="22"/>
        </w:rPr>
        <w:t xml:space="preserve">Reflections about the effectiveness of the services from a micro and macro perspective </w:t>
      </w:r>
    </w:p>
    <w:p w:rsidR="009F0B40" w:rsidRDefault="009F0B40" w:rsidP="009F0B40">
      <w:pPr>
        <w:widowControl w:val="0"/>
        <w:suppressAutoHyphens w:val="0"/>
        <w:rPr>
          <w:b/>
          <w:sz w:val="24"/>
          <w:szCs w:val="24"/>
        </w:rPr>
      </w:pPr>
    </w:p>
    <w:p w:rsidR="00FC4774" w:rsidRDefault="00FC4774">
      <w:pPr>
        <w:suppressAutoHyphens w:val="0"/>
        <w:spacing w:after="200" w:line="276" w:lineRule="auto"/>
        <w:rPr>
          <w:b/>
          <w:sz w:val="24"/>
          <w:szCs w:val="24"/>
        </w:rPr>
      </w:pPr>
      <w:r>
        <w:rPr>
          <w:b/>
          <w:sz w:val="24"/>
          <w:szCs w:val="24"/>
        </w:rPr>
        <w:br w:type="page"/>
      </w:r>
    </w:p>
    <w:p w:rsidR="009F0B40" w:rsidRDefault="009F0B40" w:rsidP="009F0B40">
      <w:pPr>
        <w:widowControl w:val="0"/>
        <w:suppressAutoHyphens w:val="0"/>
        <w:rPr>
          <w:b/>
          <w:sz w:val="24"/>
          <w:szCs w:val="24"/>
        </w:rPr>
      </w:pPr>
      <w:r>
        <w:rPr>
          <w:b/>
          <w:sz w:val="24"/>
          <w:szCs w:val="24"/>
        </w:rPr>
        <w:lastRenderedPageBreak/>
        <w:t>Course Outline</w:t>
      </w:r>
    </w:p>
    <w:p w:rsidR="009F0B40" w:rsidRPr="009F0B40" w:rsidRDefault="009F0B40" w:rsidP="009F0B40">
      <w:pPr>
        <w:widowControl w:val="0"/>
        <w:suppressAutoHyphens w:val="0"/>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0"/>
        <w:gridCol w:w="3768"/>
        <w:gridCol w:w="1926"/>
        <w:gridCol w:w="3044"/>
      </w:tblGrid>
      <w:tr w:rsidR="00FC4D58" w:rsidRPr="009F0B40" w:rsidTr="006C1BB4">
        <w:tc>
          <w:tcPr>
            <w:tcW w:w="910" w:type="dxa"/>
            <w:shd w:val="clear" w:color="auto" w:fill="auto"/>
          </w:tcPr>
          <w:p w:rsidR="00FC4D58" w:rsidRPr="00FC4774" w:rsidRDefault="00FC4D58" w:rsidP="006C1BB4">
            <w:pPr>
              <w:jc w:val="center"/>
            </w:pPr>
            <w:r w:rsidRPr="00FC4774">
              <w:t>WEEK</w:t>
            </w:r>
          </w:p>
        </w:tc>
        <w:tc>
          <w:tcPr>
            <w:tcW w:w="3768" w:type="dxa"/>
            <w:shd w:val="clear" w:color="auto" w:fill="auto"/>
          </w:tcPr>
          <w:p w:rsidR="00FC4D58" w:rsidRPr="00FC4774" w:rsidRDefault="00FC4D58" w:rsidP="006C1BB4">
            <w:pPr>
              <w:jc w:val="center"/>
            </w:pPr>
            <w:r w:rsidRPr="00FC4774">
              <w:t>TOPIC</w:t>
            </w:r>
          </w:p>
        </w:tc>
        <w:tc>
          <w:tcPr>
            <w:tcW w:w="1926" w:type="dxa"/>
            <w:shd w:val="clear" w:color="auto" w:fill="auto"/>
          </w:tcPr>
          <w:p w:rsidR="00FC4D58" w:rsidRPr="00FC4774" w:rsidRDefault="00FC4D58" w:rsidP="006C1BB4">
            <w:pPr>
              <w:jc w:val="center"/>
            </w:pPr>
            <w:r w:rsidRPr="00FC4774">
              <w:t>READINGS</w:t>
            </w:r>
          </w:p>
        </w:tc>
        <w:tc>
          <w:tcPr>
            <w:tcW w:w="3044" w:type="dxa"/>
          </w:tcPr>
          <w:p w:rsidR="00FC4D58" w:rsidRPr="00FC4774" w:rsidRDefault="00FC4D58" w:rsidP="006C1BB4">
            <w:pPr>
              <w:jc w:val="center"/>
            </w:pPr>
            <w:r w:rsidRPr="00FC4774">
              <w:t>ASSIGNMENTS</w:t>
            </w:r>
          </w:p>
        </w:tc>
      </w:tr>
      <w:tr w:rsidR="00FC4D58" w:rsidRPr="009F0B40" w:rsidTr="006C1BB4">
        <w:tc>
          <w:tcPr>
            <w:tcW w:w="910" w:type="dxa"/>
            <w:shd w:val="clear" w:color="auto" w:fill="auto"/>
          </w:tcPr>
          <w:p w:rsidR="00FC4D58" w:rsidRDefault="00FC4D58" w:rsidP="006C1BB4">
            <w:pPr>
              <w:jc w:val="center"/>
            </w:pPr>
            <w:r>
              <w:t>1</w:t>
            </w:r>
          </w:p>
          <w:p w:rsidR="00FC4D58" w:rsidRPr="00FC4774" w:rsidRDefault="00FC4D58" w:rsidP="006C1BB4">
            <w:pPr>
              <w:jc w:val="center"/>
            </w:pPr>
          </w:p>
        </w:tc>
        <w:tc>
          <w:tcPr>
            <w:tcW w:w="3768" w:type="dxa"/>
            <w:shd w:val="clear" w:color="auto" w:fill="auto"/>
          </w:tcPr>
          <w:p w:rsidR="00FC4D58" w:rsidRDefault="00FC4D58" w:rsidP="006C1BB4">
            <w:pPr>
              <w:jc w:val="center"/>
            </w:pPr>
            <w:r>
              <w:t xml:space="preserve">Introduction and </w:t>
            </w:r>
            <w:r w:rsidRPr="00FC4774">
              <w:t>Review Syllabus</w:t>
            </w:r>
          </w:p>
          <w:p w:rsidR="00FC4D58" w:rsidRDefault="00FC4D58" w:rsidP="006C1BB4">
            <w:pPr>
              <w:jc w:val="center"/>
            </w:pPr>
            <w:r>
              <w:t>Review uses of technology for the course</w:t>
            </w:r>
          </w:p>
          <w:p w:rsidR="00FC4D58" w:rsidRPr="00FC4774" w:rsidRDefault="00C217E7" w:rsidP="00232E4E">
            <w:pPr>
              <w:jc w:val="center"/>
            </w:pPr>
            <w:r w:rsidRPr="00C217E7">
              <w:rPr>
                <w:i/>
              </w:rPr>
              <w:t>Face-to-Face</w:t>
            </w:r>
          </w:p>
        </w:tc>
        <w:tc>
          <w:tcPr>
            <w:tcW w:w="1926" w:type="dxa"/>
            <w:shd w:val="clear" w:color="auto" w:fill="auto"/>
          </w:tcPr>
          <w:p w:rsidR="00FC4D58" w:rsidRPr="00FC4774" w:rsidRDefault="00FC4D58" w:rsidP="00DA1479">
            <w:r>
              <w:t>Chapter 1</w:t>
            </w:r>
          </w:p>
        </w:tc>
        <w:tc>
          <w:tcPr>
            <w:tcW w:w="3044" w:type="dxa"/>
          </w:tcPr>
          <w:p w:rsidR="00FC4D58" w:rsidRPr="00FC4774" w:rsidRDefault="00FC4D58" w:rsidP="006C1BB4"/>
        </w:tc>
      </w:tr>
      <w:tr w:rsidR="00FC4D58" w:rsidRPr="009F0B40" w:rsidTr="006C1BB4">
        <w:tc>
          <w:tcPr>
            <w:tcW w:w="910" w:type="dxa"/>
            <w:shd w:val="clear" w:color="auto" w:fill="auto"/>
          </w:tcPr>
          <w:p w:rsidR="00FC4D58" w:rsidRPr="00FC4774" w:rsidRDefault="00D57083" w:rsidP="006C1BB4">
            <w:pPr>
              <w:jc w:val="center"/>
            </w:pPr>
            <w:r>
              <w:t>2</w:t>
            </w:r>
          </w:p>
        </w:tc>
        <w:tc>
          <w:tcPr>
            <w:tcW w:w="3768" w:type="dxa"/>
            <w:shd w:val="clear" w:color="auto" w:fill="auto"/>
          </w:tcPr>
          <w:p w:rsidR="00FC4D58" w:rsidRDefault="00FC4D58" w:rsidP="006C1BB4">
            <w:pPr>
              <w:jc w:val="center"/>
            </w:pPr>
            <w:r w:rsidRPr="00FC4774">
              <w:t>What is Social Work?</w:t>
            </w:r>
          </w:p>
          <w:p w:rsidR="00C217E7" w:rsidRPr="00C217E7" w:rsidRDefault="00C217E7" w:rsidP="00C217E7">
            <w:pPr>
              <w:jc w:val="center"/>
              <w:rPr>
                <w:i/>
              </w:rPr>
            </w:pPr>
            <w:r w:rsidRPr="00C217E7">
              <w:rPr>
                <w:i/>
              </w:rPr>
              <w:t xml:space="preserve">Online Discussion Board </w:t>
            </w:r>
          </w:p>
        </w:tc>
        <w:tc>
          <w:tcPr>
            <w:tcW w:w="1926" w:type="dxa"/>
            <w:shd w:val="clear" w:color="auto" w:fill="auto"/>
          </w:tcPr>
          <w:p w:rsidR="00C217E7" w:rsidRDefault="00FC4D58" w:rsidP="00C217E7">
            <w:r w:rsidRPr="00FC4774">
              <w:t>Chapters 2</w:t>
            </w:r>
            <w:r w:rsidR="00C217E7" w:rsidRPr="00FC4774">
              <w:t xml:space="preserve"> </w:t>
            </w:r>
          </w:p>
          <w:p w:rsidR="00C217E7" w:rsidRDefault="00C217E7" w:rsidP="00C217E7">
            <w:r w:rsidRPr="00FC4774">
              <w:t xml:space="preserve">Mini-podcast lecture </w:t>
            </w:r>
          </w:p>
          <w:p w:rsidR="00FC4D58" w:rsidRPr="00FC4774" w:rsidRDefault="00FC4D58" w:rsidP="006C1BB4">
            <w:pPr>
              <w:jc w:val="center"/>
            </w:pPr>
          </w:p>
        </w:tc>
        <w:tc>
          <w:tcPr>
            <w:tcW w:w="3044" w:type="dxa"/>
          </w:tcPr>
          <w:p w:rsidR="00C217E7" w:rsidRDefault="00C217E7" w:rsidP="006C1BB4">
            <w:r>
              <w:t>Discussion questions</w:t>
            </w:r>
          </w:p>
          <w:p w:rsidR="00C217E7" w:rsidRDefault="00C217E7" w:rsidP="006C1BB4">
            <w:r>
              <w:t>Weekly Blog</w:t>
            </w:r>
          </w:p>
          <w:p w:rsidR="00C217E7" w:rsidRPr="00FC4774" w:rsidRDefault="00C217E7" w:rsidP="00C217E7">
            <w:r>
              <w:t>Group Chat Room Case Review</w:t>
            </w:r>
          </w:p>
        </w:tc>
      </w:tr>
      <w:tr w:rsidR="00FC4D58" w:rsidRPr="009F0B40" w:rsidTr="006C1BB4">
        <w:tc>
          <w:tcPr>
            <w:tcW w:w="910" w:type="dxa"/>
            <w:shd w:val="clear" w:color="auto" w:fill="auto"/>
          </w:tcPr>
          <w:p w:rsidR="00FC4D58" w:rsidRPr="00FC4774" w:rsidRDefault="00C217E7" w:rsidP="006C1BB4">
            <w:pPr>
              <w:jc w:val="center"/>
            </w:pPr>
            <w:r>
              <w:t>3</w:t>
            </w:r>
          </w:p>
        </w:tc>
        <w:tc>
          <w:tcPr>
            <w:tcW w:w="3768" w:type="dxa"/>
            <w:shd w:val="clear" w:color="auto" w:fill="auto"/>
          </w:tcPr>
          <w:p w:rsidR="00FC4D58" w:rsidRDefault="00FC4D58" w:rsidP="006C1BB4">
            <w:pPr>
              <w:jc w:val="center"/>
            </w:pPr>
            <w:r w:rsidRPr="00FC4774">
              <w:t>What is competence-based social work?</w:t>
            </w:r>
          </w:p>
          <w:p w:rsidR="00C217E7" w:rsidRPr="00C217E7" w:rsidRDefault="00C217E7" w:rsidP="00C217E7">
            <w:pPr>
              <w:jc w:val="center"/>
              <w:rPr>
                <w:i/>
              </w:rPr>
            </w:pPr>
            <w:r w:rsidRPr="00C217E7">
              <w:rPr>
                <w:i/>
              </w:rPr>
              <w:t>Online Discussion Board</w:t>
            </w:r>
          </w:p>
        </w:tc>
        <w:tc>
          <w:tcPr>
            <w:tcW w:w="1926" w:type="dxa"/>
            <w:shd w:val="clear" w:color="auto" w:fill="auto"/>
          </w:tcPr>
          <w:p w:rsidR="00C217E7" w:rsidRDefault="00FC4D58" w:rsidP="00C217E7">
            <w:r w:rsidRPr="00FC4774">
              <w:t>Chapter 3</w:t>
            </w:r>
            <w:r w:rsidR="00C217E7" w:rsidRPr="00FC4774">
              <w:t xml:space="preserve"> </w:t>
            </w:r>
          </w:p>
          <w:p w:rsidR="00C217E7" w:rsidRDefault="00C217E7" w:rsidP="00C217E7">
            <w:r w:rsidRPr="00FC4774">
              <w:t xml:space="preserve">Mini-podcast lecture </w:t>
            </w:r>
          </w:p>
          <w:p w:rsidR="00FC4D58" w:rsidRPr="00FC4774" w:rsidRDefault="00FC4D58" w:rsidP="006C1BB4">
            <w:pPr>
              <w:jc w:val="center"/>
            </w:pPr>
          </w:p>
        </w:tc>
        <w:tc>
          <w:tcPr>
            <w:tcW w:w="3044" w:type="dxa"/>
          </w:tcPr>
          <w:p w:rsidR="00C217E7" w:rsidRDefault="00C217E7" w:rsidP="00C217E7">
            <w:r>
              <w:t>Discussion questions</w:t>
            </w:r>
          </w:p>
          <w:p w:rsidR="00C217E7" w:rsidRDefault="00C217E7" w:rsidP="00C217E7">
            <w:r>
              <w:t>Weekly Blog</w:t>
            </w:r>
          </w:p>
          <w:p w:rsidR="00FC4D58" w:rsidRPr="00FC4774" w:rsidRDefault="00C217E7" w:rsidP="00C217E7">
            <w:r>
              <w:t>Group Chat Room Case Review</w:t>
            </w:r>
          </w:p>
        </w:tc>
      </w:tr>
      <w:tr w:rsidR="00C217E7" w:rsidRPr="009F0B40" w:rsidTr="006C1BB4">
        <w:tc>
          <w:tcPr>
            <w:tcW w:w="910" w:type="dxa"/>
            <w:shd w:val="clear" w:color="auto" w:fill="auto"/>
          </w:tcPr>
          <w:p w:rsidR="00C217E7" w:rsidRPr="00FC4774" w:rsidRDefault="00C217E7" w:rsidP="006C1BB4">
            <w:pPr>
              <w:jc w:val="center"/>
            </w:pPr>
            <w:r>
              <w:t>4</w:t>
            </w:r>
          </w:p>
        </w:tc>
        <w:tc>
          <w:tcPr>
            <w:tcW w:w="3768" w:type="dxa"/>
            <w:shd w:val="clear" w:color="auto" w:fill="auto"/>
          </w:tcPr>
          <w:p w:rsidR="00C217E7" w:rsidRDefault="00C217E7" w:rsidP="006C1BB4">
            <w:pPr>
              <w:jc w:val="center"/>
            </w:pPr>
            <w:r w:rsidRPr="00FC4774">
              <w:t>What do competent social workers do?</w:t>
            </w:r>
          </w:p>
          <w:p w:rsidR="00C217E7" w:rsidRPr="00FC4774" w:rsidRDefault="00C217E7" w:rsidP="006C1BB4">
            <w:pPr>
              <w:jc w:val="center"/>
              <w:rPr>
                <w:b/>
              </w:rPr>
            </w:pPr>
            <w:r w:rsidRPr="00C217E7">
              <w:rPr>
                <w:i/>
              </w:rPr>
              <w:t>Online Discussion Board</w:t>
            </w:r>
          </w:p>
        </w:tc>
        <w:tc>
          <w:tcPr>
            <w:tcW w:w="1926" w:type="dxa"/>
            <w:shd w:val="clear" w:color="auto" w:fill="auto"/>
          </w:tcPr>
          <w:p w:rsidR="00C217E7" w:rsidRDefault="00C217E7" w:rsidP="00C217E7">
            <w:pPr>
              <w:rPr>
                <w:bCs/>
              </w:rPr>
            </w:pPr>
            <w:r w:rsidRPr="00FC4774">
              <w:rPr>
                <w:bCs/>
              </w:rPr>
              <w:t>Chapter 4</w:t>
            </w:r>
          </w:p>
          <w:p w:rsidR="00C217E7" w:rsidRPr="00FC4774" w:rsidRDefault="00C217E7" w:rsidP="00C217E7">
            <w:pPr>
              <w:rPr>
                <w:bCs/>
              </w:rPr>
            </w:pPr>
            <w:r>
              <w:rPr>
                <w:bCs/>
              </w:rPr>
              <w:t>Mini-podcast lecture</w:t>
            </w:r>
          </w:p>
        </w:tc>
        <w:tc>
          <w:tcPr>
            <w:tcW w:w="3044" w:type="dxa"/>
          </w:tcPr>
          <w:p w:rsidR="00C217E7" w:rsidRDefault="00C217E7" w:rsidP="006C1BB4">
            <w:r>
              <w:t>Discussion questions</w:t>
            </w:r>
          </w:p>
          <w:p w:rsidR="00C217E7" w:rsidRDefault="00C217E7" w:rsidP="006C1BB4">
            <w:r>
              <w:t>Weekly Blog</w:t>
            </w:r>
          </w:p>
          <w:p w:rsidR="00C217E7" w:rsidRPr="00FC4774" w:rsidRDefault="00C217E7" w:rsidP="006C1BB4">
            <w:r>
              <w:t>Group Chat Room Case Review</w:t>
            </w:r>
          </w:p>
        </w:tc>
      </w:tr>
      <w:tr w:rsidR="00C217E7" w:rsidRPr="009F0B40" w:rsidTr="006C1BB4">
        <w:tc>
          <w:tcPr>
            <w:tcW w:w="910" w:type="dxa"/>
            <w:shd w:val="clear" w:color="auto" w:fill="auto"/>
          </w:tcPr>
          <w:p w:rsidR="00C217E7" w:rsidRPr="00FC4774" w:rsidRDefault="00C217E7" w:rsidP="006C1BB4">
            <w:pPr>
              <w:jc w:val="center"/>
            </w:pPr>
            <w:r>
              <w:t>5</w:t>
            </w:r>
          </w:p>
        </w:tc>
        <w:tc>
          <w:tcPr>
            <w:tcW w:w="3768" w:type="dxa"/>
            <w:shd w:val="clear" w:color="auto" w:fill="auto"/>
          </w:tcPr>
          <w:p w:rsidR="00C217E7" w:rsidRDefault="00C217E7" w:rsidP="006C1BB4">
            <w:pPr>
              <w:jc w:val="center"/>
            </w:pPr>
            <w:r>
              <w:t>Highlights from Weeks 2-4</w:t>
            </w:r>
          </w:p>
          <w:p w:rsidR="00C217E7" w:rsidRPr="00C217E7" w:rsidRDefault="00C217E7" w:rsidP="006C1BB4">
            <w:pPr>
              <w:jc w:val="center"/>
              <w:rPr>
                <w:i/>
              </w:rPr>
            </w:pPr>
            <w:r w:rsidRPr="00C217E7">
              <w:rPr>
                <w:i/>
              </w:rPr>
              <w:t>Face-to-Face</w:t>
            </w:r>
          </w:p>
        </w:tc>
        <w:tc>
          <w:tcPr>
            <w:tcW w:w="1926" w:type="dxa"/>
            <w:shd w:val="clear" w:color="auto" w:fill="auto"/>
          </w:tcPr>
          <w:p w:rsidR="00C217E7" w:rsidRPr="00FC4774" w:rsidRDefault="00C217E7" w:rsidP="006C1BB4">
            <w:pPr>
              <w:jc w:val="center"/>
            </w:pPr>
          </w:p>
        </w:tc>
        <w:tc>
          <w:tcPr>
            <w:tcW w:w="3044" w:type="dxa"/>
          </w:tcPr>
          <w:p w:rsidR="00C217E7" w:rsidRPr="00FC4774" w:rsidRDefault="00C217E7" w:rsidP="00DA1479">
            <w:r w:rsidRPr="00FC4774">
              <w:t xml:space="preserve"> </w:t>
            </w:r>
          </w:p>
        </w:tc>
      </w:tr>
      <w:tr w:rsidR="00C217E7" w:rsidRPr="009F0B40" w:rsidTr="006C1BB4">
        <w:tc>
          <w:tcPr>
            <w:tcW w:w="910" w:type="dxa"/>
            <w:shd w:val="clear" w:color="auto" w:fill="auto"/>
          </w:tcPr>
          <w:p w:rsidR="00C217E7" w:rsidRPr="00FC4774" w:rsidRDefault="00C217E7" w:rsidP="006C1BB4">
            <w:pPr>
              <w:jc w:val="center"/>
            </w:pPr>
            <w:r>
              <w:t>5</w:t>
            </w:r>
          </w:p>
        </w:tc>
        <w:tc>
          <w:tcPr>
            <w:tcW w:w="3768" w:type="dxa"/>
            <w:shd w:val="clear" w:color="auto" w:fill="auto"/>
          </w:tcPr>
          <w:p w:rsidR="00C217E7" w:rsidRDefault="00C217E7" w:rsidP="006C1BB4">
            <w:pPr>
              <w:jc w:val="center"/>
            </w:pPr>
            <w:r w:rsidRPr="00FC4774">
              <w:t>Self-Awareness and Social Work</w:t>
            </w:r>
          </w:p>
          <w:p w:rsidR="00C217E7" w:rsidRPr="00FC4774" w:rsidRDefault="00C217E7" w:rsidP="006C1BB4">
            <w:pPr>
              <w:jc w:val="center"/>
            </w:pPr>
            <w:r w:rsidRPr="00C217E7">
              <w:rPr>
                <w:i/>
              </w:rPr>
              <w:t>Online Discussion Board</w:t>
            </w:r>
          </w:p>
        </w:tc>
        <w:tc>
          <w:tcPr>
            <w:tcW w:w="1926" w:type="dxa"/>
            <w:shd w:val="clear" w:color="auto" w:fill="auto"/>
          </w:tcPr>
          <w:p w:rsidR="00C217E7" w:rsidRDefault="00C217E7" w:rsidP="00C217E7">
            <w:r w:rsidRPr="00FC4774">
              <w:t>Chapter 5</w:t>
            </w:r>
          </w:p>
          <w:p w:rsidR="00C217E7" w:rsidRPr="00FC4774" w:rsidRDefault="00C217E7" w:rsidP="00C217E7">
            <w:r>
              <w:t>Mini-podcast lecture</w:t>
            </w:r>
          </w:p>
        </w:tc>
        <w:tc>
          <w:tcPr>
            <w:tcW w:w="3044" w:type="dxa"/>
          </w:tcPr>
          <w:p w:rsidR="00DA1479" w:rsidRDefault="00DA1479" w:rsidP="00DA1479">
            <w:r>
              <w:t>Discussion questions</w:t>
            </w:r>
          </w:p>
          <w:p w:rsidR="00DA1479" w:rsidRDefault="00DA1479" w:rsidP="00DA1479">
            <w:r>
              <w:t>Weekly Blog</w:t>
            </w:r>
          </w:p>
          <w:p w:rsidR="00C217E7" w:rsidRPr="00FC4774" w:rsidRDefault="00DA1479" w:rsidP="00DA1479">
            <w:r>
              <w:t>Group Chat Room Case Review</w:t>
            </w:r>
          </w:p>
        </w:tc>
      </w:tr>
      <w:tr w:rsidR="00C217E7" w:rsidRPr="009F0B40" w:rsidTr="006C1BB4">
        <w:tc>
          <w:tcPr>
            <w:tcW w:w="910" w:type="dxa"/>
            <w:shd w:val="clear" w:color="auto" w:fill="auto"/>
          </w:tcPr>
          <w:p w:rsidR="00C217E7" w:rsidRPr="00FC4774" w:rsidRDefault="00C217E7" w:rsidP="006C1BB4">
            <w:pPr>
              <w:jc w:val="center"/>
            </w:pPr>
            <w:r>
              <w:t>6</w:t>
            </w:r>
          </w:p>
        </w:tc>
        <w:tc>
          <w:tcPr>
            <w:tcW w:w="3768" w:type="dxa"/>
            <w:shd w:val="clear" w:color="auto" w:fill="auto"/>
          </w:tcPr>
          <w:p w:rsidR="00C217E7" w:rsidRDefault="00DA1479" w:rsidP="006C1BB4">
            <w:pPr>
              <w:jc w:val="center"/>
            </w:pPr>
            <w:r>
              <w:t xml:space="preserve">Developing Personal Identity </w:t>
            </w:r>
          </w:p>
          <w:p w:rsidR="00DA1479" w:rsidRPr="00FC4774" w:rsidRDefault="00DA1479" w:rsidP="006C1BB4">
            <w:pPr>
              <w:jc w:val="center"/>
            </w:pPr>
            <w:r w:rsidRPr="00C217E7">
              <w:rPr>
                <w:i/>
              </w:rPr>
              <w:t>Online Discussion Board</w:t>
            </w:r>
          </w:p>
        </w:tc>
        <w:tc>
          <w:tcPr>
            <w:tcW w:w="1926" w:type="dxa"/>
            <w:shd w:val="clear" w:color="auto" w:fill="auto"/>
          </w:tcPr>
          <w:p w:rsidR="00C217E7" w:rsidRDefault="00DA1479" w:rsidP="00DA1479">
            <w:r>
              <w:t>Chapter 6</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Weekly Blog</w:t>
            </w:r>
          </w:p>
          <w:p w:rsidR="00C217E7" w:rsidRPr="00FC4774" w:rsidRDefault="00DA1479" w:rsidP="00DA1479">
            <w:r>
              <w:t>Group Chat Room Case Review</w:t>
            </w:r>
          </w:p>
        </w:tc>
      </w:tr>
      <w:tr w:rsidR="00C217E7" w:rsidRPr="009F0B40" w:rsidTr="006C1BB4">
        <w:tc>
          <w:tcPr>
            <w:tcW w:w="910" w:type="dxa"/>
            <w:shd w:val="clear" w:color="auto" w:fill="auto"/>
          </w:tcPr>
          <w:p w:rsidR="00C217E7" w:rsidRPr="00FC4774" w:rsidRDefault="00DA1479" w:rsidP="006C1BB4">
            <w:pPr>
              <w:jc w:val="center"/>
            </w:pPr>
            <w:r>
              <w:t>7</w:t>
            </w:r>
          </w:p>
        </w:tc>
        <w:tc>
          <w:tcPr>
            <w:tcW w:w="3768" w:type="dxa"/>
            <w:shd w:val="clear" w:color="auto" w:fill="auto"/>
          </w:tcPr>
          <w:p w:rsidR="00C217E7" w:rsidRDefault="00C217E7" w:rsidP="006C1BB4">
            <w:pPr>
              <w:jc w:val="center"/>
              <w:rPr>
                <w:bCs/>
                <w:iCs/>
              </w:rPr>
            </w:pPr>
            <w:r w:rsidRPr="00FC4774">
              <w:rPr>
                <w:bCs/>
                <w:iCs/>
              </w:rPr>
              <w:t>Historical Emergence of Social Work</w:t>
            </w:r>
          </w:p>
          <w:p w:rsidR="00DA1479" w:rsidRPr="00FC4774" w:rsidRDefault="00DA1479" w:rsidP="006C1BB4">
            <w:pPr>
              <w:jc w:val="center"/>
            </w:pPr>
            <w:r w:rsidRPr="00C217E7">
              <w:rPr>
                <w:i/>
              </w:rPr>
              <w:t>Online Discussion Board</w:t>
            </w:r>
          </w:p>
        </w:tc>
        <w:tc>
          <w:tcPr>
            <w:tcW w:w="1926" w:type="dxa"/>
            <w:shd w:val="clear" w:color="auto" w:fill="auto"/>
          </w:tcPr>
          <w:p w:rsidR="00C217E7" w:rsidRDefault="00C217E7" w:rsidP="00DA1479">
            <w:r w:rsidRPr="00FC4774">
              <w:t>Chapter 7</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Weekly Blog</w:t>
            </w:r>
          </w:p>
          <w:p w:rsidR="00C217E7" w:rsidRPr="00FC4774" w:rsidRDefault="00DA1479" w:rsidP="00DA1479">
            <w:r>
              <w:t>Group Chat Room Case Review</w:t>
            </w:r>
          </w:p>
        </w:tc>
      </w:tr>
      <w:tr w:rsidR="00C217E7" w:rsidRPr="009F0B40" w:rsidTr="006C1BB4">
        <w:tc>
          <w:tcPr>
            <w:tcW w:w="910" w:type="dxa"/>
            <w:shd w:val="clear" w:color="auto" w:fill="auto"/>
          </w:tcPr>
          <w:p w:rsidR="00C217E7" w:rsidRPr="00FC4774" w:rsidRDefault="00DA1479" w:rsidP="006C1BB4">
            <w:pPr>
              <w:jc w:val="center"/>
            </w:pPr>
            <w:r>
              <w:t>8</w:t>
            </w:r>
          </w:p>
        </w:tc>
        <w:tc>
          <w:tcPr>
            <w:tcW w:w="3768" w:type="dxa"/>
            <w:shd w:val="clear" w:color="auto" w:fill="auto"/>
          </w:tcPr>
          <w:p w:rsidR="00C217E7" w:rsidRDefault="00C217E7" w:rsidP="006C1BB4">
            <w:pPr>
              <w:jc w:val="center"/>
            </w:pPr>
            <w:r w:rsidRPr="00FC4774">
              <w:t>Ethical Social Work Practice</w:t>
            </w:r>
          </w:p>
          <w:p w:rsidR="00DA1479" w:rsidRPr="00FC4774" w:rsidRDefault="00DA1479" w:rsidP="006C1BB4">
            <w:pPr>
              <w:jc w:val="center"/>
            </w:pPr>
            <w:r w:rsidRPr="00C217E7">
              <w:rPr>
                <w:i/>
              </w:rPr>
              <w:t>Online Discussion Board</w:t>
            </w:r>
          </w:p>
        </w:tc>
        <w:tc>
          <w:tcPr>
            <w:tcW w:w="1926" w:type="dxa"/>
            <w:shd w:val="clear" w:color="auto" w:fill="auto"/>
          </w:tcPr>
          <w:p w:rsidR="00C217E7" w:rsidRDefault="00C217E7" w:rsidP="00DA1479">
            <w:r w:rsidRPr="00FC4774">
              <w:t>Chapter 8</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Weekly Blog</w:t>
            </w:r>
          </w:p>
          <w:p w:rsidR="00C217E7" w:rsidRPr="00FC4774" w:rsidRDefault="00DA1479" w:rsidP="00DA1479">
            <w:r>
              <w:t>Group Chat Room Case Review</w:t>
            </w:r>
          </w:p>
        </w:tc>
      </w:tr>
      <w:tr w:rsidR="00C217E7" w:rsidRPr="009F0B40" w:rsidTr="006C1BB4">
        <w:tc>
          <w:tcPr>
            <w:tcW w:w="910" w:type="dxa"/>
            <w:shd w:val="clear" w:color="auto" w:fill="auto"/>
          </w:tcPr>
          <w:p w:rsidR="00C217E7" w:rsidRPr="00FC4774" w:rsidRDefault="00DA1479" w:rsidP="006C1BB4">
            <w:pPr>
              <w:jc w:val="center"/>
            </w:pPr>
            <w:r>
              <w:t>9</w:t>
            </w:r>
          </w:p>
        </w:tc>
        <w:tc>
          <w:tcPr>
            <w:tcW w:w="3768" w:type="dxa"/>
            <w:shd w:val="clear" w:color="auto" w:fill="auto"/>
          </w:tcPr>
          <w:p w:rsidR="00C217E7" w:rsidRDefault="00C217E7" w:rsidP="006C1BB4">
            <w:pPr>
              <w:jc w:val="center"/>
            </w:pPr>
            <w:r w:rsidRPr="00FC4774">
              <w:t>Human Rights and Justice</w:t>
            </w:r>
          </w:p>
          <w:p w:rsidR="00DA1479" w:rsidRPr="00FC4774" w:rsidRDefault="00DA1479" w:rsidP="006C1BB4">
            <w:pPr>
              <w:jc w:val="center"/>
            </w:pPr>
            <w:r w:rsidRPr="00C217E7">
              <w:rPr>
                <w:i/>
              </w:rPr>
              <w:t>Online Discussion Board</w:t>
            </w:r>
          </w:p>
        </w:tc>
        <w:tc>
          <w:tcPr>
            <w:tcW w:w="1926" w:type="dxa"/>
            <w:shd w:val="clear" w:color="auto" w:fill="auto"/>
          </w:tcPr>
          <w:p w:rsidR="00C217E7" w:rsidRDefault="00C217E7" w:rsidP="00DA1479">
            <w:r w:rsidRPr="00FC4774">
              <w:t>Chapter 9</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Weekly Blog</w:t>
            </w:r>
          </w:p>
          <w:p w:rsidR="00C217E7" w:rsidRPr="00FC4774" w:rsidRDefault="00DA1479" w:rsidP="00DA1479">
            <w:r>
              <w:t>Group Chat Room Case Review</w:t>
            </w:r>
          </w:p>
        </w:tc>
      </w:tr>
      <w:tr w:rsidR="00C217E7" w:rsidRPr="009F0B40" w:rsidTr="006C1BB4">
        <w:tc>
          <w:tcPr>
            <w:tcW w:w="910" w:type="dxa"/>
            <w:shd w:val="clear" w:color="auto" w:fill="auto"/>
          </w:tcPr>
          <w:p w:rsidR="00C217E7" w:rsidRPr="00FC4774" w:rsidRDefault="00232E4E" w:rsidP="006C1BB4">
            <w:pPr>
              <w:jc w:val="center"/>
            </w:pPr>
            <w:r>
              <w:t>10</w:t>
            </w:r>
          </w:p>
        </w:tc>
        <w:tc>
          <w:tcPr>
            <w:tcW w:w="3768" w:type="dxa"/>
            <w:shd w:val="clear" w:color="auto" w:fill="auto"/>
          </w:tcPr>
          <w:p w:rsidR="00C217E7" w:rsidRDefault="00C217E7" w:rsidP="006C1BB4">
            <w:pPr>
              <w:jc w:val="center"/>
            </w:pPr>
            <w:r w:rsidRPr="00FC4774">
              <w:t>Diversity in Practice</w:t>
            </w:r>
          </w:p>
          <w:p w:rsidR="00115182" w:rsidRPr="00FC4774" w:rsidRDefault="00115182" w:rsidP="006C1BB4">
            <w:pPr>
              <w:jc w:val="center"/>
            </w:pPr>
            <w:r w:rsidRPr="00C217E7">
              <w:rPr>
                <w:i/>
              </w:rPr>
              <w:t>Online Discussion Board</w:t>
            </w:r>
          </w:p>
        </w:tc>
        <w:tc>
          <w:tcPr>
            <w:tcW w:w="1926" w:type="dxa"/>
            <w:shd w:val="clear" w:color="auto" w:fill="auto"/>
          </w:tcPr>
          <w:p w:rsidR="00C217E7" w:rsidRDefault="00C217E7" w:rsidP="00232E4E">
            <w:r w:rsidRPr="00FC4774">
              <w:t>Chapter 10</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Weekly Blog</w:t>
            </w:r>
          </w:p>
          <w:p w:rsidR="00C217E7" w:rsidRPr="00FC4774" w:rsidRDefault="00232E4E" w:rsidP="00232E4E">
            <w:r>
              <w:t>Group Chat Room Case Review</w:t>
            </w:r>
          </w:p>
        </w:tc>
      </w:tr>
      <w:tr w:rsidR="00C217E7" w:rsidRPr="009F0B40" w:rsidTr="006C1BB4">
        <w:tc>
          <w:tcPr>
            <w:tcW w:w="910" w:type="dxa"/>
            <w:shd w:val="clear" w:color="auto" w:fill="auto"/>
          </w:tcPr>
          <w:p w:rsidR="00C217E7" w:rsidRPr="00FC4774" w:rsidRDefault="00232E4E" w:rsidP="006C1BB4">
            <w:pPr>
              <w:jc w:val="center"/>
            </w:pPr>
            <w:r>
              <w:t>11</w:t>
            </w:r>
          </w:p>
        </w:tc>
        <w:tc>
          <w:tcPr>
            <w:tcW w:w="3768" w:type="dxa"/>
            <w:shd w:val="clear" w:color="auto" w:fill="auto"/>
          </w:tcPr>
          <w:p w:rsidR="00C217E7" w:rsidRDefault="00C217E7" w:rsidP="006C1BB4">
            <w:pPr>
              <w:jc w:val="center"/>
            </w:pPr>
            <w:r w:rsidRPr="00FC4774">
              <w:t>Dimensions in Diversity</w:t>
            </w:r>
          </w:p>
          <w:p w:rsidR="00115182" w:rsidRPr="00FC4774" w:rsidRDefault="00115182" w:rsidP="006C1BB4">
            <w:pPr>
              <w:jc w:val="center"/>
            </w:pPr>
            <w:r w:rsidRPr="00C217E7">
              <w:rPr>
                <w:i/>
              </w:rPr>
              <w:t>Online Discussion Board</w:t>
            </w:r>
          </w:p>
        </w:tc>
        <w:tc>
          <w:tcPr>
            <w:tcW w:w="1926" w:type="dxa"/>
            <w:shd w:val="clear" w:color="auto" w:fill="auto"/>
          </w:tcPr>
          <w:p w:rsidR="00C217E7" w:rsidRDefault="00C217E7" w:rsidP="00232E4E">
            <w:r w:rsidRPr="00FC4774">
              <w:t>Chapter 11</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Weekly Blog</w:t>
            </w:r>
          </w:p>
          <w:p w:rsidR="00C217E7" w:rsidRPr="00FC4774" w:rsidRDefault="00232E4E" w:rsidP="00232E4E">
            <w:r>
              <w:t>Group Chat Room Case Review</w:t>
            </w:r>
          </w:p>
        </w:tc>
      </w:tr>
      <w:tr w:rsidR="00C217E7" w:rsidRPr="009F0B40" w:rsidTr="006C1BB4">
        <w:tc>
          <w:tcPr>
            <w:tcW w:w="910" w:type="dxa"/>
            <w:shd w:val="clear" w:color="auto" w:fill="auto"/>
          </w:tcPr>
          <w:p w:rsidR="00C217E7" w:rsidRPr="00FC4774" w:rsidRDefault="00232E4E" w:rsidP="006C1BB4">
            <w:pPr>
              <w:jc w:val="center"/>
            </w:pPr>
            <w:r>
              <w:t>12</w:t>
            </w:r>
          </w:p>
        </w:tc>
        <w:tc>
          <w:tcPr>
            <w:tcW w:w="3768" w:type="dxa"/>
            <w:shd w:val="clear" w:color="auto" w:fill="auto"/>
          </w:tcPr>
          <w:p w:rsidR="00C217E7" w:rsidRDefault="00C217E7" w:rsidP="006C1BB4">
            <w:pPr>
              <w:jc w:val="center"/>
            </w:pPr>
            <w:r w:rsidRPr="00FC4774">
              <w:t>Critical Thinking in Social Work</w:t>
            </w:r>
          </w:p>
          <w:p w:rsidR="00115182" w:rsidRPr="00FC4774" w:rsidRDefault="00115182" w:rsidP="006C1BB4">
            <w:pPr>
              <w:jc w:val="center"/>
            </w:pPr>
            <w:r w:rsidRPr="00C217E7">
              <w:rPr>
                <w:i/>
              </w:rPr>
              <w:t>Online Discussion Board</w:t>
            </w:r>
          </w:p>
        </w:tc>
        <w:tc>
          <w:tcPr>
            <w:tcW w:w="1926" w:type="dxa"/>
            <w:shd w:val="clear" w:color="auto" w:fill="auto"/>
          </w:tcPr>
          <w:p w:rsidR="00C217E7" w:rsidRDefault="00C217E7" w:rsidP="00232E4E">
            <w:r w:rsidRPr="00FC4774">
              <w:t>Chapter 12</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Weekly Blog</w:t>
            </w:r>
          </w:p>
          <w:p w:rsidR="00C217E7" w:rsidRPr="00FC4774" w:rsidRDefault="00232E4E" w:rsidP="00232E4E">
            <w:r>
              <w:t>Group Chat Room Case Review</w:t>
            </w:r>
          </w:p>
        </w:tc>
      </w:tr>
      <w:tr w:rsidR="00C217E7" w:rsidRPr="009F0B40" w:rsidTr="006C1BB4">
        <w:tc>
          <w:tcPr>
            <w:tcW w:w="910" w:type="dxa"/>
            <w:shd w:val="clear" w:color="auto" w:fill="auto"/>
          </w:tcPr>
          <w:p w:rsidR="00C217E7" w:rsidRPr="00FC4774" w:rsidRDefault="00232E4E" w:rsidP="006C1BB4">
            <w:pPr>
              <w:jc w:val="center"/>
            </w:pPr>
            <w:r>
              <w:t>12</w:t>
            </w:r>
          </w:p>
        </w:tc>
        <w:tc>
          <w:tcPr>
            <w:tcW w:w="3768" w:type="dxa"/>
            <w:shd w:val="clear" w:color="auto" w:fill="auto"/>
          </w:tcPr>
          <w:p w:rsidR="00C217E7" w:rsidRDefault="00232E4E" w:rsidP="006C1BB4">
            <w:pPr>
              <w:jc w:val="center"/>
            </w:pPr>
            <w:r>
              <w:t>Highlights from Weeks 5-12</w:t>
            </w:r>
          </w:p>
          <w:p w:rsidR="00232E4E" w:rsidRPr="00115182" w:rsidRDefault="00115182" w:rsidP="006C1BB4">
            <w:pPr>
              <w:jc w:val="center"/>
              <w:rPr>
                <w:i/>
              </w:rPr>
            </w:pPr>
            <w:r>
              <w:rPr>
                <w:i/>
              </w:rPr>
              <w:t>Face-to-Face</w:t>
            </w:r>
          </w:p>
        </w:tc>
        <w:tc>
          <w:tcPr>
            <w:tcW w:w="1926" w:type="dxa"/>
            <w:shd w:val="clear" w:color="auto" w:fill="auto"/>
          </w:tcPr>
          <w:p w:rsidR="00C217E7" w:rsidRPr="00FC4774" w:rsidRDefault="00C217E7" w:rsidP="006C1BB4">
            <w:pPr>
              <w:jc w:val="center"/>
            </w:pPr>
          </w:p>
        </w:tc>
        <w:tc>
          <w:tcPr>
            <w:tcW w:w="3044" w:type="dxa"/>
          </w:tcPr>
          <w:p w:rsidR="00C217E7" w:rsidRPr="00FC4774" w:rsidRDefault="00C217E7" w:rsidP="006C1BB4"/>
        </w:tc>
      </w:tr>
      <w:tr w:rsidR="00C217E7" w:rsidRPr="009F0B40" w:rsidTr="006C1BB4">
        <w:tc>
          <w:tcPr>
            <w:tcW w:w="910" w:type="dxa"/>
            <w:shd w:val="clear" w:color="auto" w:fill="auto"/>
          </w:tcPr>
          <w:p w:rsidR="00C217E7" w:rsidRPr="00FC4774" w:rsidRDefault="00232E4E" w:rsidP="006C1BB4">
            <w:pPr>
              <w:jc w:val="center"/>
            </w:pPr>
            <w:r>
              <w:t>13</w:t>
            </w:r>
          </w:p>
        </w:tc>
        <w:tc>
          <w:tcPr>
            <w:tcW w:w="3768" w:type="dxa"/>
            <w:shd w:val="clear" w:color="auto" w:fill="auto"/>
          </w:tcPr>
          <w:p w:rsidR="00C217E7" w:rsidRDefault="00C217E7" w:rsidP="006C1BB4">
            <w:pPr>
              <w:jc w:val="center"/>
            </w:pPr>
            <w:r w:rsidRPr="00FC4774">
              <w:t>The Generalist Method of Practice</w:t>
            </w:r>
          </w:p>
          <w:p w:rsidR="00115182" w:rsidRDefault="00115182" w:rsidP="006C1BB4">
            <w:pPr>
              <w:jc w:val="center"/>
            </w:pPr>
            <w:r w:rsidRPr="00C217E7">
              <w:rPr>
                <w:i/>
              </w:rPr>
              <w:t>Online Discussion Board</w:t>
            </w:r>
          </w:p>
          <w:p w:rsidR="00232E4E" w:rsidRPr="00FC4774" w:rsidRDefault="00232E4E" w:rsidP="006C1BB4">
            <w:pPr>
              <w:jc w:val="center"/>
            </w:pPr>
          </w:p>
        </w:tc>
        <w:tc>
          <w:tcPr>
            <w:tcW w:w="1926" w:type="dxa"/>
            <w:shd w:val="clear" w:color="auto" w:fill="auto"/>
          </w:tcPr>
          <w:p w:rsidR="00C217E7" w:rsidRDefault="00C217E7" w:rsidP="00232E4E">
            <w:r>
              <w:t>Chapter 13</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Weekly Blog</w:t>
            </w:r>
          </w:p>
          <w:p w:rsidR="00C217E7" w:rsidRPr="002A0B25" w:rsidRDefault="00232E4E" w:rsidP="00232E4E">
            <w:r>
              <w:t>Group Chat Room Case Review</w:t>
            </w:r>
          </w:p>
        </w:tc>
      </w:tr>
      <w:tr w:rsidR="00C217E7" w:rsidRPr="009F0B40" w:rsidTr="006C1BB4">
        <w:tc>
          <w:tcPr>
            <w:tcW w:w="910" w:type="dxa"/>
            <w:shd w:val="clear" w:color="auto" w:fill="auto"/>
          </w:tcPr>
          <w:p w:rsidR="00C217E7" w:rsidRPr="00FC4774" w:rsidRDefault="00115182" w:rsidP="006C1BB4">
            <w:pPr>
              <w:jc w:val="center"/>
            </w:pPr>
            <w:r>
              <w:t>14</w:t>
            </w:r>
          </w:p>
        </w:tc>
        <w:tc>
          <w:tcPr>
            <w:tcW w:w="3768" w:type="dxa"/>
            <w:shd w:val="clear" w:color="auto" w:fill="auto"/>
          </w:tcPr>
          <w:p w:rsidR="00C217E7" w:rsidRDefault="00C217E7" w:rsidP="006C1BB4">
            <w:pPr>
              <w:jc w:val="center"/>
            </w:pPr>
            <w:r w:rsidRPr="00FC4774">
              <w:t>Fields and Settings of Social Work Practice</w:t>
            </w:r>
          </w:p>
          <w:p w:rsidR="00115182" w:rsidRPr="00FC4774" w:rsidRDefault="00115182" w:rsidP="006C1BB4">
            <w:pPr>
              <w:jc w:val="center"/>
            </w:pPr>
            <w:r w:rsidRPr="00C217E7">
              <w:rPr>
                <w:i/>
              </w:rPr>
              <w:t>Online Discussion Board</w:t>
            </w:r>
          </w:p>
        </w:tc>
        <w:tc>
          <w:tcPr>
            <w:tcW w:w="1926" w:type="dxa"/>
            <w:shd w:val="clear" w:color="auto" w:fill="auto"/>
          </w:tcPr>
          <w:p w:rsidR="00C217E7" w:rsidRDefault="00C217E7" w:rsidP="00115182">
            <w:r>
              <w:t>Chapter 14</w:t>
            </w:r>
          </w:p>
          <w:p w:rsidR="00115182" w:rsidRPr="00FC4774" w:rsidRDefault="00115182" w:rsidP="00115182">
            <w:r>
              <w:t>Mini-podcast lecture</w:t>
            </w:r>
          </w:p>
        </w:tc>
        <w:tc>
          <w:tcPr>
            <w:tcW w:w="3044" w:type="dxa"/>
          </w:tcPr>
          <w:p w:rsidR="00115182" w:rsidRDefault="00115182" w:rsidP="00115182">
            <w:r>
              <w:t>Discussion questions</w:t>
            </w:r>
          </w:p>
          <w:p w:rsidR="00115182" w:rsidRDefault="00115182" w:rsidP="00115182">
            <w:r>
              <w:t>Weekly Blog</w:t>
            </w:r>
          </w:p>
          <w:p w:rsidR="00C217E7" w:rsidRPr="00FC4774" w:rsidRDefault="00115182" w:rsidP="00115182">
            <w:r>
              <w:t>Group Chat Room Case Review</w:t>
            </w:r>
          </w:p>
        </w:tc>
      </w:tr>
      <w:tr w:rsidR="00C217E7" w:rsidRPr="009F0B40" w:rsidTr="006C1BB4">
        <w:tc>
          <w:tcPr>
            <w:tcW w:w="910" w:type="dxa"/>
            <w:shd w:val="clear" w:color="auto" w:fill="auto"/>
          </w:tcPr>
          <w:p w:rsidR="00C217E7" w:rsidRDefault="00115182" w:rsidP="006C1BB4">
            <w:pPr>
              <w:jc w:val="center"/>
            </w:pPr>
            <w:r>
              <w:t>15</w:t>
            </w:r>
          </w:p>
        </w:tc>
        <w:tc>
          <w:tcPr>
            <w:tcW w:w="3768" w:type="dxa"/>
            <w:shd w:val="clear" w:color="auto" w:fill="auto"/>
          </w:tcPr>
          <w:p w:rsidR="00C217E7" w:rsidRDefault="00C217E7" w:rsidP="006C1BB4">
            <w:pPr>
              <w:jc w:val="center"/>
            </w:pPr>
            <w:r>
              <w:t>Exploring Students Interests in Social Work and Potential Fields of Practice</w:t>
            </w:r>
          </w:p>
          <w:p w:rsidR="00115182" w:rsidRPr="00115182" w:rsidRDefault="00115182" w:rsidP="006C1BB4">
            <w:pPr>
              <w:jc w:val="center"/>
              <w:rPr>
                <w:i/>
              </w:rPr>
            </w:pPr>
            <w:r>
              <w:rPr>
                <w:i/>
              </w:rPr>
              <w:t>Face-to-Face</w:t>
            </w:r>
          </w:p>
        </w:tc>
        <w:tc>
          <w:tcPr>
            <w:tcW w:w="1926" w:type="dxa"/>
            <w:shd w:val="clear" w:color="auto" w:fill="auto"/>
          </w:tcPr>
          <w:p w:rsidR="00C217E7" w:rsidRPr="00FC4774" w:rsidRDefault="00C217E7" w:rsidP="006C1BB4">
            <w:pPr>
              <w:jc w:val="center"/>
            </w:pPr>
          </w:p>
        </w:tc>
        <w:tc>
          <w:tcPr>
            <w:tcW w:w="3044" w:type="dxa"/>
          </w:tcPr>
          <w:p w:rsidR="00C217E7" w:rsidRDefault="00C217E7" w:rsidP="006C1BB4"/>
        </w:tc>
      </w:tr>
    </w:tbl>
    <w:p w:rsidR="00E4339D" w:rsidRPr="009F0B40" w:rsidRDefault="00E4339D" w:rsidP="009F0B40">
      <w:pPr>
        <w:rPr>
          <w:sz w:val="24"/>
        </w:rPr>
      </w:pPr>
    </w:p>
    <w:sectPr w:rsidR="00E4339D" w:rsidRPr="009F0B40" w:rsidSect="00ED1D9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8D"/>
    <w:multiLevelType w:val="singleLevel"/>
    <w:tmpl w:val="0000008D"/>
    <w:name w:val="WW8Num140"/>
    <w:lvl w:ilvl="0">
      <w:start w:val="1"/>
      <w:numFmt w:val="decimal"/>
      <w:pStyle w:val="Heading3"/>
      <w:lvlText w:val="%1."/>
      <w:lvlJc w:val="left"/>
      <w:pPr>
        <w:tabs>
          <w:tab w:val="num" w:pos="720"/>
        </w:tabs>
        <w:ind w:left="720" w:hanging="360"/>
      </w:pPr>
    </w:lvl>
  </w:abstractNum>
  <w:abstractNum w:abstractNumId="2">
    <w:nsid w:val="000000A4"/>
    <w:multiLevelType w:val="singleLevel"/>
    <w:tmpl w:val="000000A4"/>
    <w:name w:val="WW8Num163"/>
    <w:lvl w:ilvl="0">
      <w:numFmt w:val="bullet"/>
      <w:lvlText w:val=""/>
      <w:lvlJc w:val="left"/>
      <w:pPr>
        <w:tabs>
          <w:tab w:val="num" w:pos="720"/>
        </w:tabs>
        <w:ind w:left="720" w:hanging="360"/>
      </w:pPr>
      <w:rPr>
        <w:rFonts w:ascii="Wingdings 2" w:hAnsi="Wingdings 2" w:cs="Courier New"/>
      </w:rPr>
    </w:lvl>
  </w:abstractNum>
  <w:abstractNum w:abstractNumId="3">
    <w:nsid w:val="29060F69"/>
    <w:multiLevelType w:val="hybridMultilevel"/>
    <w:tmpl w:val="DFD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24C59"/>
    <w:multiLevelType w:val="hybridMultilevel"/>
    <w:tmpl w:val="4B324D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D020E48"/>
    <w:multiLevelType w:val="hybridMultilevel"/>
    <w:tmpl w:val="BDCCC82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81706"/>
    <w:multiLevelType w:val="hybridMultilevel"/>
    <w:tmpl w:val="DB84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6E"/>
    <w:multiLevelType w:val="hybridMultilevel"/>
    <w:tmpl w:val="1FE29A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15773B"/>
    <w:multiLevelType w:val="hybridMultilevel"/>
    <w:tmpl w:val="FB741E8A"/>
    <w:lvl w:ilvl="0" w:tplc="05DABCE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D4A1866"/>
    <w:multiLevelType w:val="hybridMultilevel"/>
    <w:tmpl w:val="4742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C66E4"/>
    <w:multiLevelType w:val="hybridMultilevel"/>
    <w:tmpl w:val="5D0273DE"/>
    <w:lvl w:ilvl="0" w:tplc="B0180438">
      <w:start w:val="7"/>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884F0F"/>
    <w:multiLevelType w:val="hybridMultilevel"/>
    <w:tmpl w:val="D05A9674"/>
    <w:lvl w:ilvl="0" w:tplc="BFC0D0F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 w:numId="4">
    <w:abstractNumId w:val="5"/>
  </w:num>
  <w:num w:numId="5">
    <w:abstractNumId w:val="9"/>
  </w:num>
  <w:num w:numId="6">
    <w:abstractNumId w:val="3"/>
  </w:num>
  <w:num w:numId="7">
    <w:abstractNumId w:val="7"/>
  </w:num>
  <w:num w:numId="8">
    <w:abstractNumId w:val="8"/>
  </w:num>
  <w:num w:numId="9">
    <w:abstractNumId w:val="11"/>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A8"/>
    <w:rsid w:val="00007A39"/>
    <w:rsid w:val="00115182"/>
    <w:rsid w:val="001248DB"/>
    <w:rsid w:val="001F20DC"/>
    <w:rsid w:val="001F6BD1"/>
    <w:rsid w:val="00232E4E"/>
    <w:rsid w:val="00282B29"/>
    <w:rsid w:val="002A0B25"/>
    <w:rsid w:val="002E4974"/>
    <w:rsid w:val="002F000F"/>
    <w:rsid w:val="00321385"/>
    <w:rsid w:val="003A4F15"/>
    <w:rsid w:val="003B0080"/>
    <w:rsid w:val="003D5BEA"/>
    <w:rsid w:val="003E37DB"/>
    <w:rsid w:val="004A273E"/>
    <w:rsid w:val="004E3A5C"/>
    <w:rsid w:val="005E6D6A"/>
    <w:rsid w:val="006C1BB4"/>
    <w:rsid w:val="007204CA"/>
    <w:rsid w:val="007A52C7"/>
    <w:rsid w:val="007A7B27"/>
    <w:rsid w:val="007E6713"/>
    <w:rsid w:val="008346F3"/>
    <w:rsid w:val="008862BC"/>
    <w:rsid w:val="009F0B40"/>
    <w:rsid w:val="009F6286"/>
    <w:rsid w:val="00A14A01"/>
    <w:rsid w:val="00A45345"/>
    <w:rsid w:val="00BB752C"/>
    <w:rsid w:val="00C217E7"/>
    <w:rsid w:val="00C76C40"/>
    <w:rsid w:val="00C97944"/>
    <w:rsid w:val="00CB1E72"/>
    <w:rsid w:val="00D57083"/>
    <w:rsid w:val="00D81EA8"/>
    <w:rsid w:val="00DA1479"/>
    <w:rsid w:val="00E4339D"/>
    <w:rsid w:val="00EB45AA"/>
    <w:rsid w:val="00ED1D93"/>
    <w:rsid w:val="00FC4774"/>
    <w:rsid w:val="00FC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 Michael Eric</dc:creator>
  <cp:lastModifiedBy>BUCKLEY, Jacqueline</cp:lastModifiedBy>
  <cp:revision>2</cp:revision>
  <dcterms:created xsi:type="dcterms:W3CDTF">2019-04-08T14:16:00Z</dcterms:created>
  <dcterms:modified xsi:type="dcterms:W3CDTF">2019-04-08T14:16:00Z</dcterms:modified>
</cp:coreProperties>
</file>