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D" w:rsidRPr="00F2049A" w:rsidRDefault="006730CD" w:rsidP="006730CD">
      <w:pPr>
        <w:spacing w:line="480" w:lineRule="auto"/>
        <w:rPr>
          <w:rFonts w:cs="Times New Roman"/>
          <w:color w:val="auto"/>
          <w:szCs w:val="24"/>
        </w:rPr>
      </w:pPr>
    </w:p>
    <w:p w:rsidR="006730CD" w:rsidRDefault="006730CD" w:rsidP="006730CD">
      <w:pPr>
        <w:spacing w:line="480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Chapter 3</w:t>
      </w:r>
    </w:p>
    <w:p w:rsidR="006730CD" w:rsidRPr="00F2049A" w:rsidRDefault="006730CD" w:rsidP="006730CD">
      <w:pPr>
        <w:spacing w:line="480" w:lineRule="auto"/>
        <w:rPr>
          <w:rFonts w:cs="Times New Roman"/>
          <w:b/>
          <w:color w:val="auto"/>
          <w:szCs w:val="24"/>
        </w:rPr>
      </w:pPr>
      <w:bookmarkStart w:id="0" w:name="_GoBack"/>
      <w:bookmarkEnd w:id="0"/>
      <w:r w:rsidRPr="00F2049A">
        <w:rPr>
          <w:rFonts w:cs="Times New Roman"/>
          <w:b/>
          <w:color w:val="auto"/>
          <w:szCs w:val="24"/>
        </w:rPr>
        <w:t>Further suggested readings (5-10)</w:t>
      </w:r>
    </w:p>
    <w:p w:rsidR="006730CD" w:rsidRPr="00F2049A" w:rsidRDefault="006730CD" w:rsidP="006730C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0"/>
        <w:rPr>
          <w:rFonts w:cs="Times New Roman"/>
          <w:bCs/>
          <w:color w:val="auto"/>
          <w:szCs w:val="24"/>
        </w:rPr>
      </w:pPr>
      <w:r w:rsidRPr="00F2049A">
        <w:rPr>
          <w:rFonts w:eastAsia="Times New Roman" w:cs="Times New Roman"/>
          <w:bCs/>
          <w:i/>
          <w:color w:val="111111"/>
          <w:kern w:val="36"/>
          <w:szCs w:val="24"/>
        </w:rPr>
        <w:t>Queering Families: The Postmodern Partnerships of Cisgender Women and Transgender Men (Sexuality, Identity, and Society)</w:t>
      </w:r>
      <w:r w:rsidRPr="00F2049A">
        <w:rPr>
          <w:rFonts w:eastAsia="Times New Roman" w:cs="Times New Roman"/>
          <w:bCs/>
          <w:color w:val="111111"/>
          <w:kern w:val="36"/>
          <w:szCs w:val="24"/>
        </w:rPr>
        <w:t> by Carla A. Pfeffer (2017)</w:t>
      </w:r>
    </w:p>
    <w:p w:rsidR="006730CD" w:rsidRPr="00F2049A" w:rsidRDefault="006730CD" w:rsidP="006730CD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F2049A">
        <w:rPr>
          <w:rStyle w:val="Emphasis"/>
          <w:rFonts w:cs="Times New Roman"/>
          <w:color w:val="444444"/>
          <w:spacing w:val="5"/>
          <w:szCs w:val="24"/>
          <w:bdr w:val="none" w:sz="0" w:space="0" w:color="auto" w:frame="1"/>
          <w:shd w:val="clear" w:color="auto" w:fill="FFFFFF"/>
        </w:rPr>
        <w:t xml:space="preserve">Legendary: Inside the House Ballroom Scene </w:t>
      </w:r>
      <w:r>
        <w:rPr>
          <w:rStyle w:val="Emphasis"/>
          <w:color w:val="444444"/>
          <w:shd w:val="clear" w:color="auto" w:fill="FFFFFF"/>
        </w:rPr>
        <w:t>by Gerard H. Gaskin (2014)</w:t>
      </w:r>
    </w:p>
    <w:p w:rsidR="006730CD" w:rsidRPr="006610DC" w:rsidRDefault="006730CD" w:rsidP="006730CD">
      <w:pPr>
        <w:pStyle w:val="Heading1"/>
        <w:numPr>
          <w:ilvl w:val="0"/>
          <w:numId w:val="1"/>
        </w:numPr>
        <w:shd w:val="clear" w:color="auto" w:fill="FFFFFF"/>
        <w:spacing w:before="0" w:line="480" w:lineRule="auto"/>
        <w:rPr>
          <w:rFonts w:ascii="Times New Roman" w:hAnsi="Times New Roman" w:cs="Times New Roman"/>
          <w:bCs/>
          <w:color w:val="2A2A2A"/>
          <w:sz w:val="24"/>
          <w:szCs w:val="24"/>
        </w:rPr>
      </w:pPr>
      <w:r w:rsidRPr="006610DC">
        <w:rPr>
          <w:rStyle w:val="a-size-extra-large"/>
          <w:rFonts w:ascii="Times New Roman" w:hAnsi="Times New Roman" w:cs="Times New Roman"/>
          <w:bCs/>
          <w:i/>
          <w:color w:val="111111"/>
          <w:sz w:val="24"/>
          <w:szCs w:val="24"/>
        </w:rPr>
        <w:t>Rethinking Normal: A Memoir in Transition</w:t>
      </w:r>
      <w:r>
        <w:rPr>
          <w:rStyle w:val="a-size-extra-large"/>
          <w:rFonts w:ascii="Times New Roman"/>
          <w:color w:val="111111"/>
          <w:sz w:val="24"/>
        </w:rPr>
        <w:t xml:space="preserve"> by Katie Rain Hill (2014)</w:t>
      </w:r>
    </w:p>
    <w:p w:rsidR="006730CD" w:rsidRPr="00F2049A" w:rsidRDefault="006730CD" w:rsidP="006730CD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Cs/>
          <w:color w:val="auto"/>
          <w:szCs w:val="24"/>
        </w:rPr>
      </w:pPr>
      <w:r w:rsidRPr="00F2049A">
        <w:rPr>
          <w:rFonts w:cs="Times New Roman"/>
          <w:i/>
          <w:color w:val="auto"/>
          <w:szCs w:val="24"/>
        </w:rPr>
        <w:t>Unbound: Transgender Men and the Remaking of Identity</w:t>
      </w:r>
      <w:r w:rsidRPr="00F2049A">
        <w:rPr>
          <w:rFonts w:cs="Times New Roman"/>
          <w:color w:val="auto"/>
          <w:szCs w:val="24"/>
        </w:rPr>
        <w:t xml:space="preserve"> by Arlene Stein (2018)</w:t>
      </w:r>
    </w:p>
    <w:p w:rsidR="006730CD" w:rsidRPr="00F2049A" w:rsidRDefault="006730CD" w:rsidP="006730CD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color w:val="auto"/>
          <w:szCs w:val="24"/>
        </w:rPr>
      </w:pPr>
      <w:r w:rsidRPr="00F2049A">
        <w:rPr>
          <w:rFonts w:cs="Times New Roman"/>
          <w:i/>
          <w:color w:val="auto"/>
          <w:szCs w:val="24"/>
        </w:rPr>
        <w:t>When Harry Became Sally: Responding to the Transgender Moment</w:t>
      </w:r>
      <w:r w:rsidRPr="00F2049A">
        <w:rPr>
          <w:rFonts w:cs="Times New Roman"/>
          <w:color w:val="auto"/>
          <w:szCs w:val="24"/>
        </w:rPr>
        <w:t xml:space="preserve"> by Ryan T. Anderson (2018)</w:t>
      </w:r>
    </w:p>
    <w:p w:rsidR="006730CD" w:rsidRPr="00F2049A" w:rsidRDefault="006730CD" w:rsidP="006730CD">
      <w:pPr>
        <w:spacing w:line="480" w:lineRule="auto"/>
        <w:rPr>
          <w:rFonts w:cs="Times New Roman"/>
          <w:b/>
          <w:color w:val="auto"/>
          <w:szCs w:val="24"/>
        </w:rPr>
      </w:pPr>
      <w:r w:rsidRPr="00F2049A">
        <w:rPr>
          <w:rFonts w:cs="Times New Roman"/>
          <w:b/>
          <w:color w:val="auto"/>
          <w:szCs w:val="24"/>
        </w:rPr>
        <w:t>Documentaries/Films/Recorded Lectures (5-10)</w:t>
      </w:r>
    </w:p>
    <w:p w:rsidR="006730CD" w:rsidRPr="00F2049A" w:rsidRDefault="006730CD" w:rsidP="006730C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2049A">
        <w:rPr>
          <w:rFonts w:cs="Times New Roman"/>
          <w:bCs/>
          <w:i/>
          <w:szCs w:val="24"/>
        </w:rPr>
        <w:t>Growing Up Coy</w:t>
      </w:r>
      <w:r w:rsidRPr="00F2049A">
        <w:rPr>
          <w:rFonts w:cs="Times New Roman"/>
          <w:bCs/>
          <w:szCs w:val="24"/>
        </w:rPr>
        <w:t xml:space="preserve"> (2016 documentary)</w:t>
      </w:r>
    </w:p>
    <w:p w:rsidR="006730CD" w:rsidRPr="00F2049A" w:rsidRDefault="006730CD" w:rsidP="006730C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2049A">
        <w:rPr>
          <w:rFonts w:cs="Times New Roman"/>
          <w:bCs/>
          <w:i/>
          <w:szCs w:val="24"/>
        </w:rPr>
        <w:t xml:space="preserve">The Birdcage </w:t>
      </w:r>
      <w:r w:rsidRPr="00F2049A">
        <w:rPr>
          <w:rFonts w:cs="Times New Roman"/>
          <w:bCs/>
          <w:szCs w:val="24"/>
        </w:rPr>
        <w:t>(film 1996)</w:t>
      </w:r>
    </w:p>
    <w:p w:rsidR="006730CD" w:rsidRPr="00F2049A" w:rsidRDefault="006730CD" w:rsidP="006730C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2049A">
        <w:rPr>
          <w:rFonts w:cs="Times New Roman"/>
          <w:bCs/>
          <w:i/>
          <w:szCs w:val="24"/>
        </w:rPr>
        <w:t>Game Girls</w:t>
      </w:r>
      <w:r w:rsidRPr="00F2049A">
        <w:rPr>
          <w:rFonts w:cs="Times New Roman"/>
          <w:bCs/>
          <w:szCs w:val="24"/>
        </w:rPr>
        <w:t xml:space="preserve"> (documentary 2018)</w:t>
      </w:r>
    </w:p>
    <w:p w:rsidR="006730CD" w:rsidRDefault="006730CD" w:rsidP="006730CD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Cs/>
          <w:szCs w:val="24"/>
        </w:rPr>
      </w:pPr>
      <w:r w:rsidRPr="00F2049A">
        <w:rPr>
          <w:rFonts w:cs="Times New Roman"/>
          <w:bCs/>
          <w:i/>
          <w:szCs w:val="24"/>
        </w:rPr>
        <w:t>Georgie Girl</w:t>
      </w:r>
      <w:r w:rsidRPr="00F2049A">
        <w:rPr>
          <w:rFonts w:cs="Times New Roman"/>
          <w:bCs/>
          <w:szCs w:val="24"/>
        </w:rPr>
        <w:t xml:space="preserve"> (2001 documentary)</w:t>
      </w:r>
    </w:p>
    <w:p w:rsidR="006730CD" w:rsidRDefault="006730CD" w:rsidP="006730CD">
      <w:pPr>
        <w:pStyle w:val="ListParagraph"/>
        <w:numPr>
          <w:ilvl w:val="0"/>
          <w:numId w:val="2"/>
        </w:numPr>
        <w:spacing w:line="480" w:lineRule="auto"/>
      </w:pPr>
      <w:r>
        <w:rPr>
          <w:i/>
        </w:rPr>
        <w:t xml:space="preserve">Becoming Julia </w:t>
      </w:r>
      <w:r>
        <w:t>- (2003 documentary)</w:t>
      </w:r>
    </w:p>
    <w:p w:rsidR="006730CD" w:rsidRDefault="006730CD" w:rsidP="006730CD">
      <w:pPr>
        <w:pStyle w:val="ListParagraph"/>
        <w:numPr>
          <w:ilvl w:val="0"/>
          <w:numId w:val="2"/>
        </w:numPr>
        <w:spacing w:line="480" w:lineRule="auto"/>
      </w:pPr>
      <w:r>
        <w:rPr>
          <w:i/>
          <w:color w:val="auto"/>
        </w:rPr>
        <w:t>Valentine Road</w:t>
      </w:r>
      <w:r>
        <w:rPr>
          <w:color w:val="auto"/>
        </w:rPr>
        <w:t xml:space="preserve"> (2013 documentary)</w:t>
      </w:r>
    </w:p>
    <w:p w:rsidR="006730CD" w:rsidRPr="00F2049A" w:rsidRDefault="006730CD" w:rsidP="006730CD">
      <w:pPr>
        <w:spacing w:line="480" w:lineRule="auto"/>
        <w:rPr>
          <w:rFonts w:cs="Times New Roman"/>
          <w:b/>
          <w:color w:val="auto"/>
          <w:szCs w:val="24"/>
        </w:rPr>
      </w:pPr>
      <w:r w:rsidRPr="00F2049A">
        <w:rPr>
          <w:rFonts w:cs="Times New Roman"/>
          <w:b/>
          <w:color w:val="auto"/>
          <w:szCs w:val="24"/>
        </w:rPr>
        <w:t>Websites (5-10)</w:t>
      </w:r>
    </w:p>
    <w:p w:rsidR="006730CD" w:rsidRPr="00F2049A" w:rsidRDefault="006730CD" w:rsidP="006730CD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color w:val="000000"/>
          <w:szCs w:val="24"/>
        </w:rPr>
      </w:pPr>
      <w:r w:rsidRPr="00F2049A">
        <w:rPr>
          <w:rFonts w:cs="Times New Roman"/>
          <w:color w:val="000000"/>
          <w:szCs w:val="24"/>
        </w:rPr>
        <w:t xml:space="preserve">TEDTalk: Tiq Milan and Kim Katrin Milan - </w:t>
      </w:r>
      <w:r>
        <w:rPr>
          <w:i/>
          <w:color w:val="000000"/>
        </w:rPr>
        <w:t>A Queer Vision of Love and Marriage</w:t>
      </w:r>
    </w:p>
    <w:p w:rsidR="006730CD" w:rsidRPr="00F2049A" w:rsidRDefault="006730CD" w:rsidP="006730CD">
      <w:pPr>
        <w:pStyle w:val="ListParagraph"/>
        <w:spacing w:line="480" w:lineRule="auto"/>
        <w:ind w:left="360"/>
        <w:rPr>
          <w:rFonts w:cs="Times New Roman"/>
          <w:color w:val="000000"/>
          <w:szCs w:val="24"/>
        </w:rPr>
      </w:pPr>
      <w:hyperlink r:id="rId6" w:history="1">
        <w:r w:rsidRPr="00F2049A">
          <w:rPr>
            <w:rStyle w:val="Hyperlink"/>
            <w:rFonts w:cs="Times New Roman"/>
            <w:szCs w:val="24"/>
          </w:rPr>
          <w:t>https://www.ted.com/talks/tiq_milan_and_kim_katrin_milan_a_queer_vision_of_love_and_marriage</w:t>
        </w:r>
      </w:hyperlink>
    </w:p>
    <w:p w:rsidR="006730CD" w:rsidRPr="00F2049A" w:rsidRDefault="006730CD" w:rsidP="006730CD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color w:val="000000"/>
          <w:szCs w:val="24"/>
        </w:rPr>
      </w:pPr>
      <w:r w:rsidRPr="00F2049A">
        <w:rPr>
          <w:rFonts w:cs="Times New Roman"/>
          <w:color w:val="000000"/>
          <w:szCs w:val="24"/>
        </w:rPr>
        <w:t xml:space="preserve">TEDTalk: Fernando Ponce - </w:t>
      </w:r>
      <w:r>
        <w:rPr>
          <w:i/>
          <w:color w:val="000000"/>
        </w:rPr>
        <w:t>What being Hispanic and Latinx Means in the United States</w:t>
      </w:r>
    </w:p>
    <w:p w:rsidR="006730CD" w:rsidRPr="00F2049A" w:rsidRDefault="006730CD" w:rsidP="006730CD">
      <w:pPr>
        <w:pStyle w:val="ListParagraph"/>
        <w:spacing w:line="480" w:lineRule="auto"/>
        <w:ind w:left="360"/>
        <w:rPr>
          <w:rFonts w:cs="Times New Roman"/>
          <w:bCs/>
          <w:szCs w:val="24"/>
        </w:rPr>
      </w:pPr>
      <w:hyperlink r:id="rId7" w:history="1">
        <w:r w:rsidRPr="00F2049A">
          <w:rPr>
            <w:rStyle w:val="Hyperlink"/>
            <w:rFonts w:cs="Times New Roman"/>
            <w:szCs w:val="24"/>
          </w:rPr>
          <w:t>https://www.youtube.com/watch?v=Q1A4Vsh5Qas</w:t>
        </w:r>
      </w:hyperlink>
    </w:p>
    <w:p w:rsidR="006730CD" w:rsidRPr="00F2049A" w:rsidRDefault="006730CD" w:rsidP="006730CD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i/>
          <w:color w:val="000000"/>
          <w:szCs w:val="24"/>
        </w:rPr>
      </w:pPr>
      <w:r w:rsidRPr="00F2049A">
        <w:rPr>
          <w:rFonts w:cs="Times New Roman"/>
          <w:i/>
          <w:color w:val="000000"/>
          <w:szCs w:val="24"/>
        </w:rPr>
        <w:lastRenderedPageBreak/>
        <w:t>Examined Life: Judith Butler and Sanaura Taylor take a walk and engage in conversation</w:t>
      </w:r>
    </w:p>
    <w:p w:rsidR="006730CD" w:rsidRPr="00F2049A" w:rsidRDefault="006730CD" w:rsidP="006730CD">
      <w:pPr>
        <w:pStyle w:val="ListParagraph"/>
        <w:spacing w:line="480" w:lineRule="auto"/>
        <w:ind w:left="360"/>
        <w:rPr>
          <w:rFonts w:cs="Times New Roman"/>
          <w:color w:val="000000"/>
          <w:szCs w:val="24"/>
        </w:rPr>
      </w:pPr>
      <w:hyperlink r:id="rId8" w:history="1">
        <w:r w:rsidRPr="00F2049A">
          <w:rPr>
            <w:rStyle w:val="Hyperlink"/>
            <w:rFonts w:cs="Times New Roman"/>
            <w:szCs w:val="24"/>
          </w:rPr>
          <w:t>https://www.youtube.com/watch?v=k0HZaPkF6qE</w:t>
        </w:r>
      </w:hyperlink>
    </w:p>
    <w:p w:rsidR="006730CD" w:rsidRPr="00F2049A" w:rsidRDefault="006730CD" w:rsidP="006730CD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color w:val="000000"/>
          <w:szCs w:val="24"/>
        </w:rPr>
      </w:pPr>
      <w:r w:rsidRPr="00F2049A">
        <w:rPr>
          <w:rFonts w:cs="Times New Roman"/>
          <w:color w:val="000000"/>
          <w:szCs w:val="24"/>
        </w:rPr>
        <w:t xml:space="preserve">TEDTalk: Christine Otten - </w:t>
      </w:r>
      <w:r w:rsidRPr="00F2049A">
        <w:rPr>
          <w:rFonts w:cs="Times New Roman"/>
          <w:i/>
          <w:color w:val="000000"/>
          <w:szCs w:val="24"/>
        </w:rPr>
        <w:t xml:space="preserve">About Cultural Appropriations and How to Connect with Each Other </w:t>
      </w:r>
      <w:hyperlink r:id="rId9" w:history="1">
        <w:r w:rsidRPr="00F2049A">
          <w:rPr>
            <w:rStyle w:val="Hyperlink"/>
            <w:rFonts w:cs="Times New Roman"/>
            <w:szCs w:val="24"/>
          </w:rPr>
          <w:t>https://www.youtube.com/watch?v=YJY6AOyq2t8</w:t>
        </w:r>
      </w:hyperlink>
    </w:p>
    <w:p w:rsidR="006730CD" w:rsidRPr="00F2049A" w:rsidRDefault="006730CD" w:rsidP="006730CD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i/>
          <w:color w:val="000000"/>
          <w:szCs w:val="24"/>
          <w:highlight w:val="white"/>
        </w:rPr>
      </w:pPr>
      <w:r w:rsidRPr="00F2049A">
        <w:rPr>
          <w:rFonts w:cs="Times New Roman"/>
          <w:color w:val="000000"/>
          <w:szCs w:val="24"/>
          <w:highlight w:val="white"/>
        </w:rPr>
        <w:t xml:space="preserve">TEDTalk: Ivan Coyote - </w:t>
      </w:r>
      <w:r w:rsidRPr="00F2049A">
        <w:rPr>
          <w:rFonts w:cs="Times New Roman"/>
          <w:i/>
          <w:color w:val="000000"/>
          <w:szCs w:val="24"/>
          <w:highlight w:val="white"/>
        </w:rPr>
        <w:t>Why We Need Gender-Neutral Bathrooms</w:t>
      </w:r>
    </w:p>
    <w:p w:rsidR="006730CD" w:rsidRPr="00F2049A" w:rsidRDefault="006730CD" w:rsidP="006730CD">
      <w:pPr>
        <w:pStyle w:val="ListParagraph"/>
        <w:spacing w:line="480" w:lineRule="auto"/>
        <w:ind w:left="360"/>
        <w:rPr>
          <w:rFonts w:cs="Times New Roman"/>
          <w:color w:val="auto"/>
          <w:szCs w:val="24"/>
        </w:rPr>
      </w:pPr>
      <w:hyperlink r:id="rId10" w:anchor="t-6650" w:history="1">
        <w:r w:rsidRPr="00F2049A">
          <w:rPr>
            <w:rStyle w:val="Hyperlink"/>
            <w:rFonts w:cs="Times New Roman"/>
            <w:szCs w:val="24"/>
            <w:highlight w:val="white"/>
          </w:rPr>
          <w:t>https://www.ted.com/talks/ivan_coyote_why_we_need_gender_neutral_bathrooms#t-6650</w:t>
        </w:r>
      </w:hyperlink>
    </w:p>
    <w:p w:rsidR="007522F4" w:rsidRDefault="007522F4"/>
    <w:sectPr w:rsidR="0075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E1"/>
    <w:multiLevelType w:val="hybridMultilevel"/>
    <w:tmpl w:val="46102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6CA"/>
    <w:multiLevelType w:val="hybridMultilevel"/>
    <w:tmpl w:val="A95A5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D186D"/>
    <w:multiLevelType w:val="hybridMultilevel"/>
    <w:tmpl w:val="76B689CC"/>
    <w:lvl w:ilvl="0" w:tplc="D7406F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D"/>
    <w:rsid w:val="006730CD"/>
    <w:rsid w:val="007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CD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0CD"/>
    <w:pPr>
      <w:keepNext/>
      <w:keepLines/>
      <w:spacing w:before="240"/>
      <w:outlineLvl w:val="0"/>
    </w:pPr>
    <w:rPr>
      <w:rFonts w:ascii="Calibri Light" w:eastAsiaTheme="majorEastAsia" w:hAnsiTheme="majorHAnsi" w:cstheme="majorBid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CD"/>
    <w:rPr>
      <w:rFonts w:ascii="Calibri Light" w:eastAsiaTheme="majorEastAsia" w:hAnsiTheme="majorHAnsi" w:cstheme="majorBidi"/>
      <w:color w:val="2F5496"/>
      <w:sz w:val="32"/>
      <w:szCs w:val="32"/>
    </w:rPr>
  </w:style>
  <w:style w:type="character" w:customStyle="1" w:styleId="a-size-extra-large">
    <w:name w:val="a-size-extra-large"/>
    <w:basedOn w:val="DefaultParagraphFont"/>
    <w:rsid w:val="006730CD"/>
  </w:style>
  <w:style w:type="character" w:styleId="Emphasis">
    <w:name w:val="Emphasis"/>
    <w:basedOn w:val="DefaultParagraphFont"/>
    <w:uiPriority w:val="20"/>
    <w:qFormat/>
    <w:rsid w:val="006730CD"/>
    <w:rPr>
      <w:i/>
      <w:iCs/>
    </w:rPr>
  </w:style>
  <w:style w:type="paragraph" w:styleId="ListParagraph">
    <w:name w:val="List Paragraph"/>
    <w:basedOn w:val="Normal"/>
    <w:uiPriority w:val="34"/>
    <w:qFormat/>
    <w:rsid w:val="00673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CD"/>
    <w:pPr>
      <w:spacing w:after="0" w:line="240" w:lineRule="auto"/>
    </w:pPr>
    <w:rPr>
      <w:rFonts w:ascii="Times New Roman" w:hAnsi="Times New Roman" w:cs="Helvetica"/>
      <w:color w:val="2A2A2A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0CD"/>
    <w:pPr>
      <w:keepNext/>
      <w:keepLines/>
      <w:spacing w:before="240"/>
      <w:outlineLvl w:val="0"/>
    </w:pPr>
    <w:rPr>
      <w:rFonts w:ascii="Calibri Light" w:eastAsiaTheme="majorEastAsia" w:hAnsiTheme="majorHAnsi" w:cstheme="majorBid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CD"/>
    <w:rPr>
      <w:rFonts w:ascii="Calibri Light" w:eastAsiaTheme="majorEastAsia" w:hAnsiTheme="majorHAnsi" w:cstheme="majorBidi"/>
      <w:color w:val="2F5496"/>
      <w:sz w:val="32"/>
      <w:szCs w:val="32"/>
    </w:rPr>
  </w:style>
  <w:style w:type="character" w:customStyle="1" w:styleId="a-size-extra-large">
    <w:name w:val="a-size-extra-large"/>
    <w:basedOn w:val="DefaultParagraphFont"/>
    <w:rsid w:val="006730CD"/>
  </w:style>
  <w:style w:type="character" w:styleId="Emphasis">
    <w:name w:val="Emphasis"/>
    <w:basedOn w:val="DefaultParagraphFont"/>
    <w:uiPriority w:val="20"/>
    <w:qFormat/>
    <w:rsid w:val="006730CD"/>
    <w:rPr>
      <w:i/>
      <w:iCs/>
    </w:rPr>
  </w:style>
  <w:style w:type="paragraph" w:styleId="ListParagraph">
    <w:name w:val="List Paragraph"/>
    <w:basedOn w:val="Normal"/>
    <w:uiPriority w:val="34"/>
    <w:qFormat/>
    <w:rsid w:val="00673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HZaPkF6q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1A4Vsh5Q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tiq_milan_and_kim_katrin_milan_a_queer_vision_of_love_and_marria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d.com/talks/ivan_coyote_why_we_need_gender_neutral_bathroo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Y6AOyq2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>Oxford University Press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Grace</dc:creator>
  <cp:lastModifiedBy>LI, Grace</cp:lastModifiedBy>
  <cp:revision>1</cp:revision>
  <dcterms:created xsi:type="dcterms:W3CDTF">2019-05-29T20:25:00Z</dcterms:created>
  <dcterms:modified xsi:type="dcterms:W3CDTF">2019-05-29T20:25:00Z</dcterms:modified>
</cp:coreProperties>
</file>