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0" w:rsidRPr="000F32E0" w:rsidRDefault="000F32E0" w:rsidP="000F32E0">
      <w:pPr>
        <w:spacing w:line="480" w:lineRule="auto"/>
        <w:rPr>
          <w:b/>
        </w:rPr>
      </w:pPr>
      <w:r w:rsidRPr="000F32E0">
        <w:rPr>
          <w:b/>
        </w:rPr>
        <w:t>Chapter 5</w:t>
      </w:r>
    </w:p>
    <w:p w:rsidR="000F32E0" w:rsidRPr="00085E94" w:rsidRDefault="000F32E0" w:rsidP="000F32E0">
      <w:pPr>
        <w:spacing w:line="480" w:lineRule="auto"/>
        <w:rPr>
          <w:b/>
        </w:rPr>
      </w:pPr>
      <w:r w:rsidRPr="00085E94">
        <w:rPr>
          <w:b/>
        </w:rPr>
        <w:t>Further su</w:t>
      </w:r>
      <w:bookmarkStart w:id="0" w:name="_GoBack"/>
      <w:bookmarkEnd w:id="0"/>
      <w:r w:rsidRPr="00085E94">
        <w:rPr>
          <w:b/>
        </w:rPr>
        <w:t>ggested readings</w:t>
      </w:r>
      <w:r>
        <w:rPr>
          <w:b/>
        </w:rPr>
        <w:t xml:space="preserve"> (5-10)</w:t>
      </w:r>
    </w:p>
    <w:p w:rsidR="000F32E0" w:rsidRPr="00C95F35" w:rsidRDefault="000F32E0" w:rsidP="000F32E0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color w:val="2A2A2A"/>
          <w:sz w:val="24"/>
          <w:szCs w:val="24"/>
        </w:rPr>
      </w:pPr>
      <w:r w:rsidRPr="00C95F35">
        <w:rPr>
          <w:rStyle w:val="a-size-extra-large"/>
          <w:b w:val="0"/>
          <w:bCs w:val="0"/>
          <w:i/>
          <w:color w:val="111111"/>
          <w:sz w:val="24"/>
          <w:szCs w:val="24"/>
        </w:rPr>
        <w:t>Radical Reproductive Justice: Foundation, Theory, Practice, Critique</w:t>
      </w:r>
      <w:r w:rsidRPr="00C95F35">
        <w:rPr>
          <w:rStyle w:val="a-size-extra-large"/>
          <w:b w:val="0"/>
          <w:bCs w:val="0"/>
          <w:color w:val="111111"/>
          <w:sz w:val="24"/>
          <w:szCs w:val="24"/>
        </w:rPr>
        <w:t xml:space="preserve"> </w:t>
      </w:r>
      <w:r w:rsidRPr="00C95F35">
        <w:rPr>
          <w:rStyle w:val="a-size-extra-large"/>
          <w:b w:val="0"/>
          <w:color w:val="111111"/>
          <w:sz w:val="24"/>
          <w:szCs w:val="24"/>
        </w:rPr>
        <w:t>by Loretta Ross, editor (2017)</w:t>
      </w:r>
    </w:p>
    <w:p w:rsidR="000F32E0" w:rsidRPr="00C95F35" w:rsidRDefault="000F32E0" w:rsidP="000F32E0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color w:val="2A2A2A"/>
          <w:sz w:val="24"/>
          <w:szCs w:val="24"/>
        </w:rPr>
      </w:pPr>
      <w:r w:rsidRPr="00C95F35">
        <w:rPr>
          <w:rStyle w:val="a-size-large"/>
          <w:b w:val="0"/>
          <w:i/>
          <w:color w:val="111111"/>
          <w:sz w:val="24"/>
          <w:szCs w:val="24"/>
        </w:rPr>
        <w:t>Oppression, Privilege, and Resistance: Theoretical Perspectives on Racism, Sexism, and Heterosexism</w:t>
      </w:r>
      <w:r w:rsidRPr="00C95F35">
        <w:rPr>
          <w:rStyle w:val="a-size-large"/>
          <w:b w:val="0"/>
          <w:color w:val="111111"/>
          <w:sz w:val="24"/>
          <w:szCs w:val="24"/>
        </w:rPr>
        <w:t xml:space="preserve"> by Lisa </w:t>
      </w:r>
      <w:proofErr w:type="spellStart"/>
      <w:r w:rsidRPr="00C95F35">
        <w:rPr>
          <w:rStyle w:val="a-size-large"/>
          <w:b w:val="0"/>
          <w:color w:val="111111"/>
          <w:sz w:val="24"/>
          <w:szCs w:val="24"/>
        </w:rPr>
        <w:t>Heldke</w:t>
      </w:r>
      <w:proofErr w:type="spellEnd"/>
      <w:r w:rsidRPr="00C95F35">
        <w:rPr>
          <w:rStyle w:val="a-size-large"/>
          <w:b w:val="0"/>
          <w:color w:val="111111"/>
          <w:sz w:val="24"/>
          <w:szCs w:val="24"/>
        </w:rPr>
        <w:t xml:space="preserve"> and Peg O’Connor (2003)</w:t>
      </w:r>
    </w:p>
    <w:p w:rsidR="000F32E0" w:rsidRPr="00C95F35" w:rsidRDefault="000F32E0" w:rsidP="000F32E0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bCs w:val="0"/>
          <w:i/>
          <w:color w:val="2A2A2A"/>
          <w:sz w:val="24"/>
          <w:szCs w:val="24"/>
        </w:rPr>
      </w:pPr>
      <w:r w:rsidRPr="00C95F35">
        <w:rPr>
          <w:rStyle w:val="a-size-extra-large"/>
          <w:b w:val="0"/>
          <w:bCs w:val="0"/>
          <w:i/>
          <w:sz w:val="24"/>
          <w:szCs w:val="24"/>
        </w:rPr>
        <w:t>Reproductive Justice and Sexual Rights: Transnational Perspectives </w:t>
      </w:r>
      <w:r w:rsidRPr="00C95F35">
        <w:rPr>
          <w:b w:val="0"/>
          <w:sz w:val="24"/>
          <w:szCs w:val="24"/>
        </w:rPr>
        <w:t xml:space="preserve">by Tanya </w:t>
      </w:r>
      <w:proofErr w:type="spellStart"/>
      <w:r w:rsidRPr="00C95F35">
        <w:rPr>
          <w:b w:val="0"/>
          <w:sz w:val="24"/>
          <w:szCs w:val="24"/>
        </w:rPr>
        <w:t>Saroh</w:t>
      </w:r>
      <w:proofErr w:type="spellEnd"/>
      <w:r w:rsidRPr="00C95F35">
        <w:rPr>
          <w:rStyle w:val="author"/>
          <w:b w:val="0"/>
          <w:sz w:val="24"/>
          <w:szCs w:val="24"/>
        </w:rPr>
        <w:t> </w:t>
      </w:r>
      <w:proofErr w:type="spellStart"/>
      <w:r w:rsidRPr="00C95F35">
        <w:rPr>
          <w:rStyle w:val="author"/>
          <w:b w:val="0"/>
          <w:sz w:val="24"/>
          <w:szCs w:val="24"/>
        </w:rPr>
        <w:t>Bakhru</w:t>
      </w:r>
      <w:proofErr w:type="spellEnd"/>
      <w:r w:rsidRPr="00C95F35">
        <w:rPr>
          <w:rStyle w:val="author"/>
          <w:b w:val="0"/>
          <w:sz w:val="24"/>
          <w:szCs w:val="24"/>
        </w:rPr>
        <w:t xml:space="preserve">, </w:t>
      </w:r>
      <w:proofErr w:type="spellStart"/>
      <w:proofErr w:type="gramStart"/>
      <w:r w:rsidRPr="00C95F35">
        <w:rPr>
          <w:rStyle w:val="a-color-secondary"/>
          <w:b w:val="0"/>
          <w:sz w:val="24"/>
          <w:szCs w:val="24"/>
        </w:rPr>
        <w:t>ed</w:t>
      </w:r>
      <w:proofErr w:type="spellEnd"/>
      <w:proofErr w:type="gramEnd"/>
      <w:r w:rsidRPr="00C95F35">
        <w:rPr>
          <w:rStyle w:val="a-color-secondary"/>
          <w:b w:val="0"/>
          <w:sz w:val="24"/>
          <w:szCs w:val="24"/>
        </w:rPr>
        <w:t xml:space="preserve"> (2019)</w:t>
      </w:r>
    </w:p>
    <w:p w:rsidR="000F32E0" w:rsidRPr="00C95F35" w:rsidRDefault="000F32E0" w:rsidP="000F32E0">
      <w:pPr>
        <w:pStyle w:val="Heading2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95F35">
        <w:rPr>
          <w:rFonts w:ascii="Times New Roman" w:hAnsi="Times New Roman" w:cs="Times New Roman"/>
          <w:i/>
          <w:color w:val="auto"/>
          <w:sz w:val="24"/>
          <w:szCs w:val="24"/>
        </w:rPr>
        <w:t xml:space="preserve">Cruising Utopia: The Then and There of Queer Futurity (Sexual Cultures </w:t>
      </w:r>
      <w:r w:rsidRPr="00C95F35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by José Esteban Muñoz (2009, 2019)</w:t>
      </w:r>
    </w:p>
    <w:p w:rsidR="000F32E0" w:rsidRPr="00D0656E" w:rsidRDefault="000F32E0" w:rsidP="000F32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C95F35">
        <w:rPr>
          <w:rFonts w:cs="Times New Roman"/>
          <w:bCs/>
          <w:i/>
          <w:color w:val="auto"/>
          <w:szCs w:val="24"/>
        </w:rPr>
        <w:t>The Psychology of Oppression</w:t>
      </w:r>
      <w:r w:rsidRPr="00C95F35">
        <w:rPr>
          <w:rFonts w:cs="Times New Roman"/>
          <w:bCs/>
          <w:color w:val="auto"/>
          <w:szCs w:val="24"/>
        </w:rPr>
        <w:t xml:space="preserve"> by E. J. R. David and Annie O. </w:t>
      </w:r>
      <w:proofErr w:type="spellStart"/>
      <w:r w:rsidRPr="00C95F35">
        <w:rPr>
          <w:rFonts w:cs="Times New Roman"/>
          <w:bCs/>
          <w:color w:val="auto"/>
          <w:szCs w:val="24"/>
        </w:rPr>
        <w:t>Derthick</w:t>
      </w:r>
      <w:proofErr w:type="spellEnd"/>
      <w:r w:rsidRPr="00C95F35">
        <w:rPr>
          <w:rFonts w:cs="Times New Roman"/>
          <w:bCs/>
          <w:color w:val="auto"/>
          <w:szCs w:val="24"/>
        </w:rPr>
        <w:t xml:space="preserve"> (2018) </w:t>
      </w:r>
    </w:p>
    <w:p w:rsidR="000F32E0" w:rsidRPr="00D0656E" w:rsidRDefault="000F32E0" w:rsidP="000F32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B43AD5">
        <w:rPr>
          <w:i/>
        </w:rPr>
        <w:t>Transgender Health: A Practitioner’s Guide to Binary and non-Binary Trans Patient Car</w:t>
      </w:r>
      <w:r>
        <w:t>e by Benjamin Vincent (2018)</w:t>
      </w:r>
    </w:p>
    <w:p w:rsidR="000F32E0" w:rsidRPr="00C95F35" w:rsidRDefault="000F32E0" w:rsidP="000F32E0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572821">
        <w:rPr>
          <w:i/>
        </w:rPr>
        <w:t>Trans Bodies, Trans Selves: A Resource for the Transgender Community</w:t>
      </w:r>
      <w:r>
        <w:t xml:space="preserve"> by Laura Erickson </w:t>
      </w:r>
      <w:proofErr w:type="spellStart"/>
      <w:r>
        <w:t>Schroth</w:t>
      </w:r>
      <w:proofErr w:type="spellEnd"/>
      <w:r>
        <w:t xml:space="preserve">, Tobi Hill-Meyer, and Jennifer Finney </w:t>
      </w:r>
      <w:proofErr w:type="spellStart"/>
      <w:r>
        <w:t>Boylan</w:t>
      </w:r>
      <w:proofErr w:type="spellEnd"/>
      <w:r>
        <w:t xml:space="preserve"> (2014)</w:t>
      </w:r>
    </w:p>
    <w:p w:rsidR="000F32E0" w:rsidRPr="00085E94" w:rsidRDefault="000F32E0" w:rsidP="000F32E0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0F32E0" w:rsidRPr="00C95F35" w:rsidRDefault="000F32E0" w:rsidP="000F32E0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C95F35">
        <w:rPr>
          <w:rFonts w:cs="Times New Roman"/>
          <w:bCs/>
          <w:i/>
          <w:szCs w:val="24"/>
        </w:rPr>
        <w:t xml:space="preserve">Queen Mimi </w:t>
      </w:r>
      <w:r w:rsidRPr="00C95F35">
        <w:rPr>
          <w:rFonts w:cs="Times New Roman"/>
          <w:bCs/>
          <w:szCs w:val="24"/>
        </w:rPr>
        <w:t>(2016 documentary)</w:t>
      </w:r>
    </w:p>
    <w:p w:rsidR="000F32E0" w:rsidRPr="00C95F35" w:rsidRDefault="000F32E0" w:rsidP="000F32E0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C95F35">
        <w:rPr>
          <w:rFonts w:cs="Times New Roman"/>
          <w:bCs/>
          <w:i/>
          <w:szCs w:val="24"/>
        </w:rPr>
        <w:t>Thin</w:t>
      </w:r>
      <w:r w:rsidRPr="00C95F35">
        <w:rPr>
          <w:rFonts w:cs="Times New Roman"/>
          <w:bCs/>
          <w:szCs w:val="24"/>
        </w:rPr>
        <w:t xml:space="preserve"> (2006 documentary)</w:t>
      </w:r>
    </w:p>
    <w:p w:rsidR="000F32E0" w:rsidRPr="00C95F35" w:rsidRDefault="000F32E0" w:rsidP="000F32E0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C95F35">
        <w:rPr>
          <w:rFonts w:cs="Times New Roman"/>
          <w:bCs/>
          <w:i/>
          <w:szCs w:val="24"/>
        </w:rPr>
        <w:t>The Provider</w:t>
      </w:r>
      <w:r w:rsidRPr="00C95F35">
        <w:rPr>
          <w:rFonts w:cs="Times New Roman"/>
          <w:bCs/>
          <w:szCs w:val="24"/>
        </w:rPr>
        <w:t xml:space="preserve"> (2015 documentary)</w:t>
      </w:r>
    </w:p>
    <w:p w:rsidR="000F32E0" w:rsidRPr="00D0656E" w:rsidRDefault="000F32E0" w:rsidP="000F32E0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D0656E">
        <w:rPr>
          <w:rFonts w:cs="Times New Roman"/>
          <w:bCs/>
          <w:i/>
          <w:szCs w:val="24"/>
        </w:rPr>
        <w:t>Vegan: Everyday Stories</w:t>
      </w:r>
      <w:r w:rsidRPr="00D0656E">
        <w:rPr>
          <w:rFonts w:cs="Times New Roman"/>
          <w:bCs/>
          <w:szCs w:val="24"/>
        </w:rPr>
        <w:t xml:space="preserve"> (2016 documentary)</w:t>
      </w:r>
    </w:p>
    <w:p w:rsidR="000F32E0" w:rsidRDefault="000F32E0" w:rsidP="000F32E0">
      <w:pPr>
        <w:pStyle w:val="ListParagraph"/>
        <w:numPr>
          <w:ilvl w:val="0"/>
          <w:numId w:val="2"/>
        </w:numPr>
        <w:spacing w:line="480" w:lineRule="auto"/>
      </w:pPr>
      <w:r w:rsidRPr="00C95F35">
        <w:rPr>
          <w:rFonts w:cs="Times New Roman"/>
          <w:bCs/>
          <w:i/>
          <w:color w:val="auto"/>
          <w:szCs w:val="24"/>
        </w:rPr>
        <w:t>How You Really Make Decisions</w:t>
      </w:r>
      <w:r w:rsidRPr="00C95F35">
        <w:rPr>
          <w:rFonts w:cs="Times New Roman"/>
          <w:bCs/>
          <w:color w:val="auto"/>
          <w:szCs w:val="24"/>
        </w:rPr>
        <w:t xml:space="preserve"> (2015 documentary)</w:t>
      </w:r>
    </w:p>
    <w:p w:rsidR="000F32E0" w:rsidRPr="00085E94" w:rsidRDefault="000F32E0" w:rsidP="000F32E0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0F32E0" w:rsidRPr="00C95F35" w:rsidRDefault="000F32E0" w:rsidP="000F32E0">
      <w:pPr>
        <w:pStyle w:val="ListParagraph"/>
        <w:numPr>
          <w:ilvl w:val="0"/>
          <w:numId w:val="3"/>
        </w:numPr>
        <w:spacing w:line="480" w:lineRule="auto"/>
        <w:rPr>
          <w:i/>
          <w:color w:val="000000"/>
          <w:szCs w:val="22"/>
        </w:rPr>
      </w:pPr>
      <w:proofErr w:type="spellStart"/>
      <w:r w:rsidRPr="00C95F35">
        <w:rPr>
          <w:color w:val="000000"/>
          <w:szCs w:val="22"/>
        </w:rPr>
        <w:t>TEDTalk</w:t>
      </w:r>
      <w:proofErr w:type="spellEnd"/>
      <w:r w:rsidRPr="00C95F35">
        <w:rPr>
          <w:color w:val="000000"/>
          <w:szCs w:val="22"/>
        </w:rPr>
        <w:t xml:space="preserve">: Emily Quinn - </w:t>
      </w:r>
      <w:r w:rsidRPr="00C95F35">
        <w:rPr>
          <w:i/>
          <w:color w:val="000000"/>
          <w:szCs w:val="22"/>
        </w:rPr>
        <w:t>The way we think about biological sex is wrong.</w:t>
      </w:r>
    </w:p>
    <w:p w:rsidR="000F32E0" w:rsidRPr="00C95F35" w:rsidRDefault="000F32E0" w:rsidP="000F32E0">
      <w:pPr>
        <w:pStyle w:val="ListParagraph"/>
        <w:spacing w:line="480" w:lineRule="auto"/>
        <w:ind w:left="360"/>
        <w:rPr>
          <w:color w:val="000000"/>
          <w:sz w:val="22"/>
          <w:szCs w:val="22"/>
        </w:rPr>
      </w:pPr>
      <w:hyperlink r:id="rId6" w:history="1">
        <w:r w:rsidRPr="00757745">
          <w:rPr>
            <w:rStyle w:val="Hyperlink"/>
            <w:sz w:val="22"/>
            <w:szCs w:val="22"/>
            <w:highlight w:val="white"/>
          </w:rPr>
          <w:t>https://www.ted.com/talks/emily_quinn_the_way_we_think_about_biological_sex_is_wrong/transcript</w:t>
        </w:r>
      </w:hyperlink>
    </w:p>
    <w:p w:rsidR="000F32E0" w:rsidRPr="00C95F35" w:rsidRDefault="000F32E0" w:rsidP="000F32E0">
      <w:pPr>
        <w:pStyle w:val="ListParagraph"/>
        <w:numPr>
          <w:ilvl w:val="0"/>
          <w:numId w:val="3"/>
        </w:numPr>
        <w:spacing w:line="480" w:lineRule="auto"/>
        <w:rPr>
          <w:i/>
          <w:color w:val="000000"/>
          <w:highlight w:val="white"/>
        </w:rPr>
      </w:pPr>
      <w:proofErr w:type="spellStart"/>
      <w:r w:rsidRPr="00C95F35">
        <w:rPr>
          <w:color w:val="000000"/>
          <w:highlight w:val="white"/>
        </w:rPr>
        <w:t>TEDTalk</w:t>
      </w:r>
      <w:proofErr w:type="spellEnd"/>
      <w:r w:rsidRPr="00C95F35">
        <w:rPr>
          <w:color w:val="000000"/>
          <w:highlight w:val="white"/>
        </w:rPr>
        <w:t xml:space="preserve">: Karissa </w:t>
      </w:r>
      <w:proofErr w:type="spellStart"/>
      <w:r w:rsidRPr="00C95F35">
        <w:rPr>
          <w:color w:val="000000"/>
          <w:highlight w:val="white"/>
        </w:rPr>
        <w:t>Sanbonmatsu</w:t>
      </w:r>
      <w:proofErr w:type="spellEnd"/>
      <w:r w:rsidRPr="00C95F35">
        <w:rPr>
          <w:color w:val="000000"/>
          <w:highlight w:val="white"/>
        </w:rPr>
        <w:t xml:space="preserve"> - </w:t>
      </w:r>
      <w:r w:rsidRPr="00C95F35">
        <w:rPr>
          <w:i/>
          <w:color w:val="000000"/>
          <w:highlight w:val="white"/>
        </w:rPr>
        <w:t>The Biology of Gender From DNA to the Brain</w:t>
      </w:r>
    </w:p>
    <w:p w:rsidR="000F32E0" w:rsidRPr="00C95F35" w:rsidRDefault="000F32E0" w:rsidP="000F32E0">
      <w:pPr>
        <w:pStyle w:val="ListParagraph"/>
        <w:spacing w:line="480" w:lineRule="auto"/>
        <w:ind w:left="360"/>
        <w:rPr>
          <w:color w:val="000000"/>
          <w:highlight w:val="white"/>
        </w:rPr>
      </w:pPr>
      <w:hyperlink r:id="rId7" w:history="1">
        <w:r w:rsidRPr="00757745">
          <w:rPr>
            <w:rStyle w:val="Hyperlink"/>
            <w:highlight w:val="white"/>
          </w:rPr>
          <w:t>https://www.ted.com/talks/karissa_sanbonmatsu_the_biology_of_gender_from_dna_to_the_brain</w:t>
        </w:r>
      </w:hyperlink>
    </w:p>
    <w:p w:rsidR="000F32E0" w:rsidRPr="00C95F35" w:rsidRDefault="000F32E0" w:rsidP="000F32E0">
      <w:pPr>
        <w:pStyle w:val="ListParagraph"/>
        <w:numPr>
          <w:ilvl w:val="0"/>
          <w:numId w:val="3"/>
        </w:numPr>
        <w:spacing w:line="480" w:lineRule="auto"/>
        <w:rPr>
          <w:color w:val="000000"/>
          <w:szCs w:val="22"/>
          <w:highlight w:val="white"/>
        </w:rPr>
      </w:pPr>
      <w:proofErr w:type="spellStart"/>
      <w:r w:rsidRPr="00C95F35">
        <w:rPr>
          <w:color w:val="000000"/>
          <w:szCs w:val="22"/>
          <w:highlight w:val="white"/>
        </w:rPr>
        <w:t>TEDTalk</w:t>
      </w:r>
      <w:proofErr w:type="spellEnd"/>
      <w:r w:rsidRPr="00C95F35">
        <w:rPr>
          <w:color w:val="000000"/>
          <w:szCs w:val="22"/>
          <w:highlight w:val="white"/>
        </w:rPr>
        <w:t xml:space="preserve">: Alice </w:t>
      </w:r>
      <w:proofErr w:type="spellStart"/>
      <w:r w:rsidRPr="00C95F35">
        <w:rPr>
          <w:color w:val="000000"/>
          <w:szCs w:val="22"/>
          <w:highlight w:val="white"/>
        </w:rPr>
        <w:t>Dreger</w:t>
      </w:r>
      <w:proofErr w:type="spellEnd"/>
      <w:r w:rsidRPr="00C95F35">
        <w:rPr>
          <w:color w:val="000000"/>
          <w:szCs w:val="22"/>
          <w:highlight w:val="white"/>
        </w:rPr>
        <w:t xml:space="preserve"> -</w:t>
      </w:r>
      <w:r w:rsidRPr="00C95F35">
        <w:rPr>
          <w:i/>
          <w:color w:val="000000"/>
          <w:szCs w:val="22"/>
          <w:highlight w:val="white"/>
        </w:rPr>
        <w:t xml:space="preserve"> Is Anatomy Destiny? </w:t>
      </w:r>
      <w:hyperlink r:id="rId8" w:history="1">
        <w:r w:rsidRPr="00C95F35">
          <w:rPr>
            <w:rStyle w:val="Hyperlink"/>
            <w:sz w:val="22"/>
            <w:szCs w:val="22"/>
            <w:highlight w:val="white"/>
          </w:rPr>
          <w:t>https://www.ted.com/talks/alice_dreger_is_anatomy_destiny</w:t>
        </w:r>
      </w:hyperlink>
    </w:p>
    <w:p w:rsidR="000F32E0" w:rsidRPr="00C95F35" w:rsidRDefault="000F32E0" w:rsidP="000F32E0">
      <w:pPr>
        <w:pStyle w:val="ListParagraph"/>
        <w:numPr>
          <w:ilvl w:val="0"/>
          <w:numId w:val="3"/>
        </w:numPr>
        <w:spacing w:line="480" w:lineRule="auto"/>
        <w:rPr>
          <w:color w:val="000000"/>
          <w:szCs w:val="22"/>
          <w:highlight w:val="white"/>
        </w:rPr>
      </w:pPr>
      <w:r w:rsidRPr="00C95F35">
        <w:rPr>
          <w:color w:val="000000"/>
          <w:szCs w:val="22"/>
          <w:highlight w:val="white"/>
        </w:rPr>
        <w:t>Loretta Ross and Kimberley Scott discuss reproductive justice</w:t>
      </w:r>
    </w:p>
    <w:p w:rsidR="000F32E0" w:rsidRPr="00C95F35" w:rsidRDefault="000F32E0" w:rsidP="000F32E0">
      <w:pPr>
        <w:pStyle w:val="ListParagraph"/>
        <w:spacing w:line="480" w:lineRule="auto"/>
        <w:ind w:left="360"/>
        <w:rPr>
          <w:color w:val="000000"/>
          <w:sz w:val="22"/>
          <w:szCs w:val="22"/>
          <w:highlight w:val="white"/>
        </w:rPr>
      </w:pPr>
      <w:hyperlink r:id="rId9" w:history="1">
        <w:r w:rsidRPr="00757745">
          <w:rPr>
            <w:rStyle w:val="Hyperlink"/>
            <w:sz w:val="22"/>
            <w:szCs w:val="22"/>
            <w:highlight w:val="white"/>
          </w:rPr>
          <w:t>https://www.youtube.com/watch?v=cPzqImu1lgU</w:t>
        </w:r>
      </w:hyperlink>
    </w:p>
    <w:p w:rsidR="000F32E0" w:rsidRPr="00C95F35" w:rsidRDefault="000F32E0" w:rsidP="000F32E0">
      <w:pPr>
        <w:pStyle w:val="ListParagraph"/>
        <w:numPr>
          <w:ilvl w:val="0"/>
          <w:numId w:val="3"/>
        </w:numPr>
        <w:spacing w:line="480" w:lineRule="auto"/>
        <w:rPr>
          <w:i/>
        </w:rPr>
      </w:pPr>
      <w:proofErr w:type="spellStart"/>
      <w:r>
        <w:t>TEDTalk</w:t>
      </w:r>
      <w:proofErr w:type="spellEnd"/>
      <w:r>
        <w:t xml:space="preserve">: </w:t>
      </w:r>
      <w:proofErr w:type="spellStart"/>
      <w:r>
        <w:t>Katlego</w:t>
      </w:r>
      <w:proofErr w:type="spellEnd"/>
      <w:r>
        <w:t xml:space="preserve"> </w:t>
      </w:r>
      <w:proofErr w:type="spellStart"/>
      <w:r>
        <w:t>Kolanyane-Kesupile</w:t>
      </w:r>
      <w:proofErr w:type="spellEnd"/>
      <w:r>
        <w:t xml:space="preserve"> - </w:t>
      </w:r>
      <w:r w:rsidRPr="00C95F35">
        <w:rPr>
          <w:i/>
        </w:rPr>
        <w:t>How I’m bringing queer pride to my rural village</w:t>
      </w:r>
    </w:p>
    <w:p w:rsidR="000F32E0" w:rsidRDefault="000F32E0" w:rsidP="000F32E0">
      <w:pPr>
        <w:pStyle w:val="ListParagraph"/>
        <w:spacing w:line="480" w:lineRule="auto"/>
        <w:ind w:left="360"/>
      </w:pPr>
      <w:hyperlink r:id="rId10" w:history="1">
        <w:r w:rsidRPr="00757745">
          <w:rPr>
            <w:rStyle w:val="Hyperlink"/>
          </w:rPr>
          <w:t>https://www.ted.com/talks/katlego_kolanyane_kesupile_how_i_m_bringing_queer_pride_to_my_rural_village</w:t>
        </w:r>
      </w:hyperlink>
      <w:r>
        <w:t xml:space="preserve"> </w:t>
      </w:r>
    </w:p>
    <w:p w:rsidR="000F32E0" w:rsidRDefault="000F32E0" w:rsidP="000F32E0">
      <w:pPr>
        <w:spacing w:line="480" w:lineRule="auto"/>
      </w:pPr>
      <w:r>
        <w:t xml:space="preserve">6.  Speaking </w:t>
      </w:r>
      <w:proofErr w:type="gramStart"/>
      <w:r>
        <w:t>Freely</w:t>
      </w:r>
      <w:proofErr w:type="gramEnd"/>
      <w:r>
        <w:t>: bell hooks</w:t>
      </w:r>
    </w:p>
    <w:p w:rsidR="000F32E0" w:rsidRDefault="000F32E0" w:rsidP="000F32E0">
      <w:pPr>
        <w:spacing w:line="480" w:lineRule="auto"/>
        <w:rPr>
          <w:color w:val="0000FF"/>
          <w:u w:val="single"/>
        </w:rPr>
      </w:pPr>
      <w:r>
        <w:rPr>
          <w:color w:val="0000FF"/>
        </w:rPr>
        <w:t xml:space="preserve">     </w:t>
      </w:r>
      <w:r>
        <w:rPr>
          <w:color w:val="0000FF"/>
          <w:u w:val="single"/>
        </w:rPr>
        <w:t>https://www.youtube.com/watch?v=g2bmnwehlpA</w:t>
      </w:r>
    </w:p>
    <w:p w:rsidR="00A067A2" w:rsidRDefault="00A067A2"/>
    <w:sectPr w:rsidR="00A0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D57"/>
    <w:multiLevelType w:val="hybridMultilevel"/>
    <w:tmpl w:val="E4FACDF6"/>
    <w:lvl w:ilvl="0" w:tplc="F3BAE2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641A9B"/>
    <w:multiLevelType w:val="hybridMultilevel"/>
    <w:tmpl w:val="972AB77C"/>
    <w:lvl w:ilvl="0" w:tplc="C396FD1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E665E"/>
    <w:multiLevelType w:val="hybridMultilevel"/>
    <w:tmpl w:val="F650F37E"/>
    <w:lvl w:ilvl="0" w:tplc="63621B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0"/>
    <w:rsid w:val="000F32E0"/>
    <w:rsid w:val="00A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E0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0F32E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E0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32E0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0F32E0"/>
  </w:style>
  <w:style w:type="character" w:customStyle="1" w:styleId="author">
    <w:name w:val="author"/>
    <w:basedOn w:val="DefaultParagraphFont"/>
    <w:rsid w:val="000F32E0"/>
  </w:style>
  <w:style w:type="character" w:customStyle="1" w:styleId="a-color-secondary">
    <w:name w:val="a-color-secondary"/>
    <w:basedOn w:val="DefaultParagraphFont"/>
    <w:rsid w:val="000F32E0"/>
  </w:style>
  <w:style w:type="character" w:customStyle="1" w:styleId="a-size-large">
    <w:name w:val="a-size-large"/>
    <w:basedOn w:val="DefaultParagraphFont"/>
    <w:rsid w:val="000F32E0"/>
  </w:style>
  <w:style w:type="character" w:customStyle="1" w:styleId="a-size-base">
    <w:name w:val="a-size-base"/>
    <w:basedOn w:val="DefaultParagraphFont"/>
    <w:rsid w:val="000F32E0"/>
  </w:style>
  <w:style w:type="paragraph" w:styleId="ListParagraph">
    <w:name w:val="List Paragraph"/>
    <w:basedOn w:val="Normal"/>
    <w:uiPriority w:val="34"/>
    <w:qFormat/>
    <w:rsid w:val="000F3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E0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0F32E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2E0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32E0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0F32E0"/>
  </w:style>
  <w:style w:type="character" w:customStyle="1" w:styleId="author">
    <w:name w:val="author"/>
    <w:basedOn w:val="DefaultParagraphFont"/>
    <w:rsid w:val="000F32E0"/>
  </w:style>
  <w:style w:type="character" w:customStyle="1" w:styleId="a-color-secondary">
    <w:name w:val="a-color-secondary"/>
    <w:basedOn w:val="DefaultParagraphFont"/>
    <w:rsid w:val="000F32E0"/>
  </w:style>
  <w:style w:type="character" w:customStyle="1" w:styleId="a-size-large">
    <w:name w:val="a-size-large"/>
    <w:basedOn w:val="DefaultParagraphFont"/>
    <w:rsid w:val="000F32E0"/>
  </w:style>
  <w:style w:type="character" w:customStyle="1" w:styleId="a-size-base">
    <w:name w:val="a-size-base"/>
    <w:basedOn w:val="DefaultParagraphFont"/>
    <w:rsid w:val="000F32E0"/>
  </w:style>
  <w:style w:type="paragraph" w:styleId="ListParagraph">
    <w:name w:val="List Paragraph"/>
    <w:basedOn w:val="Normal"/>
    <w:uiPriority w:val="34"/>
    <w:qFormat/>
    <w:rsid w:val="000F3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alice_dreger_is_anatomy_destin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d.com/talks/karissa_sanbonmatsu_the_biology_of_gender_from_dna_to_the_br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emily_quinn_the_way_we_think_about_biological_sex_is_wrong/transcri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d.com/talks/katlego_kolanyane_kesupile_how_i_m_bringing_queer_pride_to_my_rural_vill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zqImu1l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Oxford University Press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2019-05-29T20:32:00Z</dcterms:created>
  <dcterms:modified xsi:type="dcterms:W3CDTF">2019-05-29T20:32:00Z</dcterms:modified>
</cp:coreProperties>
</file>