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28387" w14:textId="5B0FC671" w:rsidR="00275327" w:rsidRPr="008D5B24" w:rsidRDefault="008D5B24" w:rsidP="008D5B24">
      <w:pPr>
        <w:pStyle w:val="Heading1"/>
        <w:rPr>
          <w:sz w:val="48"/>
        </w:rPr>
      </w:pPr>
      <w:r>
        <w:t>Part 14: Anthropology in the Here and Now</w:t>
      </w:r>
    </w:p>
    <w:p w14:paraId="2DACCA4E" w14:textId="77777777" w:rsidR="00275327" w:rsidRPr="00275327" w:rsidRDefault="00275327" w:rsidP="00275327">
      <w:pPr>
        <w:pStyle w:val="Heading1"/>
        <w:spacing w:before="0" w:beforeAutospacing="0" w:after="0" w:afterAutospacing="0" w:line="360" w:lineRule="auto"/>
        <w:rPr>
          <w:sz w:val="24"/>
          <w:szCs w:val="24"/>
          <w:u w:val="single"/>
        </w:rPr>
      </w:pPr>
    </w:p>
    <w:p w14:paraId="1601B89D" w14:textId="4503E010" w:rsidR="00814AAB" w:rsidRDefault="00814AAB" w:rsidP="008D5B24">
      <w:pPr>
        <w:pStyle w:val="Heading2"/>
        <w:rPr>
          <w:i w:val="0"/>
        </w:rPr>
      </w:pPr>
      <w:r w:rsidRPr="00275327">
        <w:t>Links and Further Reading</w:t>
      </w:r>
    </w:p>
    <w:p w14:paraId="36D5439C" w14:textId="77777777" w:rsidR="00275327" w:rsidRDefault="00275327" w:rsidP="00275327">
      <w:pPr>
        <w:spacing w:after="0" w:line="360" w:lineRule="auto"/>
        <w:contextualSpacing/>
        <w:rPr>
          <w:rFonts w:cs="Times New Roman"/>
          <w:i/>
          <w:szCs w:val="24"/>
        </w:rPr>
      </w:pPr>
    </w:p>
    <w:p w14:paraId="71CBD94F" w14:textId="297447B5" w:rsidR="00953E60" w:rsidRPr="00953E60" w:rsidRDefault="00953E60" w:rsidP="005D1222">
      <w:pPr>
        <w:rPr>
          <w:rFonts w:cs="Times New Roman"/>
          <w:szCs w:val="24"/>
        </w:rPr>
      </w:pPr>
      <w:r w:rsidRPr="00953E60">
        <w:rPr>
          <w:b/>
          <w:bCs/>
        </w:rPr>
        <w:t>From the blog LivingAnthropologically.com:</w:t>
      </w:r>
      <w:r w:rsidRPr="00953E60">
        <w:t xml:space="preserve"> </w:t>
      </w:r>
      <w:r w:rsidR="004666D6" w:rsidRPr="00953E60">
        <w:t>Despite criticism from Wall Street and some politicians, anthropology still holds transformative potential as a field of study and a career</w:t>
      </w:r>
      <w:r w:rsidRPr="00953E60">
        <w:t xml:space="preserve"> (article updated 2018)</w:t>
      </w:r>
      <w:r w:rsidR="004666D6" w:rsidRPr="00953E60">
        <w:t>:</w:t>
      </w:r>
      <w:r w:rsidR="004666D6" w:rsidRPr="00953E60">
        <w:br/>
      </w:r>
      <w:hyperlink r:id="rId8" w:history="1">
        <w:r w:rsidRPr="00953E60">
          <w:rPr>
            <w:rStyle w:val="Hyperlink"/>
            <w:rFonts w:cs="Times New Roman"/>
            <w:szCs w:val="24"/>
          </w:rPr>
          <w:t>https://www.livinganthropologically.com/anthropology-major/</w:t>
        </w:r>
      </w:hyperlink>
    </w:p>
    <w:p w14:paraId="7EC51881" w14:textId="286E45B0" w:rsidR="00953E60" w:rsidRDefault="00953E60" w:rsidP="005D1222">
      <w:pPr>
        <w:rPr>
          <w:rStyle w:val="Hyperlink"/>
          <w:rFonts w:eastAsia="Times New Roman"/>
        </w:rPr>
      </w:pPr>
      <w:r w:rsidRPr="00953E60">
        <w:rPr>
          <w:b/>
          <w:bCs/>
        </w:rPr>
        <w:t>From the American Anthropological Association:</w:t>
      </w:r>
      <w:r>
        <w:t xml:space="preserve"> </w:t>
      </w:r>
      <w:r w:rsidR="004666D6" w:rsidRPr="00953E60">
        <w:t>For those considering a major in anthropology, the AAA presents “</w:t>
      </w:r>
      <w:r>
        <w:t>The Captivating and Curious</w:t>
      </w:r>
      <w:r w:rsidR="004666D6" w:rsidRPr="00953E60">
        <w:t xml:space="preserve"> in Anthropology,” a detailed look at the work anthropologists do both in the academy and in other settings:</w:t>
      </w:r>
      <w:r w:rsidR="004666D6" w:rsidRPr="00953E60">
        <w:br/>
      </w:r>
      <w:hyperlink r:id="rId9" w:history="1">
        <w:r w:rsidR="004666D6" w:rsidRPr="00953E60">
          <w:rPr>
            <w:rStyle w:val="Hyperlink"/>
            <w:rFonts w:eastAsia="Times New Roman"/>
          </w:rPr>
          <w:t>http://www.americananthro.org/AdvanceYourCareer/Content.aspx?ItemNumber=1783&amp;navItemNumber=742</w:t>
        </w:r>
      </w:hyperlink>
    </w:p>
    <w:p w14:paraId="374886E3" w14:textId="15AB2983" w:rsidR="00953E60" w:rsidRDefault="00953E60" w:rsidP="005D1222">
      <w:pPr>
        <w:rPr>
          <w:rStyle w:val="Hyperlink"/>
          <w:rFonts w:eastAsia="Times New Roman"/>
        </w:rPr>
      </w:pPr>
      <w:r>
        <w:rPr>
          <w:b/>
          <w:bCs/>
        </w:rPr>
        <w:t>Also fr</w:t>
      </w:r>
      <w:r w:rsidRPr="00953E60">
        <w:rPr>
          <w:b/>
          <w:bCs/>
        </w:rPr>
        <w:t>om the American Anthropological Association</w:t>
      </w:r>
      <w:r>
        <w:t xml:space="preserve">: The Career Resources page has information on non-academic as well as academic careers. </w:t>
      </w:r>
      <w:hyperlink r:id="rId10" w:history="1">
        <w:r w:rsidRPr="00851FAF">
          <w:rPr>
            <w:rStyle w:val="Hyperlink"/>
          </w:rPr>
          <w:t>https://www.americananthro.org/AdvanceYourCareer/Content.aspx?ItemNumber=1920&amp;navItemNumber=655</w:t>
        </w:r>
      </w:hyperlink>
    </w:p>
    <w:p w14:paraId="77D2CFE1" w14:textId="64338B27" w:rsidR="005D1222" w:rsidRDefault="005D1222" w:rsidP="005D1222">
      <w:r w:rsidRPr="005D1222">
        <w:rPr>
          <w:b/>
          <w:bCs/>
        </w:rPr>
        <w:t>AAA Blog Post: With the Smartphone as Field Assistant: Designing, Making, and Testing EthnoAlly, a Multimodal Tool for Conducting Serendipitous Ethnography in a Multisensory World</w:t>
      </w:r>
      <w:r>
        <w:t xml:space="preserve">: </w:t>
      </w:r>
      <w:hyperlink r:id="rId11" w:history="1">
        <w:r>
          <w:rPr>
            <w:rStyle w:val="Hyperlink"/>
          </w:rPr>
          <w:t>http://www.americananthropologist.org/2018/02/21/with-the-smartphone-as-field-assistant-designing-making-and-testing-ethnoally-a-multimodal-tool-for-conducting-serendipitous-ethnography-in-a-multisensory-world/</w:t>
        </w:r>
      </w:hyperlink>
    </w:p>
    <w:p w14:paraId="5514BF36" w14:textId="636DBD67" w:rsidR="004666D6" w:rsidRPr="00953E60" w:rsidRDefault="004666D6" w:rsidP="005D1222">
      <w:r w:rsidRPr="00953E60">
        <w:rPr>
          <w:b/>
          <w:bCs/>
        </w:rPr>
        <w:t xml:space="preserve">In this </w:t>
      </w:r>
      <w:r w:rsidR="00953E60" w:rsidRPr="00953E60">
        <w:rPr>
          <w:b/>
          <w:bCs/>
        </w:rPr>
        <w:t xml:space="preserve">YouTube </w:t>
      </w:r>
      <w:r w:rsidRPr="00953E60">
        <w:rPr>
          <w:b/>
          <w:bCs/>
        </w:rPr>
        <w:t>video</w:t>
      </w:r>
      <w:r w:rsidRPr="00953E60">
        <w:t>, George Marcus discusses his work on collaborative ethnographic methods:</w:t>
      </w:r>
      <w:r w:rsidRPr="00953E60">
        <w:br/>
      </w:r>
      <w:hyperlink r:id="rId12" w:history="1">
        <w:r w:rsidRPr="00953E60">
          <w:rPr>
            <w:rStyle w:val="Hyperlink"/>
            <w:rFonts w:eastAsia="Times New Roman"/>
          </w:rPr>
          <w:t>https://www.youtube.com/watch?v=Vtl4DtgQyHA</w:t>
        </w:r>
      </w:hyperlink>
    </w:p>
    <w:p w14:paraId="1FAEF081" w14:textId="4B5044C7" w:rsidR="005D1222" w:rsidRDefault="005D1222" w:rsidP="005D1222">
      <w:r w:rsidRPr="005D1222">
        <w:rPr>
          <w:b/>
          <w:bCs/>
        </w:rPr>
        <w:t>AnthroDendum Blog:</w:t>
      </w:r>
      <w:r>
        <w:t xml:space="preserve"> </w:t>
      </w:r>
      <w:r w:rsidRPr="005D1222">
        <w:t>1.5ºC: The Future and Present of Anthropology in an Era of Climate Change</w:t>
      </w:r>
      <w:r>
        <w:t xml:space="preserve">: </w:t>
      </w:r>
      <w:hyperlink r:id="rId13" w:history="1">
        <w:r>
          <w:rPr>
            <w:rStyle w:val="Hyperlink"/>
          </w:rPr>
          <w:t>https://anthrodendum.org/2018/11/02/1-5oc-the-future-and-present-of-anthropology-in-an-era-of-climate-change/</w:t>
        </w:r>
      </w:hyperlink>
    </w:p>
    <w:p w14:paraId="616B726A" w14:textId="5A0C59EC" w:rsidR="005D1222" w:rsidRDefault="005D1222" w:rsidP="005D1222">
      <w:r w:rsidRPr="005D1222">
        <w:rPr>
          <w:b/>
          <w:bCs/>
        </w:rPr>
        <w:t>The Anthropologist on the Street Podcast</w:t>
      </w:r>
      <w:r>
        <w:t xml:space="preserve"> has multiple episodes focusing on the anthropology of the here and now. </w:t>
      </w:r>
      <w:hyperlink r:id="rId14" w:history="1">
        <w:r>
          <w:rPr>
            <w:rStyle w:val="Hyperlink"/>
          </w:rPr>
          <w:t>https://anthropologistonthestreet.com/</w:t>
        </w:r>
      </w:hyperlink>
    </w:p>
    <w:p w14:paraId="03F58B28" w14:textId="3FFAFD26" w:rsidR="005D1222" w:rsidRPr="005D1222" w:rsidRDefault="005D1222" w:rsidP="005D1222">
      <w:r w:rsidRPr="005D1222">
        <w:rPr>
          <w:b/>
          <w:bCs/>
        </w:rPr>
        <w:t>This Anthro Life:</w:t>
      </w:r>
      <w:r>
        <w:t xml:space="preserve"> </w:t>
      </w:r>
      <w:r w:rsidRPr="005D1222">
        <w:t>Anthropology has Always been Out There w/ Ed Liebow and Leslie Walker of the AAA</w:t>
      </w:r>
      <w:r>
        <w:t xml:space="preserve">: </w:t>
      </w:r>
      <w:hyperlink r:id="rId15" w:history="1">
        <w:r>
          <w:rPr>
            <w:rStyle w:val="Hyperlink"/>
          </w:rPr>
          <w:t>https://www.thisanthrolife.com/anthoisoutthere/</w:t>
        </w:r>
      </w:hyperlink>
    </w:p>
    <w:p w14:paraId="26E2A1DB" w14:textId="1BD5766F" w:rsidR="005D1222" w:rsidRPr="005D1222" w:rsidRDefault="005D1222" w:rsidP="005D1222"/>
    <w:p w14:paraId="01F71F4D" w14:textId="77777777" w:rsidR="00953E60" w:rsidRDefault="00953E60" w:rsidP="005D1222">
      <w:bookmarkStart w:id="0" w:name="_GoBack"/>
      <w:bookmarkEnd w:id="0"/>
    </w:p>
    <w:p w14:paraId="0366CD64" w14:textId="77777777" w:rsidR="0090176A" w:rsidRPr="0090176A" w:rsidRDefault="0090176A" w:rsidP="005D1222">
      <w:pPr>
        <w:rPr>
          <w:rFonts w:cs="Times New Roman"/>
          <w:i/>
          <w:szCs w:val="24"/>
        </w:rPr>
      </w:pPr>
    </w:p>
    <w:sectPr w:rsidR="0090176A" w:rsidRPr="0090176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42E85" w14:textId="77777777" w:rsidR="00E16EEF" w:rsidRDefault="00E16EEF" w:rsidP="00410212">
      <w:pPr>
        <w:spacing w:after="0" w:line="240" w:lineRule="auto"/>
      </w:pPr>
      <w:r>
        <w:separator/>
      </w:r>
    </w:p>
  </w:endnote>
  <w:endnote w:type="continuationSeparator" w:id="0">
    <w:p w14:paraId="67C3242B" w14:textId="77777777" w:rsidR="00E16EEF" w:rsidRDefault="00E16EEF" w:rsidP="004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20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0E31" w14:textId="155BCDE9" w:rsidR="00814AAB" w:rsidRDefault="00814A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8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9182B" w14:textId="77777777" w:rsidR="00814AAB" w:rsidRDefault="00814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848E9" w14:textId="77777777" w:rsidR="00E16EEF" w:rsidRDefault="00E16EEF" w:rsidP="00410212">
      <w:pPr>
        <w:spacing w:after="0" w:line="240" w:lineRule="auto"/>
      </w:pPr>
      <w:r>
        <w:separator/>
      </w:r>
    </w:p>
  </w:footnote>
  <w:footnote w:type="continuationSeparator" w:id="0">
    <w:p w14:paraId="1EA07BB3" w14:textId="77777777" w:rsidR="00E16EEF" w:rsidRDefault="00E16EEF" w:rsidP="0041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521"/>
    <w:multiLevelType w:val="hybridMultilevel"/>
    <w:tmpl w:val="04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61F9"/>
    <w:multiLevelType w:val="hybridMultilevel"/>
    <w:tmpl w:val="A7D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0D79"/>
    <w:multiLevelType w:val="hybridMultilevel"/>
    <w:tmpl w:val="F8740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B0BB4"/>
    <w:multiLevelType w:val="hybridMultilevel"/>
    <w:tmpl w:val="49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32D2"/>
    <w:multiLevelType w:val="hybridMultilevel"/>
    <w:tmpl w:val="9BAA513C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B63D1"/>
    <w:multiLevelType w:val="hybridMultilevel"/>
    <w:tmpl w:val="3372174A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53DCE"/>
    <w:multiLevelType w:val="hybridMultilevel"/>
    <w:tmpl w:val="8F3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F5048"/>
    <w:multiLevelType w:val="hybridMultilevel"/>
    <w:tmpl w:val="18F6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6419C"/>
    <w:multiLevelType w:val="hybridMultilevel"/>
    <w:tmpl w:val="0D7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A66E8"/>
    <w:multiLevelType w:val="hybridMultilevel"/>
    <w:tmpl w:val="A3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05A5B"/>
    <w:multiLevelType w:val="hybridMultilevel"/>
    <w:tmpl w:val="8F486784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3EFD7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95217"/>
    <w:multiLevelType w:val="hybridMultilevel"/>
    <w:tmpl w:val="72C2156E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B7A4B"/>
    <w:multiLevelType w:val="hybridMultilevel"/>
    <w:tmpl w:val="3A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545EF"/>
    <w:multiLevelType w:val="hybridMultilevel"/>
    <w:tmpl w:val="28C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A11BA"/>
    <w:multiLevelType w:val="hybridMultilevel"/>
    <w:tmpl w:val="4D8C4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B"/>
    <w:rsid w:val="00057168"/>
    <w:rsid w:val="00107BDE"/>
    <w:rsid w:val="00110902"/>
    <w:rsid w:val="00125B5B"/>
    <w:rsid w:val="0016442C"/>
    <w:rsid w:val="00166193"/>
    <w:rsid w:val="001A4C96"/>
    <w:rsid w:val="001C38B3"/>
    <w:rsid w:val="001D6742"/>
    <w:rsid w:val="002447F2"/>
    <w:rsid w:val="00275327"/>
    <w:rsid w:val="00360CDA"/>
    <w:rsid w:val="00410212"/>
    <w:rsid w:val="004148DC"/>
    <w:rsid w:val="004164DF"/>
    <w:rsid w:val="004666D6"/>
    <w:rsid w:val="004870B7"/>
    <w:rsid w:val="00490C76"/>
    <w:rsid w:val="0049709D"/>
    <w:rsid w:val="004A4C09"/>
    <w:rsid w:val="00507C56"/>
    <w:rsid w:val="00546E48"/>
    <w:rsid w:val="00551F68"/>
    <w:rsid w:val="00573B50"/>
    <w:rsid w:val="005803C0"/>
    <w:rsid w:val="005B3D61"/>
    <w:rsid w:val="005D1222"/>
    <w:rsid w:val="00617303"/>
    <w:rsid w:val="00623C08"/>
    <w:rsid w:val="006D6151"/>
    <w:rsid w:val="006D681C"/>
    <w:rsid w:val="006E33DE"/>
    <w:rsid w:val="007379BA"/>
    <w:rsid w:val="00752F47"/>
    <w:rsid w:val="007A377E"/>
    <w:rsid w:val="007A3FAD"/>
    <w:rsid w:val="007B3EC4"/>
    <w:rsid w:val="00814AAB"/>
    <w:rsid w:val="008D5B24"/>
    <w:rsid w:val="0090176A"/>
    <w:rsid w:val="00953E60"/>
    <w:rsid w:val="009A6B18"/>
    <w:rsid w:val="009E2961"/>
    <w:rsid w:val="00A55F5C"/>
    <w:rsid w:val="00B52D39"/>
    <w:rsid w:val="00B94264"/>
    <w:rsid w:val="00BE33C6"/>
    <w:rsid w:val="00C2234B"/>
    <w:rsid w:val="00C31E46"/>
    <w:rsid w:val="00C87BE3"/>
    <w:rsid w:val="00CF09AA"/>
    <w:rsid w:val="00D37148"/>
    <w:rsid w:val="00D429A6"/>
    <w:rsid w:val="00DB386C"/>
    <w:rsid w:val="00DF6B36"/>
    <w:rsid w:val="00E01C6C"/>
    <w:rsid w:val="00E16EEF"/>
    <w:rsid w:val="00E60848"/>
    <w:rsid w:val="00E917BA"/>
    <w:rsid w:val="00E91A4D"/>
    <w:rsid w:val="00EC4EC4"/>
    <w:rsid w:val="00ED005B"/>
    <w:rsid w:val="00EE228B"/>
    <w:rsid w:val="00F14AEC"/>
    <w:rsid w:val="00F40FD1"/>
    <w:rsid w:val="00F57258"/>
    <w:rsid w:val="00F8582A"/>
    <w:rsid w:val="00FA208C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22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D5B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B24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4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26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52D3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D5B24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4C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AA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5B24"/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3E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22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D5B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B24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4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26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52D3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D5B24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4C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AA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5B24"/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81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67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4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3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1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95145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70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508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14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7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6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4977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inganthropologically.com/anthropology-major/" TargetMode="External"/><Relationship Id="rId13" Type="http://schemas.openxmlformats.org/officeDocument/2006/relationships/hyperlink" Target="https://anthrodendum.org/2018/11/02/1-5oc-the-future-and-present-of-anthropology-in-an-era-of-climate-chang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tl4DtgQyH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mericananthropologist.org/2018/02/21/with-the-smartphone-as-field-assistant-designing-making-and-testing-ethnoally-a-multimodal-tool-for-conducting-serendipitous-ethnography-in-a-multisensory-worl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isanthrolife.com/anthoisoutthere/" TargetMode="External"/><Relationship Id="rId10" Type="http://schemas.openxmlformats.org/officeDocument/2006/relationships/hyperlink" Target="https://www.americananthro.org/AdvanceYourCareer/Content.aspx?ItemNumber=1920&amp;navItemNumber=6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ricananthro.org/AdvanceYourCareer/Content.aspx?ItemNumber=1783&amp;navItemNumber=742" TargetMode="External"/><Relationship Id="rId14" Type="http://schemas.openxmlformats.org/officeDocument/2006/relationships/hyperlink" Target="https://anthropologistonthestre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Part 14: Anthropology in the Here and Now</vt:lpstr>
      <vt:lpstr/>
      <vt:lpstr>    Links and Further Reading</vt:lpstr>
    </vt:vector>
  </TitlesOfParts>
  <Company>Oxford University Press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Stanley-Asselmeier</dc:creator>
  <cp:lastModifiedBy>LI, Grace</cp:lastModifiedBy>
  <cp:revision>6</cp:revision>
  <dcterms:created xsi:type="dcterms:W3CDTF">2016-06-08T16:58:00Z</dcterms:created>
  <dcterms:modified xsi:type="dcterms:W3CDTF">2019-06-17T19:20:00Z</dcterms:modified>
</cp:coreProperties>
</file>