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4622" w14:textId="77777777" w:rsidR="00036EE6" w:rsidRDefault="00036EE6" w:rsidP="00036EE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10: Race, Ethnicity, Class and Inequality</w:t>
      </w:r>
    </w:p>
    <w:p w14:paraId="5D23ADE7" w14:textId="77777777" w:rsidR="00A619A3" w:rsidRPr="00691A33" w:rsidRDefault="00A619A3" w:rsidP="004B39ED">
      <w:pPr>
        <w:pStyle w:val="Heading2"/>
        <w:rPr>
          <w:rFonts w:ascii="Times New Roman" w:hAnsi="Times New Roman"/>
        </w:rPr>
      </w:pPr>
      <w:r w:rsidRPr="00691A33">
        <w:rPr>
          <w:rFonts w:ascii="Times New Roman" w:hAnsi="Times New Roman"/>
        </w:rPr>
        <w:t>Discussion Questions</w:t>
      </w:r>
      <w:r w:rsidR="009A745B" w:rsidRPr="00691A33">
        <w:rPr>
          <w:rFonts w:ascii="Times New Roman" w:hAnsi="Times New Roman"/>
        </w:rPr>
        <w:t xml:space="preserve"> (Collated from the text)</w:t>
      </w:r>
    </w:p>
    <w:p w14:paraId="5B32F353" w14:textId="77777777" w:rsidR="00EB1746" w:rsidRPr="00135A21" w:rsidRDefault="00EB1746" w:rsidP="00EB1746">
      <w:pPr>
        <w:pStyle w:val="Q"/>
        <w:numPr>
          <w:ilvl w:val="0"/>
          <w:numId w:val="27"/>
        </w:numPr>
        <w:rPr>
          <w:rStyle w:val="ital"/>
          <w:i w:val="0"/>
        </w:rPr>
      </w:pPr>
      <w:r w:rsidRPr="00135A21">
        <w:rPr>
          <w:sz w:val="24"/>
        </w:rPr>
        <w:t>What is sports geography?</w:t>
      </w:r>
    </w:p>
    <w:p w14:paraId="4CAD8E85" w14:textId="77777777" w:rsidR="00EB1746" w:rsidRPr="00135A21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135A21">
        <w:rPr>
          <w:sz w:val="24"/>
        </w:rPr>
        <w:t>How does culture shape success in long-distance running among the Kalenjin tribe of western Kenya? What is the role of culture in Jamaican sprinting success?</w:t>
      </w:r>
    </w:p>
    <w:p w14:paraId="39415637" w14:textId="77777777" w:rsidR="00EB1746" w:rsidRPr="00135A21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135A21">
        <w:rPr>
          <w:sz w:val="24"/>
        </w:rPr>
        <w:t>What does it mean to say that genes are “probabilistic rather than deterministic”?</w:t>
      </w:r>
    </w:p>
    <w:p w14:paraId="6D25C2F5" w14:textId="3C72E9A1" w:rsidR="00A619A3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Why would Jamaica be one of the last places in the region expected to excel in running according to a gene-gift paradigm?</w:t>
      </w:r>
    </w:p>
    <w:p w14:paraId="201248CD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How is whiteness culturally constructed? What is the role of “cultural capital” in producing and maintaining whiteness?</w:t>
      </w:r>
    </w:p>
    <w:p w14:paraId="787FB510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How do the people Low spoke to rationalize their choices to live in gated communities? What are they trying to hold onto and why?</w:t>
      </w:r>
    </w:p>
    <w:p w14:paraId="1F7986E7" w14:textId="0696B62F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How does the growth of gated communities link to changes in the urban landscape and social control mechanisms produced by neoliberalism?</w:t>
      </w:r>
    </w:p>
    <w:p w14:paraId="1C28207B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How does Jackson capture common social science explanations of the black middle class? How do those explanations compare to popular beliefs about class mobility?</w:t>
      </w:r>
    </w:p>
    <w:p w14:paraId="4A72E23A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How do the people in Jackson’s study describe their class-varied relationships? What opportunities arise from these relationships? What are the challenges associated with maintaining these relationships?</w:t>
      </w:r>
    </w:p>
    <w:p w14:paraId="5ED7E59D" w14:textId="5AAB6319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Do you have class-stratified friendships? Why or why not? Do they create any problems for social navigation in your world?</w:t>
      </w:r>
    </w:p>
    <w:p w14:paraId="1BB03CF4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lastRenderedPageBreak/>
        <w:t xml:space="preserve">Describe the relationship between bodybuilding, rock music, and martial arts and the construction and imagination of middle-class men in Kathmandu. Are there parallels to how youth in your culture produce class identity? </w:t>
      </w:r>
    </w:p>
    <w:p w14:paraId="692D46E8" w14:textId="4E92E00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 xml:space="preserve">What does it mean for women to acquire “face,” and how is “making face” classed and gendered? Who can achieve “face?” Is it out of reach for some? </w:t>
      </w:r>
    </w:p>
    <w:p w14:paraId="090615CA" w14:textId="77777777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Discuss the relationship between “doing love” and commercial media consumption in Nepal. Are there parallels to your culture?</w:t>
      </w:r>
    </w:p>
    <w:p w14:paraId="7C05ACEA" w14:textId="497EA240" w:rsidR="00EB1746" w:rsidRPr="00EB1746" w:rsidRDefault="00EB1746" w:rsidP="00EB1746">
      <w:pPr>
        <w:pStyle w:val="Q"/>
        <w:numPr>
          <w:ilvl w:val="0"/>
          <w:numId w:val="27"/>
        </w:numPr>
        <w:rPr>
          <w:sz w:val="24"/>
        </w:rPr>
      </w:pPr>
      <w:r w:rsidRPr="00EB1746">
        <w:rPr>
          <w:sz w:val="24"/>
        </w:rPr>
        <w:t>In what ways do you use mass media and other commodities to imagine and produce class, gender, or another component of your social</w:t>
      </w:r>
      <w:bookmarkStart w:id="0" w:name="_GoBack"/>
      <w:bookmarkEnd w:id="0"/>
      <w:r w:rsidRPr="00EB1746">
        <w:rPr>
          <w:sz w:val="24"/>
        </w:rPr>
        <w:t xml:space="preserve"> identity?</w:t>
      </w:r>
    </w:p>
    <w:sectPr w:rsidR="00EB1746" w:rsidRPr="00EB1746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T Std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B00854"/>
    <w:multiLevelType w:val="hybridMultilevel"/>
    <w:tmpl w:val="8A2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7C1"/>
    <w:multiLevelType w:val="hybridMultilevel"/>
    <w:tmpl w:val="6B1C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C3C"/>
    <w:multiLevelType w:val="hybridMultilevel"/>
    <w:tmpl w:val="BB3A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4BE6"/>
    <w:multiLevelType w:val="hybridMultilevel"/>
    <w:tmpl w:val="04F692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1899"/>
    <w:multiLevelType w:val="hybridMultilevel"/>
    <w:tmpl w:val="BD70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136C0"/>
    <w:multiLevelType w:val="hybridMultilevel"/>
    <w:tmpl w:val="4E46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7AF0"/>
    <w:multiLevelType w:val="hybridMultilevel"/>
    <w:tmpl w:val="06B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4112A"/>
    <w:multiLevelType w:val="hybridMultilevel"/>
    <w:tmpl w:val="0CC6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50AC9"/>
    <w:multiLevelType w:val="hybridMultilevel"/>
    <w:tmpl w:val="D6B446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16DFC"/>
    <w:multiLevelType w:val="hybridMultilevel"/>
    <w:tmpl w:val="620E4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0C02"/>
    <w:multiLevelType w:val="hybridMultilevel"/>
    <w:tmpl w:val="514AF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1AFB"/>
    <w:multiLevelType w:val="hybridMultilevel"/>
    <w:tmpl w:val="3C20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15B2"/>
    <w:multiLevelType w:val="hybridMultilevel"/>
    <w:tmpl w:val="8506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37D5"/>
    <w:multiLevelType w:val="hybridMultilevel"/>
    <w:tmpl w:val="3B906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92CD3"/>
    <w:multiLevelType w:val="hybridMultilevel"/>
    <w:tmpl w:val="FC08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21BFD"/>
    <w:multiLevelType w:val="hybridMultilevel"/>
    <w:tmpl w:val="5AC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25"/>
  </w:num>
  <w:num w:numId="9">
    <w:abstractNumId w:val="16"/>
  </w:num>
  <w:num w:numId="10">
    <w:abstractNumId w:val="3"/>
  </w:num>
  <w:num w:numId="11">
    <w:abstractNumId w:val="20"/>
  </w:num>
  <w:num w:numId="12">
    <w:abstractNumId w:val="27"/>
  </w:num>
  <w:num w:numId="13">
    <w:abstractNumId w:val="13"/>
  </w:num>
  <w:num w:numId="14">
    <w:abstractNumId w:val="17"/>
  </w:num>
  <w:num w:numId="15">
    <w:abstractNumId w:val="26"/>
  </w:num>
  <w:num w:numId="16">
    <w:abstractNumId w:val="14"/>
  </w:num>
  <w:num w:numId="17">
    <w:abstractNumId w:val="24"/>
  </w:num>
  <w:num w:numId="18">
    <w:abstractNumId w:val="12"/>
  </w:num>
  <w:num w:numId="19">
    <w:abstractNumId w:val="21"/>
  </w:num>
  <w:num w:numId="20">
    <w:abstractNumId w:val="11"/>
  </w:num>
  <w:num w:numId="21">
    <w:abstractNumId w:val="23"/>
  </w:num>
  <w:num w:numId="22">
    <w:abstractNumId w:val="4"/>
  </w:num>
  <w:num w:numId="23">
    <w:abstractNumId w:val="2"/>
  </w:num>
  <w:num w:numId="24">
    <w:abstractNumId w:val="15"/>
  </w:num>
  <w:num w:numId="25">
    <w:abstractNumId w:val="29"/>
  </w:num>
  <w:num w:numId="26">
    <w:abstractNumId w:val="28"/>
  </w:num>
  <w:num w:numId="27">
    <w:abstractNumId w:val="18"/>
  </w:num>
  <w:num w:numId="28">
    <w:abstractNumId w:val="8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167C9"/>
    <w:rsid w:val="00021687"/>
    <w:rsid w:val="00036EE6"/>
    <w:rsid w:val="00064B0F"/>
    <w:rsid w:val="000D0088"/>
    <w:rsid w:val="000D4A29"/>
    <w:rsid w:val="000E5144"/>
    <w:rsid w:val="00147E21"/>
    <w:rsid w:val="00185ED3"/>
    <w:rsid w:val="00197318"/>
    <w:rsid w:val="001C728A"/>
    <w:rsid w:val="00211472"/>
    <w:rsid w:val="002274B9"/>
    <w:rsid w:val="002719FA"/>
    <w:rsid w:val="002E0EBB"/>
    <w:rsid w:val="0035197E"/>
    <w:rsid w:val="0035627D"/>
    <w:rsid w:val="00357636"/>
    <w:rsid w:val="003E340F"/>
    <w:rsid w:val="003E4446"/>
    <w:rsid w:val="003F325E"/>
    <w:rsid w:val="0041785E"/>
    <w:rsid w:val="004338CF"/>
    <w:rsid w:val="00456B5F"/>
    <w:rsid w:val="00464756"/>
    <w:rsid w:val="00471CE1"/>
    <w:rsid w:val="004B39ED"/>
    <w:rsid w:val="004D1496"/>
    <w:rsid w:val="004D7259"/>
    <w:rsid w:val="004F2617"/>
    <w:rsid w:val="00522CAD"/>
    <w:rsid w:val="00541A1C"/>
    <w:rsid w:val="00545DAA"/>
    <w:rsid w:val="00550341"/>
    <w:rsid w:val="00576DB2"/>
    <w:rsid w:val="00581B6B"/>
    <w:rsid w:val="00586826"/>
    <w:rsid w:val="00593419"/>
    <w:rsid w:val="005D6732"/>
    <w:rsid w:val="00625DBC"/>
    <w:rsid w:val="00637639"/>
    <w:rsid w:val="006573E9"/>
    <w:rsid w:val="00684B3F"/>
    <w:rsid w:val="00691A33"/>
    <w:rsid w:val="00752FCB"/>
    <w:rsid w:val="00756980"/>
    <w:rsid w:val="007716CD"/>
    <w:rsid w:val="007E4749"/>
    <w:rsid w:val="008847D8"/>
    <w:rsid w:val="00894A2E"/>
    <w:rsid w:val="008C18F9"/>
    <w:rsid w:val="00920D82"/>
    <w:rsid w:val="0094618A"/>
    <w:rsid w:val="009A745B"/>
    <w:rsid w:val="009E1B77"/>
    <w:rsid w:val="00A619A3"/>
    <w:rsid w:val="00A67199"/>
    <w:rsid w:val="00A8049F"/>
    <w:rsid w:val="00A87561"/>
    <w:rsid w:val="00AC1C2A"/>
    <w:rsid w:val="00B17BB1"/>
    <w:rsid w:val="00B572E4"/>
    <w:rsid w:val="00B832FB"/>
    <w:rsid w:val="00BA4939"/>
    <w:rsid w:val="00BB1872"/>
    <w:rsid w:val="00C059E1"/>
    <w:rsid w:val="00C07C06"/>
    <w:rsid w:val="00C14A1A"/>
    <w:rsid w:val="00C26479"/>
    <w:rsid w:val="00C3262C"/>
    <w:rsid w:val="00CF4D2D"/>
    <w:rsid w:val="00D16E5E"/>
    <w:rsid w:val="00D57C45"/>
    <w:rsid w:val="00D97DA5"/>
    <w:rsid w:val="00DA760B"/>
    <w:rsid w:val="00DC5F35"/>
    <w:rsid w:val="00E33BBA"/>
    <w:rsid w:val="00E56096"/>
    <w:rsid w:val="00E61D7C"/>
    <w:rsid w:val="00EA2621"/>
    <w:rsid w:val="00EB1746"/>
    <w:rsid w:val="00EF15FC"/>
    <w:rsid w:val="00F07CA7"/>
    <w:rsid w:val="00F4161C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AA3"/>
  <w15:docId w15:val="{66B458D7-DCD1-43C5-A032-5F4E9AE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D4A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29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29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9"/>
    <w:rPr>
      <w:rFonts w:ascii="Segoe UI" w:hAnsi="Segoe UI" w:cs="Segoe UI"/>
      <w:sz w:val="18"/>
      <w:szCs w:val="18"/>
    </w:rPr>
  </w:style>
  <w:style w:type="character" w:customStyle="1" w:styleId="ital">
    <w:name w:val="ital"/>
    <w:uiPriority w:val="99"/>
    <w:rsid w:val="00EB1746"/>
    <w:rPr>
      <w:rFonts w:ascii="Palatino LT Std" w:hAnsi="Palatino LT Std" w:cs="Palatino LT Std"/>
      <w:i/>
      <w:iCs/>
      <w:color w:val="000000"/>
    </w:rPr>
  </w:style>
  <w:style w:type="paragraph" w:customStyle="1" w:styleId="Q">
    <w:name w:val="Q"/>
    <w:basedOn w:val="Normal"/>
    <w:qFormat/>
    <w:rsid w:val="00EB1746"/>
    <w:pPr>
      <w:spacing w:after="0"/>
      <w:ind w:left="720" w:hanging="720"/>
    </w:pPr>
    <w:rPr>
      <w:rFonts w:ascii="Times New Roman" w:eastAsia="Times New Roman" w:hAnsi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7834-7C9A-4703-A3A6-12F2F9E5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2019-06-14T15:24:00Z</dcterms:modified>
</cp:coreProperties>
</file>