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9" w:rsidRPr="007F6A64" w:rsidRDefault="00B42E69" w:rsidP="00B42E69">
      <w:pPr>
        <w:pStyle w:val="Heading1"/>
      </w:pPr>
      <w:r w:rsidRPr="007F6A64">
        <w:t>Further Reading</w:t>
      </w:r>
    </w:p>
    <w:p w:rsidR="00B42E69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3F3F25">
        <w:rPr>
          <w:rFonts w:ascii="Calibri" w:eastAsia="Times New Roman" w:hAnsi="Calibri"/>
        </w:rPr>
        <w:t xml:space="preserve">Cordell, L. S., and M. E. </w:t>
      </w:r>
      <w:proofErr w:type="spellStart"/>
      <w:r w:rsidRPr="003F3F25">
        <w:rPr>
          <w:rFonts w:ascii="Calibri" w:eastAsia="Times New Roman" w:hAnsi="Calibri"/>
        </w:rPr>
        <w:t>McBrinn</w:t>
      </w:r>
      <w:proofErr w:type="spellEnd"/>
      <w:r w:rsidRPr="003F3F25">
        <w:rPr>
          <w:rFonts w:ascii="Calibri" w:eastAsia="Times New Roman" w:hAnsi="Calibri"/>
        </w:rPr>
        <w:t>.</w:t>
      </w:r>
      <w:proofErr w:type="gramEnd"/>
      <w:r w:rsidRPr="003F3F25">
        <w:rPr>
          <w:rFonts w:ascii="Calibri" w:eastAsia="Times New Roman" w:hAnsi="Calibri"/>
        </w:rPr>
        <w:t xml:space="preserve"> 2012. </w:t>
      </w:r>
      <w:r w:rsidRPr="003F3F25">
        <w:rPr>
          <w:rFonts w:ascii="Calibri" w:eastAsia="Times New Roman" w:hAnsi="Calibri"/>
          <w:i/>
        </w:rPr>
        <w:t>Archaeology of the Southwest</w:t>
      </w:r>
      <w:r w:rsidRPr="003F3F25">
        <w:rPr>
          <w:rFonts w:ascii="Calibri" w:eastAsia="Times New Roman" w:hAnsi="Calibri"/>
        </w:rPr>
        <w:t>, 3rd edition. Walnut Creek, CA: Left Coast Press.</w:t>
      </w:r>
    </w:p>
    <w:p w:rsidR="00B42E69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0E7FFB">
        <w:rPr>
          <w:rFonts w:ascii="Calibri" w:eastAsia="Times New Roman" w:hAnsi="Calibri"/>
        </w:rPr>
        <w:t>Crabtree, S.A., Vaughn, L.J. and Crabtree, N.T., 2017.</w:t>
      </w:r>
      <w:proofErr w:type="gramEnd"/>
      <w:r w:rsidRPr="000E7FFB">
        <w:rPr>
          <w:rFonts w:ascii="Calibri" w:eastAsia="Times New Roman" w:hAnsi="Calibri"/>
        </w:rPr>
        <w:t xml:space="preserve"> </w:t>
      </w:r>
      <w:proofErr w:type="gramStart"/>
      <w:r w:rsidRPr="000E7FFB">
        <w:rPr>
          <w:rFonts w:ascii="Calibri" w:eastAsia="Times New Roman" w:hAnsi="Calibri"/>
        </w:rPr>
        <w:t>Reconstructing Ancestral Pueblo food webs in the southwestern United States.</w:t>
      </w:r>
      <w:proofErr w:type="gramEnd"/>
      <w:r w:rsidRPr="000E7FFB">
        <w:rPr>
          <w:rFonts w:ascii="Calibri" w:eastAsia="Times New Roman" w:hAnsi="Calibri"/>
        </w:rPr>
        <w:t> </w:t>
      </w:r>
      <w:proofErr w:type="gramStart"/>
      <w:r w:rsidRPr="000E7FFB">
        <w:rPr>
          <w:rFonts w:ascii="Calibri" w:eastAsia="Times New Roman" w:hAnsi="Calibri"/>
          <w:i/>
          <w:iCs/>
        </w:rPr>
        <w:t>Journal of Archaeological Science</w:t>
      </w:r>
      <w:r w:rsidRPr="000E7FFB">
        <w:rPr>
          <w:rFonts w:ascii="Calibri" w:eastAsia="Times New Roman" w:hAnsi="Calibri"/>
        </w:rPr>
        <w:t>, </w:t>
      </w:r>
      <w:r w:rsidRPr="000E7FFB">
        <w:rPr>
          <w:rFonts w:ascii="Calibri" w:eastAsia="Times New Roman" w:hAnsi="Calibri"/>
          <w:i/>
          <w:iCs/>
        </w:rPr>
        <w:t>81</w:t>
      </w:r>
      <w:r w:rsidRPr="000E7FFB">
        <w:rPr>
          <w:rFonts w:ascii="Calibri" w:eastAsia="Times New Roman" w:hAnsi="Calibri"/>
        </w:rPr>
        <w:t>, pp.116-127.</w:t>
      </w:r>
      <w:proofErr w:type="gramEnd"/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3F3F25">
        <w:rPr>
          <w:rFonts w:ascii="Calibri" w:eastAsia="Times New Roman" w:hAnsi="Calibri"/>
        </w:rPr>
        <w:t>Fagan, B. 2005.</w:t>
      </w:r>
      <w:proofErr w:type="gramEnd"/>
      <w:r w:rsidRPr="003F3F25">
        <w:rPr>
          <w:rFonts w:ascii="Calibri" w:eastAsia="Times New Roman" w:hAnsi="Calibri"/>
        </w:rPr>
        <w:t xml:space="preserve"> </w:t>
      </w:r>
      <w:r w:rsidRPr="003F3F25">
        <w:rPr>
          <w:rFonts w:ascii="Calibri" w:eastAsia="Times New Roman" w:hAnsi="Calibri"/>
          <w:i/>
        </w:rPr>
        <w:t>Chaco Canyon: Archaeologists Explore the Lives of an Ancient Society</w:t>
      </w:r>
      <w:r w:rsidRPr="003F3F25">
        <w:rPr>
          <w:rFonts w:ascii="Calibri" w:eastAsia="Times New Roman" w:hAnsi="Calibri"/>
        </w:rPr>
        <w:t>. Oxford: Oxford University Press.</w:t>
      </w:r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  <w:b/>
          <w:bCs/>
        </w:rPr>
      </w:pPr>
      <w:proofErr w:type="spellStart"/>
      <w:r w:rsidRPr="003F3F25">
        <w:rPr>
          <w:rFonts w:ascii="Calibri" w:eastAsia="Times New Roman" w:hAnsi="Calibri"/>
        </w:rPr>
        <w:t>Lekson</w:t>
      </w:r>
      <w:proofErr w:type="spellEnd"/>
      <w:r w:rsidRPr="003F3F25">
        <w:rPr>
          <w:rFonts w:ascii="Calibri" w:eastAsia="Times New Roman" w:hAnsi="Calibri"/>
        </w:rPr>
        <w:t xml:space="preserve">, S. H. 2015. </w:t>
      </w:r>
      <w:r w:rsidRPr="003F3F25">
        <w:rPr>
          <w:rFonts w:ascii="Calibri" w:eastAsia="Times New Roman" w:hAnsi="Calibri"/>
          <w:bCs/>
          <w:i/>
        </w:rPr>
        <w:t>The Chaco Meridian: One Thousand Years of Political and Religious Power in the Ancient Southwest</w:t>
      </w:r>
      <w:r w:rsidRPr="003F3F25">
        <w:rPr>
          <w:rFonts w:ascii="Calibri" w:eastAsia="Times New Roman" w:hAnsi="Calibri"/>
          <w:bCs/>
        </w:rPr>
        <w:t xml:space="preserve">, 2nd edition. Lanham, MD: </w:t>
      </w:r>
      <w:proofErr w:type="spellStart"/>
      <w:r w:rsidRPr="003F3F25">
        <w:rPr>
          <w:rFonts w:ascii="Calibri" w:eastAsia="Times New Roman" w:hAnsi="Calibri"/>
          <w:bCs/>
        </w:rPr>
        <w:t>Rowman</w:t>
      </w:r>
      <w:proofErr w:type="spellEnd"/>
      <w:r w:rsidRPr="003F3F25">
        <w:rPr>
          <w:rFonts w:ascii="Calibri" w:eastAsia="Times New Roman" w:hAnsi="Calibri"/>
          <w:bCs/>
        </w:rPr>
        <w:t xml:space="preserve"> &amp; Littlefield.</w:t>
      </w:r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3F3F25">
        <w:rPr>
          <w:rFonts w:ascii="Calibri" w:eastAsia="Times New Roman" w:hAnsi="Calibri"/>
        </w:rPr>
        <w:t>Plog</w:t>
      </w:r>
      <w:proofErr w:type="spellEnd"/>
      <w:r w:rsidRPr="003F3F25">
        <w:rPr>
          <w:rFonts w:ascii="Calibri" w:eastAsia="Times New Roman" w:hAnsi="Calibri"/>
        </w:rPr>
        <w:t xml:space="preserve">, S. 2008. </w:t>
      </w:r>
      <w:proofErr w:type="gramStart"/>
      <w:r w:rsidRPr="003F3F25">
        <w:rPr>
          <w:rFonts w:ascii="Calibri" w:eastAsia="Times New Roman" w:hAnsi="Calibri"/>
          <w:i/>
        </w:rPr>
        <w:t>Ancient Peoples of the American Southwest</w:t>
      </w:r>
      <w:r w:rsidRPr="003F3F25">
        <w:rPr>
          <w:rFonts w:ascii="Calibri" w:eastAsia="Times New Roman" w:hAnsi="Calibri"/>
        </w:rPr>
        <w:t>, 2nd edition.</w:t>
      </w:r>
      <w:proofErr w:type="gramEnd"/>
      <w:r w:rsidRPr="003F3F25">
        <w:rPr>
          <w:rFonts w:ascii="Calibri" w:eastAsia="Times New Roman" w:hAnsi="Calibri"/>
        </w:rPr>
        <w:t xml:space="preserve"> London: Thames &amp; Hudson.</w:t>
      </w:r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  <w:r w:rsidRPr="003F3F25">
        <w:rPr>
          <w:rFonts w:ascii="Calibri" w:eastAsia="Times New Roman" w:hAnsi="Calibri"/>
        </w:rPr>
        <w:t xml:space="preserve">Shafer, H. J. 2009. </w:t>
      </w:r>
      <w:proofErr w:type="spellStart"/>
      <w:proofErr w:type="gramStart"/>
      <w:r w:rsidRPr="003F3F25">
        <w:rPr>
          <w:rFonts w:ascii="Calibri" w:eastAsia="Times New Roman" w:hAnsi="Calibri"/>
          <w:i/>
        </w:rPr>
        <w:t>Mimbres</w:t>
      </w:r>
      <w:proofErr w:type="spellEnd"/>
      <w:r w:rsidRPr="003F3F25">
        <w:rPr>
          <w:rFonts w:ascii="Calibri" w:eastAsia="Times New Roman" w:hAnsi="Calibri"/>
          <w:i/>
        </w:rPr>
        <w:t xml:space="preserve"> Archaeology at the NAN Ranch Ruin</w:t>
      </w:r>
      <w:r w:rsidRPr="003F3F25">
        <w:rPr>
          <w:rFonts w:ascii="Calibri" w:eastAsia="Times New Roman" w:hAnsi="Calibri"/>
        </w:rPr>
        <w:t>.</w:t>
      </w:r>
      <w:proofErr w:type="gramEnd"/>
      <w:r w:rsidRPr="003F3F25">
        <w:rPr>
          <w:rFonts w:ascii="Calibri" w:eastAsia="Times New Roman" w:hAnsi="Calibri"/>
        </w:rPr>
        <w:t xml:space="preserve"> Albuquerque: University of New Mexico Press.</w:t>
      </w:r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</w:rPr>
      </w:pPr>
      <w:r w:rsidRPr="003F3F25">
        <w:rPr>
          <w:rFonts w:ascii="Calibri" w:eastAsia="Times New Roman" w:hAnsi="Calibri"/>
        </w:rPr>
        <w:t xml:space="preserve">Wright, A. M. 2014. </w:t>
      </w:r>
      <w:r w:rsidRPr="003F3F25">
        <w:rPr>
          <w:rFonts w:ascii="Calibri" w:eastAsia="Times New Roman" w:hAnsi="Calibri"/>
          <w:i/>
        </w:rPr>
        <w:t>Religion on the Rocks: Hohokam Rock Art, Ritual Practice, and Social Transformation</w:t>
      </w:r>
      <w:r w:rsidRPr="003F3F25">
        <w:rPr>
          <w:rFonts w:ascii="Calibri" w:eastAsia="Times New Roman" w:hAnsi="Calibri"/>
        </w:rPr>
        <w:t>. Salt Lake City: University of Utah Press.</w:t>
      </w:r>
    </w:p>
    <w:p w:rsidR="00B42E69" w:rsidRPr="003F3F25" w:rsidRDefault="00B42E69" w:rsidP="00B42E69">
      <w:pPr>
        <w:spacing w:after="0" w:line="240" w:lineRule="auto"/>
        <w:ind w:firstLine="0"/>
        <w:rPr>
          <w:rFonts w:ascii="Calibri" w:eastAsia="Times New Roman" w:hAnsi="Calibri"/>
          <w:b/>
          <w:sz w:val="28"/>
          <w:szCs w:val="28"/>
        </w:rPr>
      </w:pPr>
    </w:p>
    <w:p w:rsidR="00B42E69" w:rsidRPr="003F3F25" w:rsidRDefault="00B42E69" w:rsidP="00B42E69">
      <w:pPr>
        <w:pStyle w:val="Heading1"/>
        <w:rPr>
          <w:rFonts w:eastAsia="Times New Roman"/>
        </w:rPr>
      </w:pPr>
      <w:r w:rsidRPr="003F3F25">
        <w:rPr>
          <w:rFonts w:eastAsia="Times New Roman"/>
        </w:rPr>
        <w:t>Web Links</w:t>
      </w:r>
    </w:p>
    <w:p w:rsidR="00B42E69" w:rsidRPr="00813872" w:rsidRDefault="00B42E69" w:rsidP="00B42E69">
      <w:pPr>
        <w:pStyle w:val="ListParagraph"/>
        <w:numPr>
          <w:ilvl w:val="0"/>
          <w:numId w:val="1"/>
        </w:numPr>
        <w:rPr>
          <w:rFonts w:ascii="Calibri" w:eastAsia="Times New Roman" w:hAnsi="Calibri"/>
          <w:iCs/>
        </w:rPr>
      </w:pPr>
      <w:r w:rsidRPr="00813872">
        <w:rPr>
          <w:rFonts w:ascii="Calibri" w:eastAsia="Times New Roman" w:hAnsi="Calibri"/>
        </w:rPr>
        <w:t>The</w:t>
      </w:r>
      <w:r w:rsidRPr="00813872">
        <w:rPr>
          <w:rFonts w:ascii="Calibri" w:eastAsia="Times New Roman" w:hAnsi="Calibri"/>
          <w:iCs/>
        </w:rPr>
        <w:t xml:space="preserve"> Dirt Podcast: Episode 16 - Welcome to Cliff Palace: Ancestral </w:t>
      </w:r>
      <w:proofErr w:type="spellStart"/>
      <w:r w:rsidRPr="00813872">
        <w:rPr>
          <w:rFonts w:ascii="Calibri" w:eastAsia="Times New Roman" w:hAnsi="Calibri"/>
          <w:iCs/>
        </w:rPr>
        <w:t>Puebloans</w:t>
      </w:r>
      <w:proofErr w:type="spellEnd"/>
      <w:r w:rsidRPr="00813872">
        <w:rPr>
          <w:rFonts w:ascii="Calibri" w:eastAsia="Times New Roman" w:hAnsi="Calibri"/>
          <w:iCs/>
        </w:rPr>
        <w:t xml:space="preserve">: “This week we round out this month's coverage of indigenous Latin America with a look at the Ancestral </w:t>
      </w:r>
      <w:proofErr w:type="spellStart"/>
      <w:r w:rsidRPr="00813872">
        <w:rPr>
          <w:rFonts w:ascii="Calibri" w:eastAsia="Times New Roman" w:hAnsi="Calibri"/>
          <w:iCs/>
        </w:rPr>
        <w:t>Puebloans</w:t>
      </w:r>
      <w:proofErr w:type="spellEnd"/>
      <w:r w:rsidRPr="00813872">
        <w:rPr>
          <w:rFonts w:ascii="Calibri" w:eastAsia="Times New Roman" w:hAnsi="Calibri"/>
          <w:iCs/>
        </w:rPr>
        <w:t xml:space="preserve"> of the American Southwest. We couldn't fit 10,000 years of human experience and complexity into a single episode, so instead we highlight some architectural and engineering achievements, petroglyphs, and some of the mythological beings represented in them...”: </w:t>
      </w:r>
      <w:hyperlink r:id="rId6" w:history="1">
        <w:r>
          <w:rPr>
            <w:rStyle w:val="Hyperlink"/>
          </w:rPr>
          <w:t>https://thedirtpod.com/episodes//episode-16-welcome-to-cliff-palace-ancestral-puebloans</w:t>
        </w:r>
      </w:hyperlink>
    </w:p>
    <w:p w:rsidR="00B42E69" w:rsidRPr="00813872" w:rsidRDefault="00B42E69" w:rsidP="00B42E69">
      <w:pPr>
        <w:pStyle w:val="ListParagraph"/>
        <w:numPr>
          <w:ilvl w:val="0"/>
          <w:numId w:val="1"/>
        </w:numPr>
        <w:rPr>
          <w:rFonts w:ascii="Calibri" w:eastAsia="Times New Roman" w:hAnsi="Calibri"/>
          <w:iCs/>
        </w:rPr>
      </w:pPr>
      <w:r>
        <w:rPr>
          <w:rFonts w:ascii="Calibri" w:eastAsia="Times New Roman" w:hAnsi="Calibri"/>
          <w:iCs/>
        </w:rPr>
        <w:lastRenderedPageBreak/>
        <w:t>M</w:t>
      </w:r>
      <w:r w:rsidRPr="00813872">
        <w:rPr>
          <w:rFonts w:ascii="Calibri" w:eastAsia="Times New Roman" w:hAnsi="Calibri"/>
          <w:iCs/>
        </w:rPr>
        <w:t>esa Verde Voices is a podcast</w:t>
      </w:r>
      <w:r>
        <w:rPr>
          <w:rFonts w:ascii="Calibri" w:eastAsia="Times New Roman" w:hAnsi="Calibri"/>
          <w:iCs/>
        </w:rPr>
        <w:t xml:space="preserve"> series</w:t>
      </w:r>
      <w:r w:rsidRPr="00813872">
        <w:rPr>
          <w:rFonts w:ascii="Calibri" w:eastAsia="Times New Roman" w:hAnsi="Calibri"/>
          <w:iCs/>
        </w:rPr>
        <w:t xml:space="preserve"> that connects the past with the present through stories about people, places, and agriculture in the American Southwest: </w:t>
      </w:r>
      <w:hyperlink r:id="rId7" w:history="1">
        <w:r>
          <w:rPr>
            <w:rStyle w:val="Hyperlink"/>
          </w:rPr>
          <w:t>https://www.mesaverdevoices.org/</w:t>
        </w:r>
      </w:hyperlink>
    </w:p>
    <w:p w:rsidR="00B42E69" w:rsidRPr="00813872" w:rsidRDefault="00B42E69" w:rsidP="00B42E69">
      <w:pPr>
        <w:pStyle w:val="ListParagraph"/>
        <w:numPr>
          <w:ilvl w:val="0"/>
          <w:numId w:val="1"/>
        </w:numPr>
        <w:rPr>
          <w:rFonts w:ascii="Calibri" w:eastAsia="Times New Roman" w:hAnsi="Calibri"/>
        </w:rPr>
      </w:pPr>
      <w:r w:rsidRPr="00813872">
        <w:rPr>
          <w:rFonts w:ascii="Calibri" w:eastAsia="Times New Roman" w:hAnsi="Calibri"/>
        </w:rPr>
        <w:t xml:space="preserve">Archaeology Southwest: Exploring and Protecting the Places of Our Past: </w:t>
      </w:r>
      <w:hyperlink r:id="rId8" w:history="1">
        <w:r w:rsidRPr="00813872">
          <w:rPr>
            <w:rStyle w:val="Hyperlink"/>
            <w:rFonts w:ascii="Calibri" w:eastAsia="Times New Roman" w:hAnsi="Calibri"/>
            <w:b/>
          </w:rPr>
          <w:t>http://www.archaeologysouthwest.org/</w:t>
        </w:r>
      </w:hyperlink>
      <w:r w:rsidRPr="00813872">
        <w:rPr>
          <w:rFonts w:ascii="Calibri" w:eastAsia="Times New Roman" w:hAnsi="Calibri"/>
          <w:b/>
        </w:rPr>
        <w:t xml:space="preserve"> </w:t>
      </w:r>
    </w:p>
    <w:p w:rsidR="00B42E69" w:rsidRDefault="00B42E69" w:rsidP="00B42E69">
      <w:pPr>
        <w:pStyle w:val="ListParagraph"/>
        <w:numPr>
          <w:ilvl w:val="0"/>
          <w:numId w:val="1"/>
        </w:numPr>
        <w:rPr>
          <w:rFonts w:ascii="Calibri" w:eastAsia="Times New Roman" w:hAnsi="Calibri"/>
        </w:rPr>
      </w:pPr>
      <w:r w:rsidRPr="00813872">
        <w:rPr>
          <w:rFonts w:ascii="Calibri" w:eastAsia="Times New Roman" w:hAnsi="Calibri"/>
        </w:rPr>
        <w:t xml:space="preserve">Crow Canyon Archaeological Center: </w:t>
      </w:r>
      <w:hyperlink r:id="rId9" w:history="1">
        <w:r>
          <w:rPr>
            <w:rStyle w:val="Hyperlink"/>
          </w:rPr>
          <w:t>https://www.crowcanyon.org/</w:t>
        </w:r>
      </w:hyperlink>
    </w:p>
    <w:p w:rsidR="00B42E69" w:rsidRPr="00813872" w:rsidRDefault="00B42E69" w:rsidP="00B42E69">
      <w:pPr>
        <w:pStyle w:val="ListParagraph"/>
        <w:numPr>
          <w:ilvl w:val="0"/>
          <w:numId w:val="1"/>
        </w:numPr>
        <w:rPr>
          <w:rFonts w:ascii="Calibri" w:eastAsia="Times New Roman" w:hAnsi="Calibri"/>
        </w:rPr>
      </w:pPr>
      <w:r w:rsidRPr="00813872">
        <w:rPr>
          <w:rFonts w:ascii="Calibri" w:eastAsia="Times New Roman" w:hAnsi="Calibri"/>
        </w:rPr>
        <w:t xml:space="preserve">Chaco Canyon National Historical Park: </w:t>
      </w:r>
      <w:hyperlink r:id="rId10" w:history="1">
        <w:r>
          <w:rPr>
            <w:rStyle w:val="Hyperlink"/>
          </w:rPr>
          <w:t>https://www.nps.gov/chcu/index.htm</w:t>
        </w:r>
      </w:hyperlink>
    </w:p>
    <w:p w:rsidR="00B42E69" w:rsidRPr="00813872" w:rsidRDefault="00B42E69" w:rsidP="00B42E69">
      <w:pPr>
        <w:pStyle w:val="ListParagraph"/>
        <w:numPr>
          <w:ilvl w:val="0"/>
          <w:numId w:val="1"/>
        </w:numPr>
        <w:rPr>
          <w:rFonts w:ascii="Calibri" w:eastAsia="Times New Roman" w:hAnsi="Calibri"/>
        </w:rPr>
      </w:pPr>
      <w:r w:rsidRPr="00813872">
        <w:rPr>
          <w:rFonts w:ascii="Calibri" w:eastAsia="Times New Roman" w:hAnsi="Calibri"/>
        </w:rPr>
        <w:t xml:space="preserve">Mesa Verde National Park, Colorado: </w:t>
      </w:r>
      <w:hyperlink r:id="rId11" w:history="1">
        <w:r>
          <w:rPr>
            <w:rStyle w:val="Hyperlink"/>
          </w:rPr>
          <w:t>https://www.nps.gov/meve/index.htm</w:t>
        </w:r>
      </w:hyperlink>
    </w:p>
    <w:p w:rsidR="00B42E69" w:rsidRPr="00813872" w:rsidRDefault="00B42E69" w:rsidP="00B42E69">
      <w:pPr>
        <w:pStyle w:val="ListParagraph"/>
        <w:numPr>
          <w:ilvl w:val="0"/>
          <w:numId w:val="1"/>
        </w:numPr>
        <w:rPr>
          <w:rFonts w:ascii="Calibri" w:eastAsia="Times New Roman" w:hAnsi="Calibri"/>
        </w:rPr>
      </w:pPr>
      <w:r w:rsidRPr="00813872">
        <w:rPr>
          <w:rFonts w:ascii="Calibri" w:eastAsia="Times New Roman" w:hAnsi="Calibri"/>
        </w:rPr>
        <w:t xml:space="preserve">The University of Arizona—Arizona State Museum: </w:t>
      </w:r>
      <w:hyperlink r:id="rId12" w:history="1">
        <w:r>
          <w:rPr>
            <w:rStyle w:val="Hyperlink"/>
          </w:rPr>
          <w:t>https://statemuseum.arizona.edu/</w:t>
        </w:r>
      </w:hyperlink>
    </w:p>
    <w:p w:rsidR="00B42E69" w:rsidRPr="00813872" w:rsidRDefault="00B42E69" w:rsidP="00B42E69">
      <w:pPr>
        <w:pStyle w:val="ListParagraph"/>
        <w:numPr>
          <w:ilvl w:val="0"/>
          <w:numId w:val="1"/>
        </w:numPr>
        <w:rPr>
          <w:rFonts w:ascii="Calibri" w:eastAsia="Times New Roman" w:hAnsi="Calibri"/>
        </w:rPr>
      </w:pPr>
      <w:r w:rsidRPr="00813872">
        <w:rPr>
          <w:rFonts w:ascii="Calibri" w:eastAsia="Times New Roman" w:hAnsi="Calibri"/>
        </w:rPr>
        <w:t xml:space="preserve">On the Trail of </w:t>
      </w:r>
      <w:proofErr w:type="spellStart"/>
      <w:r w:rsidRPr="00813872">
        <w:rPr>
          <w:rFonts w:ascii="Calibri" w:eastAsia="Times New Roman" w:hAnsi="Calibri"/>
        </w:rPr>
        <w:t>Mimbres</w:t>
      </w:r>
      <w:proofErr w:type="spellEnd"/>
      <w:r w:rsidRPr="00813872">
        <w:rPr>
          <w:rFonts w:ascii="Calibri" w:eastAsia="Times New Roman" w:hAnsi="Calibri"/>
        </w:rPr>
        <w:t xml:space="preserve">: </w:t>
      </w:r>
      <w:hyperlink r:id="rId13" w:history="1">
        <w:r>
          <w:rPr>
            <w:rStyle w:val="Hyperlink"/>
          </w:rPr>
          <w:t>https://www.archaeology.org/issues/89-1305/features/738-mimbres-bowls-southwest-collapse-reorganization</w:t>
        </w:r>
      </w:hyperlink>
      <w:r w:rsidRPr="00813872">
        <w:rPr>
          <w:rFonts w:ascii="Calibri" w:eastAsia="Times New Roman" w:hAnsi="Calibri"/>
        </w:rPr>
        <w:t xml:space="preserve"> </w:t>
      </w:r>
    </w:p>
    <w:p w:rsidR="00DC3C2B" w:rsidRDefault="00DC3C2B">
      <w:bookmarkStart w:id="0" w:name="_GoBack"/>
      <w:bookmarkEnd w:id="0"/>
    </w:p>
    <w:sectPr w:rsidR="00DC3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B267E"/>
    <w:multiLevelType w:val="hybridMultilevel"/>
    <w:tmpl w:val="DBB2E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69"/>
    <w:rsid w:val="00B42E69"/>
    <w:rsid w:val="00D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69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E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E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42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E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69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E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E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42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E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aeologysouthwest.org/" TargetMode="External"/><Relationship Id="rId13" Type="http://schemas.openxmlformats.org/officeDocument/2006/relationships/hyperlink" Target="https://www.archaeology.org/issues/89-1305/features/738-mimbres-bowls-southwest-collapse-reorganiz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esaverdevoices.org/" TargetMode="External"/><Relationship Id="rId12" Type="http://schemas.openxmlformats.org/officeDocument/2006/relationships/hyperlink" Target="https://statemuseum.arizo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irtpod.com/episodes/episode-16-welcome-to-cliff-palace-ancestral-puebloans" TargetMode="External"/><Relationship Id="rId11" Type="http://schemas.openxmlformats.org/officeDocument/2006/relationships/hyperlink" Target="https://www.nps.gov/meve/index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ps.gov/chcu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owcanyon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Further Reading</vt:lpstr>
      <vt:lpstr>Web Links</vt:lpstr>
    </vt:vector>
  </TitlesOfParts>
  <Company>Oxford University Press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2019-07-09T20:35:00Z</dcterms:created>
  <dcterms:modified xsi:type="dcterms:W3CDTF">2019-07-09T20:35:00Z</dcterms:modified>
</cp:coreProperties>
</file>