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66" w:rsidRDefault="00653766" w:rsidP="00653766">
      <w:pPr>
        <w:rPr>
          <w:b/>
        </w:rPr>
      </w:pPr>
      <w:r>
        <w:rPr>
          <w:b/>
        </w:rPr>
        <w:t xml:space="preserve">Chapter 7 </w:t>
      </w:r>
    </w:p>
    <w:p w:rsidR="00F71B7D" w:rsidRDefault="00F71B7D" w:rsidP="00653766">
      <w:pPr>
        <w:rPr>
          <w:b/>
        </w:rPr>
      </w:pPr>
    </w:p>
    <w:p w:rsidR="00F71B7D" w:rsidRDefault="00F71B7D" w:rsidP="00653766">
      <w:pPr>
        <w:rPr>
          <w:b/>
        </w:rPr>
      </w:pPr>
    </w:p>
    <w:p w:rsidR="00653766" w:rsidRDefault="00653766" w:rsidP="00653766">
      <w:pPr>
        <w:rPr>
          <w:b/>
        </w:rPr>
      </w:pPr>
    </w:p>
    <w:p w:rsidR="00653766" w:rsidRPr="00646B2B" w:rsidRDefault="00653766" w:rsidP="00653766">
      <w:pPr>
        <w:spacing w:line="480" w:lineRule="auto"/>
        <w:rPr>
          <w:u w:val="single"/>
        </w:rPr>
      </w:pPr>
      <w:r w:rsidRPr="00646B2B">
        <w:rPr>
          <w:u w:val="single"/>
        </w:rPr>
        <w:t>ATTEND AND REPORT</w:t>
      </w:r>
    </w:p>
    <w:p w:rsidR="00653766" w:rsidRDefault="00653766" w:rsidP="00653766">
      <w:r>
        <w:t xml:space="preserve">Attend a performance of your local college/university orchestra.  After you attend the concert, write a critique of the performance using the Hearing Music Live report form. </w:t>
      </w:r>
    </w:p>
    <w:p w:rsidR="00653766" w:rsidRDefault="00653766" w:rsidP="00653766"/>
    <w:p w:rsidR="00653766" w:rsidRDefault="00653766" w:rsidP="00653766">
      <w:pPr>
        <w:rPr>
          <w:u w:val="single"/>
        </w:rPr>
      </w:pPr>
    </w:p>
    <w:p w:rsidR="00F71B7D" w:rsidRDefault="00F71B7D" w:rsidP="00653766">
      <w:pPr>
        <w:rPr>
          <w:u w:val="single"/>
        </w:rPr>
      </w:pPr>
    </w:p>
    <w:p w:rsidR="00653766" w:rsidRDefault="00F71B7D" w:rsidP="00653766">
      <w:pPr>
        <w:rPr>
          <w:u w:val="single"/>
        </w:rPr>
      </w:pPr>
      <w:r>
        <w:rPr>
          <w:u w:val="single"/>
        </w:rPr>
        <w:t xml:space="preserve">PERFORMER PROFILE: Trevor </w:t>
      </w:r>
      <w:proofErr w:type="spellStart"/>
      <w:r>
        <w:rPr>
          <w:u w:val="single"/>
        </w:rPr>
        <w:t>Pinn</w:t>
      </w:r>
      <w:r w:rsidR="00653766" w:rsidRPr="00522744">
        <w:rPr>
          <w:u w:val="single"/>
        </w:rPr>
        <w:t>o</w:t>
      </w:r>
      <w:r>
        <w:rPr>
          <w:u w:val="single"/>
        </w:rPr>
        <w:t>c</w:t>
      </w:r>
      <w:r w:rsidR="00653766" w:rsidRPr="00522744">
        <w:rPr>
          <w:u w:val="single"/>
        </w:rPr>
        <w:t>k</w:t>
      </w:r>
      <w:proofErr w:type="spellEnd"/>
    </w:p>
    <w:p w:rsidR="00F71B7D" w:rsidRPr="00522744" w:rsidRDefault="00F71B7D" w:rsidP="00653766">
      <w:pPr>
        <w:rPr>
          <w:u w:val="single"/>
        </w:rPr>
      </w:pPr>
    </w:p>
    <w:p w:rsidR="00653766" w:rsidRDefault="001E71C8" w:rsidP="00653766">
      <w:hyperlink r:id="rId6" w:history="1">
        <w:r w:rsidR="00653766" w:rsidRPr="00A42E10">
          <w:rPr>
            <w:rStyle w:val="Hyperlink"/>
          </w:rPr>
          <w:t>http://www.trevorpinnock.com</w:t>
        </w:r>
      </w:hyperlink>
    </w:p>
    <w:p w:rsidR="00653766" w:rsidRDefault="00653766" w:rsidP="00653766"/>
    <w:p w:rsidR="00653766" w:rsidRDefault="00653766" w:rsidP="00653766">
      <w:r>
        <w:t xml:space="preserve">Here at the homepage of harpsichordist and conductor Trevor </w:t>
      </w:r>
      <w:proofErr w:type="spellStart"/>
      <w:r>
        <w:t>Pinncok</w:t>
      </w:r>
      <w:proofErr w:type="spellEnd"/>
      <w:r>
        <w:t xml:space="preserve"> you can read about </w:t>
      </w:r>
      <w:proofErr w:type="spellStart"/>
      <w:r>
        <w:t>Pinnock’s</w:t>
      </w:r>
      <w:proofErr w:type="spellEnd"/>
      <w:r>
        <w:t xml:space="preserve"> concerts and recordings and find links to The English Concert, the early music ensemble that he founded in 1972.</w:t>
      </w:r>
    </w:p>
    <w:p w:rsidR="00653766" w:rsidRDefault="00653766" w:rsidP="00653766"/>
    <w:p w:rsidR="00653766" w:rsidRDefault="00653766" w:rsidP="00653766">
      <w:pPr>
        <w:rPr>
          <w:u w:val="single"/>
        </w:rPr>
      </w:pPr>
    </w:p>
    <w:p w:rsidR="001E71C8" w:rsidRDefault="001E71C8" w:rsidP="00653766"/>
    <w:p w:rsidR="00653766" w:rsidRDefault="001E71C8" w:rsidP="00653766">
      <w:pPr>
        <w:rPr>
          <w:u w:val="single"/>
        </w:rPr>
      </w:pPr>
      <w:r>
        <w:rPr>
          <w:u w:val="single"/>
        </w:rPr>
        <w:t>EXPLORE: T</w:t>
      </w:r>
      <w:r w:rsidR="00653766" w:rsidRPr="00522744">
        <w:rPr>
          <w:u w:val="single"/>
        </w:rPr>
        <w:t>he Conductor</w:t>
      </w:r>
    </w:p>
    <w:p w:rsidR="001E71C8" w:rsidRPr="00522744" w:rsidRDefault="001E71C8" w:rsidP="00653766">
      <w:pPr>
        <w:rPr>
          <w:u w:val="single"/>
        </w:rPr>
      </w:pPr>
    </w:p>
    <w:p w:rsidR="00653766" w:rsidRDefault="001E71C8" w:rsidP="00653766">
      <w:pPr>
        <w:rPr>
          <w:rStyle w:val="Hyperlink"/>
        </w:rPr>
      </w:pPr>
      <w:hyperlink r:id="rId7" w:history="1">
        <w:r w:rsidR="00653766" w:rsidRPr="00BB5E8A">
          <w:rPr>
            <w:rStyle w:val="Hyperlink"/>
          </w:rPr>
          <w:t>http://www.philharmonia.co.uk/explore/conducting</w:t>
        </w:r>
      </w:hyperlink>
    </w:p>
    <w:p w:rsidR="00653766" w:rsidRDefault="00653766" w:rsidP="00653766">
      <w:pPr>
        <w:rPr>
          <w:rStyle w:val="Hyperlink"/>
        </w:rPr>
      </w:pPr>
    </w:p>
    <w:p w:rsidR="00653766" w:rsidRDefault="00653766" w:rsidP="00653766">
      <w:r>
        <w:t xml:space="preserve">At this site international conductor and composer </w:t>
      </w:r>
      <w:proofErr w:type="spellStart"/>
      <w:r>
        <w:t>Esa-Pekka</w:t>
      </w:r>
      <w:proofErr w:type="spellEnd"/>
      <w:r>
        <w:t xml:space="preserve"> </w:t>
      </w:r>
      <w:proofErr w:type="spellStart"/>
      <w:r>
        <w:t>Salonen</w:t>
      </w:r>
      <w:proofErr w:type="spellEnd"/>
      <w:r>
        <w:t xml:space="preserve"> talks about the role of the conductor in leading a symphony orchestra.  The site also has excellent videos and pictures of all the instruments of the orchestra.</w:t>
      </w:r>
    </w:p>
    <w:p w:rsidR="00653766" w:rsidRDefault="00653766" w:rsidP="00653766"/>
    <w:p w:rsidR="00653766" w:rsidRDefault="00653766" w:rsidP="00653766">
      <w:pPr>
        <w:rPr>
          <w:u w:val="single"/>
        </w:rPr>
      </w:pPr>
    </w:p>
    <w:p w:rsidR="001E71C8" w:rsidRDefault="001E71C8" w:rsidP="00653766"/>
    <w:p w:rsidR="00653766" w:rsidRDefault="001E71C8" w:rsidP="00653766">
      <w:pPr>
        <w:rPr>
          <w:u w:val="single"/>
        </w:rPr>
      </w:pPr>
      <w:r>
        <w:rPr>
          <w:u w:val="single"/>
        </w:rPr>
        <w:t>CULTURAL CONNECTION: T</w:t>
      </w:r>
      <w:r w:rsidR="00653766" w:rsidRPr="00522744">
        <w:rPr>
          <w:u w:val="single"/>
        </w:rPr>
        <w:t>he Gamelan</w:t>
      </w:r>
    </w:p>
    <w:p w:rsidR="001E71C8" w:rsidRPr="00522744" w:rsidRDefault="001E71C8" w:rsidP="00653766">
      <w:pPr>
        <w:rPr>
          <w:u w:val="single"/>
        </w:rPr>
      </w:pPr>
    </w:p>
    <w:p w:rsidR="00653766" w:rsidRDefault="001E71C8" w:rsidP="00653766">
      <w:pPr>
        <w:rPr>
          <w:rStyle w:val="Hyperlink"/>
        </w:rPr>
      </w:pPr>
      <w:hyperlink r:id="rId8" w:history="1">
        <w:r w:rsidR="00653766" w:rsidRPr="00B9032E">
          <w:rPr>
            <w:rStyle w:val="Hyperlink"/>
          </w:rPr>
          <w:t>http://online.internationalfolkart.org/dancingshadows/performance/instruments.html</w:t>
        </w:r>
      </w:hyperlink>
    </w:p>
    <w:p w:rsidR="00653766" w:rsidRDefault="00653766" w:rsidP="00653766">
      <w:pPr>
        <w:rPr>
          <w:rStyle w:val="Hyperlink"/>
        </w:rPr>
      </w:pPr>
    </w:p>
    <w:p w:rsidR="00653766" w:rsidRDefault="00653766" w:rsidP="00653766">
      <w:r>
        <w:t xml:space="preserve">At this wonderful site you can watch videos of the gamelan orchestra, see and hear the instruments used in a gamelan, and watch </w:t>
      </w:r>
      <w:proofErr w:type="gramStart"/>
      <w:r>
        <w:t>puppet theater</w:t>
      </w:r>
      <w:proofErr w:type="gramEnd"/>
      <w:r>
        <w:t xml:space="preserve"> as it is accompanied by a gamelan orchestra.</w:t>
      </w:r>
    </w:p>
    <w:p w:rsidR="00653766" w:rsidRDefault="00653766">
      <w:bookmarkStart w:id="0" w:name="_GoBack"/>
      <w:bookmarkEnd w:id="0"/>
    </w:p>
    <w:sectPr w:rsidR="0065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46"/>
    <w:rsid w:val="001E71C8"/>
    <w:rsid w:val="00653766"/>
    <w:rsid w:val="006A3B5E"/>
    <w:rsid w:val="0072464F"/>
    <w:rsid w:val="008A635D"/>
    <w:rsid w:val="00A34F84"/>
    <w:rsid w:val="00DD2346"/>
    <w:rsid w:val="00E54895"/>
    <w:rsid w:val="00F2598A"/>
    <w:rsid w:val="00F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98A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98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8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98A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98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8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internationalfolkart.org/dancingshadows/performance/instrument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hilharmonia.co.uk/explore/conduct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evorpinnoc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CCE5-BDC9-4693-87C5-F733456D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Janosik, Erin</dc:creator>
  <cp:lastModifiedBy>Keffer, Meredith</cp:lastModifiedBy>
  <cp:revision>10</cp:revision>
  <dcterms:created xsi:type="dcterms:W3CDTF">2015-06-08T20:32:00Z</dcterms:created>
  <dcterms:modified xsi:type="dcterms:W3CDTF">2015-06-17T17:57:00Z</dcterms:modified>
</cp:coreProperties>
</file>