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DC" w:rsidRPr="008D3FBC" w:rsidRDefault="007A67DC" w:rsidP="007A67DC">
      <w:pPr>
        <w:pStyle w:val="Title"/>
        <w:rPr>
          <w:rFonts w:ascii="Arial" w:hAnsi="Arial" w:cs="Arial"/>
        </w:rPr>
      </w:pPr>
      <w:r w:rsidRPr="008D3FBC">
        <w:rPr>
          <w:rFonts w:ascii="Arial" w:hAnsi="Arial" w:cs="Arial"/>
        </w:rPr>
        <w:t>What do I need to 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2: The Social Research Process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3FBC">
              <w:rPr>
                <w:rFonts w:ascii="Arial" w:hAnsi="Arial" w:cs="Arial"/>
                <w:sz w:val="18"/>
                <w:szCs w:val="18"/>
              </w:rPr>
              <w:t>Make sure you understand what we mean by the social research process, and what key characteristics make the knowledge produced by research more secure than common sense.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3FBC">
              <w:rPr>
                <w:rFonts w:ascii="Arial" w:hAnsi="Arial" w:cs="Arial"/>
                <w:sz w:val="18"/>
                <w:szCs w:val="18"/>
              </w:rPr>
              <w:t>Think about what types of data you might like to work with.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3FBC">
              <w:rPr>
                <w:rFonts w:ascii="Arial" w:hAnsi="Arial" w:cs="Arial"/>
                <w:sz w:val="18"/>
                <w:szCs w:val="18"/>
              </w:rPr>
              <w:t>Consider the type of research you find most interesting—descriptive, exploratory, or explanatory?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  <w:r w:rsidRPr="008D3FBC">
              <w:rPr>
                <w:rFonts w:ascii="Arial" w:eastAsia="ZapfDingbatsStd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3FBC">
              <w:rPr>
                <w:rFonts w:ascii="Arial" w:hAnsi="Arial" w:cs="Arial"/>
                <w:sz w:val="18"/>
                <w:szCs w:val="18"/>
              </w:rPr>
              <w:t>Think about ‘theories’ you are familiar with. How might they help inform your social research project or dissertation?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3: Getting Started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Read the dissertation handbook to make sure you are familiar with your department’s requirements.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on the subject area of your research, and establish your research aims and objectives.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how you work best in terms of timing and location.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Construct a dissertation timetable to plan your project.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writing strategies to assist you with getting started.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Establish the ‘ground rules’ of supervision with your supervisor once they are allocated.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 xml:space="preserve">Develop a ‘plan </w:t>
            </w:r>
            <w:r w:rsidRPr="008D3FBC">
              <w:rPr>
                <w:rFonts w:ascii="Arial" w:hAnsi="Arial" w:cs="Arial"/>
                <w:sz w:val="18"/>
                <w:szCs w:val="18"/>
              </w:rPr>
              <w:t>B’ in case there are unexpected developments in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8D3FBC">
              <w:rPr>
                <w:rFonts w:ascii="Arial" w:hAnsi="Arial" w:cs="Arial"/>
                <w:b/>
                <w:szCs w:val="18"/>
              </w:rPr>
              <w:t>Chapter 4: Developing a Research Idea</w:t>
            </w:r>
          </w:p>
          <w:p w:rsidR="007A67DC" w:rsidRPr="008D3FBC" w:rsidRDefault="007A67DC" w:rsidP="00960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key issues related to research quality.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your research interests.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your ideas for research.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Sketch a research rationale.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8D3FBC">
              <w:rPr>
                <w:rFonts w:ascii="Arial" w:hAnsi="Arial" w:cs="Arial"/>
                <w:b/>
                <w:szCs w:val="18"/>
              </w:rPr>
              <w:t>Chapter 5: Conducting a Literature Search</w:t>
            </w:r>
          </w:p>
          <w:p w:rsidR="007A67DC" w:rsidRPr="008D3FBC" w:rsidRDefault="007A67DC" w:rsidP="00960C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a literature searching strategy.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Carry out your literature search.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Change your approach depending on your results.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key literature relating to your topic by recording your results appropriately.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bookmarkStart w:id="0" w:name="_GoBack"/>
            <w:bookmarkEnd w:id="0"/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6: Reviewing the Literature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role of the literature review in the context of your dissertation or report.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Choose the most appropriate type of review for the purposes of your research.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Organize your literature thematically.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Plan your literature review.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Write the literature review.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7: Building your Project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difference between a research strategy, a research design, and a research method.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Examine your research aims and decide what sort of strategies and designs might be suitable for your research. Think about the research methods that might follow on from those decisions.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Consider any methodological or practical issues associated with those strategies and designs that might limit your capacity to deliver the project on time. Factor this into your planned schedule.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Revisit your rationale for research and plan a research strategy and associated research design.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8: Ethics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Familiarize yourself with your departmental ethics procedures.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what ethical issues are relevant for your project.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your informed consent form and information sheet.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Complete your ethics application and submit it to the ethical review committee.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Ensure that you make any changes resulting from the ethics review and adhere to the specifications of the approved ethics proposal.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Avoid any plagiarism and academic malpractice when writing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9: Writing a Research Proposal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your institutional requirements in relation to the proposal.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Check with your tutor, dissertation supervisor, or dissertation module coordinator (depending on university guidelines) that your dissertation topic appears viable.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Construct a well-organized and structured, well-articulated, coherent, doable, realistic, ethical, and original research proposal.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Ensure that you refer to your research proposal and aims and objectives when writing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10: Sampling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different types of probability and non-probability sampling and consider which may be appropriate for your own research.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the approaches that you will use to access your sample.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strategies to increase your sample size if required.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when ‘enough is enough’ in relation to your sample size and how this affects the generalizations that can be made from the data.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11: Collecting Quantitative Data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whether you are using primary or secondary data in your dissertation project.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Ensure your data collection clearly links to the rest of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a carefully constructed questionnaire bearing in mind how the different levels of measurement affect the analysis.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on the most appropriate way to administer your questionnaire and collect your data.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Prepare your data for analysis.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12: Collecting Qualitative Data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Select the most appropriate method of qualitative data collection that will allow you to answer your research aims and objectives.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Use your research aims and objectives to develop your interview schedule or frames of interest.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Plan the process of your fieldwork, making sure you have given sufficient time to issues associated with accessing your field and actually collecting data.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Go out and collect the data, making sure a record is kept of the data collected.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13: Analysing Quantitative Data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Decide whether quantitative analysis is appropriate for your project.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7A67DC">
        <w:trPr>
          <w:cantSplit/>
          <w:trHeight w:val="2240"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Plan your results in relation to your research aims and questions. This includes being able to: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when to use frequencies and/or proportions and how you can best present any results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understand the different techniques of data visualization, and when and where to use them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calculate measures of central tendency and measures of dispersion where necessary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understand why you might make use of inferential statistics, including the different types that exist and where they might be appropriate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proofErr w:type="gramStart"/>
            <w:r w:rsidRPr="008D3FBC">
              <w:rPr>
                <w:rFonts w:ascii="Arial" w:eastAsia="ZapfDingbatsStd" w:hAnsi="Arial" w:cs="Arial"/>
                <w:sz w:val="18"/>
                <w:szCs w:val="18"/>
              </w:rPr>
              <w:t>analyse</w:t>
            </w:r>
            <w:proofErr w:type="gramEnd"/>
            <w:r w:rsidRPr="008D3FBC">
              <w:rPr>
                <w:rFonts w:ascii="Arial" w:eastAsia="ZapfDingbatsStd" w:hAnsi="Arial" w:cs="Arial"/>
                <w:sz w:val="18"/>
                <w:szCs w:val="18"/>
              </w:rPr>
              <w:t xml:space="preserve"> your results, linking your findings to your research questions and literature review.</w:t>
            </w:r>
          </w:p>
          <w:p w:rsidR="007A67DC" w:rsidRPr="008D3FBC" w:rsidRDefault="007A67DC" w:rsidP="00960C51">
            <w:pPr>
              <w:pStyle w:val="ListParagraph"/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14: Analysing Qualitative Data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process of qualitative analysis—and where you are currently in your research.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Choose the most appropriate type of analysis with respect to your focus, your research aims, and your proposed methods of data collection.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Understand the key techniques needed to carry out your analysis.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Prepare your data for analysis.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Conduct your analysis—collecting further data where necessary!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15: Working with Documents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what sorts of documents might be suitable for a dissertation project, and how you might access them.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Understand the advantages of using documents, and how and where you might be positioned to make the most of those advantages.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Identify the approaches and methods of analysis associated with working with documents you could employ in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Consider your sample in the context of your research aim(s) and objectives.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Develop a coding schedule and code your data.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16: Evaluating your Project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you understand the role of quality in the research process.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Answer the following: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Why was your project an interesting thing to do?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What are the limitations of your methodology?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Why are your findings important?</w:t>
            </w:r>
          </w:p>
          <w:p w:rsidR="007A67DC" w:rsidRPr="008D3FBC" w:rsidRDefault="007A67DC" w:rsidP="007A67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What avenues for further research are suggested by your project?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Evaluate your project!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9242" w:type="dxa"/>
            <w:gridSpan w:val="2"/>
          </w:tcPr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</w:p>
          <w:p w:rsidR="007A67DC" w:rsidRPr="008D3FBC" w:rsidRDefault="007A67DC" w:rsidP="00960C51">
            <w:pPr>
              <w:jc w:val="center"/>
              <w:rPr>
                <w:rFonts w:ascii="Arial" w:eastAsia="ZapfDingbatsStd" w:hAnsi="Arial" w:cs="Arial"/>
                <w:b/>
                <w:szCs w:val="18"/>
              </w:rPr>
            </w:pPr>
            <w:r w:rsidRPr="008D3FBC">
              <w:rPr>
                <w:rFonts w:ascii="Arial" w:eastAsia="ZapfDingbatsStd" w:hAnsi="Arial" w:cs="Arial"/>
                <w:b/>
                <w:szCs w:val="18"/>
              </w:rPr>
              <w:t>Chapter 17: Writing up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(Re</w:t>
            </w:r>
            <w:proofErr w:type="gramStart"/>
            <w:r w:rsidRPr="008D3FBC">
              <w:rPr>
                <w:rFonts w:ascii="Arial" w:eastAsia="ZapfDingbatsStd" w:hAnsi="Arial" w:cs="Arial"/>
                <w:sz w:val="18"/>
                <w:szCs w:val="18"/>
              </w:rPr>
              <w:t>)familiarize</w:t>
            </w:r>
            <w:proofErr w:type="gramEnd"/>
            <w:r w:rsidRPr="008D3FBC">
              <w:rPr>
                <w:rFonts w:ascii="Arial" w:eastAsia="ZapfDingbatsStd" w:hAnsi="Arial" w:cs="Arial"/>
                <w:sz w:val="18"/>
                <w:szCs w:val="18"/>
              </w:rPr>
              <w:t xml:space="preserve"> yourself with the institutional requirements regarding the structure and components of the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Make sure that in your writing up you are addressing the aims and objectives of your dissertation.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Conform to the principles of academic writing.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Leave plenty of time to draft and redraft your dissertation, being aware that you are likely to need to cut words.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Get feedback on your dissertation from your supervisor, and make any necessary changes.</w:t>
            </w:r>
          </w:p>
          <w:p w:rsidR="007A67DC" w:rsidRPr="008D3FBC" w:rsidRDefault="007A67DC" w:rsidP="00960C51">
            <w:pPr>
              <w:autoSpaceDE w:val="0"/>
              <w:autoSpaceDN w:val="0"/>
              <w:adjustRightInd w:val="0"/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  <w:tr w:rsidR="007A67DC" w:rsidRPr="008D3FBC" w:rsidTr="00960C51">
        <w:trPr>
          <w:cantSplit/>
        </w:trPr>
        <w:tc>
          <w:tcPr>
            <w:tcW w:w="110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20"/>
                <w:szCs w:val="20"/>
              </w:rPr>
            </w:pPr>
          </w:p>
        </w:tc>
        <w:tc>
          <w:tcPr>
            <w:tcW w:w="8141" w:type="dxa"/>
          </w:tcPr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  <w:r w:rsidRPr="008D3FBC">
              <w:rPr>
                <w:rFonts w:ascii="Arial" w:eastAsia="ZapfDingbatsStd" w:hAnsi="Arial" w:cs="Arial"/>
                <w:sz w:val="18"/>
                <w:szCs w:val="18"/>
              </w:rPr>
              <w:t>When it is ready, submit your dissertation in accordance with the guidelines.</w:t>
            </w:r>
          </w:p>
          <w:p w:rsidR="007A67DC" w:rsidRPr="008D3FBC" w:rsidRDefault="007A67DC" w:rsidP="00960C51">
            <w:pPr>
              <w:rPr>
                <w:rFonts w:ascii="Arial" w:eastAsia="ZapfDingbatsStd" w:hAnsi="Arial" w:cs="Arial"/>
                <w:sz w:val="18"/>
                <w:szCs w:val="18"/>
              </w:rPr>
            </w:pPr>
          </w:p>
        </w:tc>
      </w:tr>
    </w:tbl>
    <w:p w:rsidR="007A67DC" w:rsidRPr="008D3FBC" w:rsidRDefault="007A67DC" w:rsidP="007A67DC">
      <w:pPr>
        <w:rPr>
          <w:rFonts w:ascii="Arial" w:hAnsi="Arial" w:cs="Arial"/>
        </w:rPr>
      </w:pPr>
    </w:p>
    <w:p w:rsidR="004B74F0" w:rsidRPr="008D3FBC" w:rsidRDefault="00427704">
      <w:pPr>
        <w:rPr>
          <w:rFonts w:ascii="Arial" w:hAnsi="Arial" w:cs="Arial"/>
        </w:rPr>
      </w:pPr>
      <w:r w:rsidRPr="008D3FBC">
        <w:rPr>
          <w:rFonts w:ascii="Arial" w:hAnsi="Arial" w:cs="Arial"/>
        </w:rPr>
        <w:softHyphen/>
      </w:r>
    </w:p>
    <w:sectPr w:rsidR="004B74F0" w:rsidRPr="008D3FBC" w:rsidSect="007A67DC">
      <w:headerReference w:type="default" r:id="rId8"/>
      <w:footerReference w:type="default" r:id="rId9"/>
      <w:pgSz w:w="11906" w:h="16838"/>
      <w:pgMar w:top="2268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2A" w:rsidRDefault="00491B2A" w:rsidP="00427704">
      <w:pPr>
        <w:spacing w:after="0" w:line="240" w:lineRule="auto"/>
      </w:pPr>
      <w:r>
        <w:separator/>
      </w:r>
    </w:p>
  </w:endnote>
  <w:end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ohnstonITC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St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Pr="00491B2A" w:rsidRDefault="00491B2A">
    <w:pPr>
      <w:pStyle w:val="Footer"/>
      <w:rPr>
        <w:sz w:val="20"/>
      </w:rPr>
    </w:pPr>
    <w:r w:rsidRPr="00491B2A">
      <w:rPr>
        <w:sz w:val="20"/>
      </w:rPr>
      <w:t>© Tom Clark, Liam Foster, and Alan Bryman 2019</w:t>
    </w:r>
    <w:r w:rsidR="00427704" w:rsidRPr="00491B2A">
      <w:rPr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4DF25507" wp14:editId="64B4D278">
          <wp:simplePos x="0" y="0"/>
          <wp:positionH relativeFrom="column">
            <wp:posOffset>-996287</wp:posOffset>
          </wp:positionH>
          <wp:positionV relativeFrom="paragraph">
            <wp:posOffset>-1446350</wp:posOffset>
          </wp:positionV>
          <wp:extent cx="7704088" cy="2486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88" cy="248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2A" w:rsidRDefault="00491B2A" w:rsidP="00427704">
      <w:pPr>
        <w:spacing w:after="0" w:line="240" w:lineRule="auto"/>
      </w:pPr>
      <w:r>
        <w:separator/>
      </w:r>
    </w:p>
  </w:footnote>
  <w:footnote w:type="continuationSeparator" w:id="0">
    <w:p w:rsidR="00491B2A" w:rsidRDefault="00491B2A" w:rsidP="0042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4" w:rsidRDefault="004277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5647262" wp14:editId="3984F970">
          <wp:simplePos x="0" y="0"/>
          <wp:positionH relativeFrom="column">
            <wp:posOffset>5022395</wp:posOffset>
          </wp:positionH>
          <wp:positionV relativeFrom="paragraph">
            <wp:posOffset>-381000</wp:posOffset>
          </wp:positionV>
          <wp:extent cx="1487606" cy="148760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circle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06" cy="14876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D61FD61" wp14:editId="734234D9">
          <wp:simplePos x="0" y="0"/>
          <wp:positionH relativeFrom="column">
            <wp:posOffset>-996287</wp:posOffset>
          </wp:positionH>
          <wp:positionV relativeFrom="paragraph">
            <wp:posOffset>-490523</wp:posOffset>
          </wp:positionV>
          <wp:extent cx="7780083" cy="12282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h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5695" cy="123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3C05"/>
    <w:multiLevelType w:val="hybridMultilevel"/>
    <w:tmpl w:val="FE98B234"/>
    <w:lvl w:ilvl="0" w:tplc="49581EEE">
      <w:start w:val="17"/>
      <w:numFmt w:val="bullet"/>
      <w:lvlText w:val="-"/>
      <w:lvlJc w:val="left"/>
      <w:pPr>
        <w:ind w:left="720" w:hanging="360"/>
      </w:pPr>
      <w:rPr>
        <w:rFonts w:ascii="JohnstonITCStd-Medium" w:eastAsia="ZapfDingbatsStd" w:hAnsi="JohnstonITCStd-Medium" w:cs="JohnstonITCStd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A"/>
    <w:rsid w:val="00102442"/>
    <w:rsid w:val="002D4B3E"/>
    <w:rsid w:val="00427704"/>
    <w:rsid w:val="00491B2A"/>
    <w:rsid w:val="00583CE7"/>
    <w:rsid w:val="007A67DC"/>
    <w:rsid w:val="008D3FBC"/>
    <w:rsid w:val="009142B4"/>
    <w:rsid w:val="00B2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6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A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04"/>
  </w:style>
  <w:style w:type="paragraph" w:styleId="Footer">
    <w:name w:val="footer"/>
    <w:basedOn w:val="Normal"/>
    <w:link w:val="FooterChar"/>
    <w:uiPriority w:val="99"/>
    <w:unhideWhenUsed/>
    <w:rsid w:val="0042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704"/>
  </w:style>
  <w:style w:type="paragraph" w:styleId="BalloonText">
    <w:name w:val="Balloon Text"/>
    <w:basedOn w:val="Normal"/>
    <w:link w:val="BalloonTextChar"/>
    <w:uiPriority w:val="99"/>
    <w:semiHidden/>
    <w:unhideWhenUsed/>
    <w:rsid w:val="0042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67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67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A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Laura</dc:creator>
  <cp:lastModifiedBy>SOUTHALL, Stephanie</cp:lastModifiedBy>
  <cp:revision>4</cp:revision>
  <dcterms:created xsi:type="dcterms:W3CDTF">2019-08-30T14:28:00Z</dcterms:created>
  <dcterms:modified xsi:type="dcterms:W3CDTF">2019-09-02T13:00:00Z</dcterms:modified>
</cp:coreProperties>
</file>