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690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158F84E2" w14:textId="1FE3687B" w:rsidR="0032103B" w:rsidRPr="0032103B" w:rsidRDefault="00F140D8" w:rsidP="004906B3">
            <w:pPr>
              <w:pStyle w:val="Body"/>
              <w:spacing w:line="600" w:lineRule="auto"/>
              <w:rPr>
                <w:rFonts w:eastAsia="Arial"/>
                <w:b/>
                <w:bCs/>
              </w:rPr>
            </w:pPr>
            <w:r>
              <w:rPr>
                <w:b/>
                <w:bCs/>
              </w:rPr>
              <w:t>The Beginnings of Greek Myth</w:t>
            </w:r>
          </w:p>
          <w:p w14:paraId="3DE98E32" w14:textId="29D42B4B" w:rsidR="0032103B" w:rsidRPr="0032103B" w:rsidRDefault="00F140D8" w:rsidP="004906B3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The Influence of Near Eastern Myth</w:t>
            </w:r>
          </w:p>
          <w:p w14:paraId="6D405673" w14:textId="51AC94C6" w:rsidR="00780C7B" w:rsidRDefault="00F140D8" w:rsidP="004906B3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Sumerian Myth</w:t>
            </w:r>
          </w:p>
          <w:p w14:paraId="64D45408" w14:textId="5BF264C7" w:rsidR="00F140D8" w:rsidRDefault="00F140D8" w:rsidP="004906B3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Semitic Myth</w:t>
            </w:r>
          </w:p>
          <w:p w14:paraId="7D110287" w14:textId="29204771" w:rsidR="00F140D8" w:rsidRDefault="00F140D8" w:rsidP="004906B3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Other Sources</w:t>
            </w:r>
          </w:p>
          <w:p w14:paraId="7779A808" w14:textId="085853EA" w:rsidR="0032103B" w:rsidRDefault="00780C7B" w:rsidP="004906B3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 xml:space="preserve">Greek </w:t>
            </w:r>
            <w:r w:rsidR="00F140D8">
              <w:rPr>
                <w:rFonts w:eastAsia="Arial"/>
                <w:b/>
                <w:bCs/>
                <w:sz w:val="24"/>
                <w:szCs w:val="24"/>
              </w:rPr>
              <w:t>Myth in the Archaic Period</w:t>
            </w:r>
          </w:p>
          <w:p w14:paraId="56691880" w14:textId="6311A408" w:rsidR="00F140D8" w:rsidRDefault="00F140D8" w:rsidP="004906B3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Homer</w:t>
            </w:r>
          </w:p>
          <w:p w14:paraId="36CEC23D" w14:textId="23601E93" w:rsidR="00F140D8" w:rsidRDefault="00F140D8" w:rsidP="004906B3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Hesiod</w:t>
            </w:r>
          </w:p>
          <w:p w14:paraId="4B70CE8B" w14:textId="41B08396" w:rsidR="00F140D8" w:rsidRPr="00780C7B" w:rsidRDefault="00F140D8" w:rsidP="004906B3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The Homeric Hymns</w:t>
            </w:r>
          </w:p>
          <w:p w14:paraId="27A22745" w14:textId="77777777" w:rsidR="0032103B" w:rsidRDefault="00F140D8" w:rsidP="00780C7B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Greek Myth in the Classical Period: Tragedy</w:t>
            </w:r>
          </w:p>
          <w:p w14:paraId="0D6E56E1" w14:textId="77777777" w:rsidR="00F140D8" w:rsidRDefault="00F140D8" w:rsidP="00780C7B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Greek Myth in the Hellenistic Period</w:t>
            </w:r>
          </w:p>
          <w:p w14:paraId="4D5694C1" w14:textId="77777777" w:rsidR="00F140D8" w:rsidRDefault="00F140D8" w:rsidP="00780C7B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The Roman Appropriation of Greek Myth</w:t>
            </w:r>
          </w:p>
          <w:p w14:paraId="45FF6B8F" w14:textId="7A69F12F" w:rsidR="00F140D8" w:rsidRPr="00780C7B" w:rsidRDefault="00F140D8" w:rsidP="00780C7B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A01E17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KEY NAMES AND TERMS</w:t>
            </w:r>
          </w:p>
          <w:p w14:paraId="2D154FEC" w14:textId="77777777" w:rsidR="00780C7B" w:rsidRDefault="00F140D8" w:rsidP="00F140D8">
            <w:pPr>
              <w:pStyle w:val="Textbook"/>
              <w:spacing w:line="360" w:lineRule="auto"/>
            </w:pPr>
            <w:proofErr w:type="spellStart"/>
            <w:r w:rsidRPr="003C64B0">
              <w:rPr>
                <w:rStyle w:val="ITAL"/>
              </w:rPr>
              <w:t>Potnia</w:t>
            </w:r>
            <w:proofErr w:type="spellEnd"/>
            <w:r w:rsidRPr="003C64B0">
              <w:rPr>
                <w:rStyle w:val="ITAL"/>
              </w:rPr>
              <w:t xml:space="preserve"> </w:t>
            </w:r>
            <w:proofErr w:type="spellStart"/>
            <w:r w:rsidRPr="003C64B0">
              <w:rPr>
                <w:rStyle w:val="ITAL"/>
              </w:rPr>
              <w:t>Thêrôn</w:t>
            </w:r>
            <w:proofErr w:type="spellEnd"/>
            <w:ins w:id="0" w:author="Kirsten" w:date="2013-09-15T16:52:00Z">
              <w:r w:rsidRPr="006600B3">
                <w:rPr>
                  <w:rStyle w:val="ITAL"/>
                  <w:i w:val="0"/>
                  <w:vanish/>
                </w:rPr>
                <w:t>&lt;CORE&gt;</w:t>
              </w:r>
            </w:ins>
          </w:p>
          <w:p w14:paraId="0B700182" w14:textId="77777777" w:rsidR="00F140D8" w:rsidRDefault="00F140D8" w:rsidP="00F140D8">
            <w:pPr>
              <w:pStyle w:val="Textbook"/>
              <w:spacing w:line="360" w:lineRule="auto"/>
            </w:pPr>
            <w:r w:rsidRPr="003C64B0">
              <w:t>Mesopotamia</w:t>
            </w:r>
          </w:p>
          <w:p w14:paraId="58A1DC98" w14:textId="77777777" w:rsidR="00F140D8" w:rsidRDefault="00F140D8" w:rsidP="00F140D8">
            <w:pPr>
              <w:pStyle w:val="Textbook"/>
              <w:spacing w:line="360" w:lineRule="auto"/>
            </w:pPr>
            <w:r w:rsidRPr="003C64B0">
              <w:t>Sumerians</w:t>
            </w:r>
          </w:p>
          <w:p w14:paraId="041339EA" w14:textId="77777777" w:rsidR="00F140D8" w:rsidRDefault="00F140D8" w:rsidP="00F140D8">
            <w:pPr>
              <w:pStyle w:val="Textbook"/>
              <w:spacing w:line="360" w:lineRule="auto"/>
            </w:pPr>
            <w:r>
              <w:t>An</w:t>
            </w:r>
          </w:p>
          <w:p w14:paraId="4F456376" w14:textId="77777777" w:rsidR="00F140D8" w:rsidRDefault="00F140D8" w:rsidP="00F140D8">
            <w:pPr>
              <w:pStyle w:val="Textbook"/>
              <w:spacing w:line="360" w:lineRule="auto"/>
            </w:pPr>
            <w:r>
              <w:t>Inanna</w:t>
            </w:r>
          </w:p>
          <w:p w14:paraId="35BEFDDF" w14:textId="77777777" w:rsidR="00F140D8" w:rsidRDefault="00F140D8" w:rsidP="00F140D8">
            <w:pPr>
              <w:pStyle w:val="Textbook"/>
              <w:spacing w:line="360" w:lineRule="auto"/>
            </w:pPr>
            <w:r>
              <w:t>Enlil</w:t>
            </w:r>
          </w:p>
          <w:p w14:paraId="3CEF09EA" w14:textId="77777777" w:rsidR="00F140D8" w:rsidRDefault="00F140D8" w:rsidP="00F140D8">
            <w:pPr>
              <w:pStyle w:val="Textbook"/>
              <w:spacing w:line="360" w:lineRule="auto"/>
            </w:pPr>
            <w:r>
              <w:t>Enki</w:t>
            </w:r>
          </w:p>
          <w:p w14:paraId="076B3FBE" w14:textId="77777777" w:rsidR="00F140D8" w:rsidRDefault="00F140D8" w:rsidP="00F140D8">
            <w:pPr>
              <w:pStyle w:val="Textbook"/>
              <w:spacing w:line="360" w:lineRule="auto"/>
            </w:pPr>
            <w:r>
              <w:t>Semites</w:t>
            </w:r>
          </w:p>
          <w:p w14:paraId="0CE86270" w14:textId="77777777" w:rsidR="00F140D8" w:rsidRDefault="00F140D8" w:rsidP="00F140D8">
            <w:pPr>
              <w:pStyle w:val="Textbook"/>
              <w:spacing w:line="360" w:lineRule="auto"/>
            </w:pPr>
            <w:r>
              <w:t>Akkadians</w:t>
            </w:r>
          </w:p>
          <w:p w14:paraId="27787BA7" w14:textId="77777777" w:rsidR="00F140D8" w:rsidRDefault="00F140D8" w:rsidP="00F140D8">
            <w:pPr>
              <w:pStyle w:val="Textbook"/>
              <w:spacing w:line="360" w:lineRule="auto"/>
            </w:pPr>
            <w:r>
              <w:t>Hebrews</w:t>
            </w:r>
          </w:p>
          <w:p w14:paraId="4B3871FC" w14:textId="77777777" w:rsidR="00F140D8" w:rsidRDefault="00F140D8" w:rsidP="00F140D8">
            <w:pPr>
              <w:pStyle w:val="Textbook"/>
              <w:spacing w:line="360" w:lineRule="auto"/>
            </w:pPr>
            <w:r>
              <w:t>Hittites</w:t>
            </w:r>
          </w:p>
          <w:p w14:paraId="1EB014A7" w14:textId="77777777" w:rsidR="00F140D8" w:rsidRDefault="00F140D8" w:rsidP="00F140D8">
            <w:pPr>
              <w:pStyle w:val="Textbook"/>
              <w:spacing w:line="360" w:lineRule="auto"/>
            </w:pPr>
            <w:r>
              <w:t>Homer</w:t>
            </w:r>
          </w:p>
          <w:p w14:paraId="1DE8A601" w14:textId="729ECE3C" w:rsidR="00F140D8" w:rsidRDefault="00F140D8" w:rsidP="00F140D8">
            <w:pPr>
              <w:pStyle w:val="Textbook"/>
              <w:spacing w:line="360" w:lineRule="auto"/>
            </w:pPr>
            <w:r>
              <w:t>Epic</w:t>
            </w:r>
          </w:p>
          <w:p w14:paraId="0EA3CE46" w14:textId="034965A3" w:rsidR="00F140D8" w:rsidRDefault="00F140D8" w:rsidP="00F140D8">
            <w:pPr>
              <w:pStyle w:val="Textbook"/>
              <w:spacing w:line="360" w:lineRule="auto"/>
            </w:pPr>
            <w:r>
              <w:t>Hesiod</w:t>
            </w:r>
          </w:p>
          <w:p w14:paraId="1796D821" w14:textId="77777777" w:rsidR="00F140D8" w:rsidRDefault="00F140D8" w:rsidP="00F140D8">
            <w:pPr>
              <w:pStyle w:val="Textbook"/>
              <w:spacing w:line="360" w:lineRule="auto"/>
            </w:pPr>
            <w:r>
              <w:t>Homeric Hymns</w:t>
            </w:r>
          </w:p>
          <w:p w14:paraId="2E62803E" w14:textId="5C6EB6D2" w:rsidR="00F140D8" w:rsidRDefault="00F140D8" w:rsidP="00F140D8">
            <w:pPr>
              <w:pStyle w:val="Textbook"/>
              <w:spacing w:line="360" w:lineRule="auto"/>
            </w:pPr>
            <w:r>
              <w:t>Humanism</w:t>
            </w:r>
          </w:p>
          <w:p w14:paraId="274E662F" w14:textId="77777777" w:rsidR="00F140D8" w:rsidRDefault="00F140D8" w:rsidP="00F140D8">
            <w:pPr>
              <w:pStyle w:val="Textbook"/>
              <w:spacing w:line="360" w:lineRule="auto"/>
            </w:pPr>
            <w:r>
              <w:t>Choral song</w:t>
            </w:r>
          </w:p>
          <w:p w14:paraId="0C1C79B2" w14:textId="77777777" w:rsidR="00F140D8" w:rsidRDefault="00F140D8" w:rsidP="00F140D8">
            <w:pPr>
              <w:pStyle w:val="Textbook"/>
              <w:spacing w:line="360" w:lineRule="auto"/>
            </w:pPr>
            <w:r>
              <w:t xml:space="preserve">Tragedy </w:t>
            </w:r>
          </w:p>
          <w:p w14:paraId="18E87DDD" w14:textId="3C99E8AB" w:rsidR="00F140D8" w:rsidRDefault="00F140D8" w:rsidP="00F140D8">
            <w:pPr>
              <w:pStyle w:val="Textbook"/>
              <w:spacing w:line="360" w:lineRule="auto"/>
            </w:pPr>
            <w:r>
              <w:t>Aeschylus</w:t>
            </w:r>
          </w:p>
          <w:p w14:paraId="63BF1F04" w14:textId="7E23DD31" w:rsidR="00F140D8" w:rsidRDefault="00F140D8" w:rsidP="00F140D8">
            <w:pPr>
              <w:pStyle w:val="Textbook"/>
              <w:spacing w:line="360" w:lineRule="auto"/>
            </w:pPr>
            <w:r>
              <w:t>Sophocles</w:t>
            </w:r>
          </w:p>
          <w:p w14:paraId="391D0B52" w14:textId="2C1D6F65" w:rsidR="00F140D8" w:rsidRDefault="00F140D8" w:rsidP="00F140D8">
            <w:pPr>
              <w:pStyle w:val="Textbook"/>
              <w:spacing w:line="360" w:lineRule="auto"/>
            </w:pPr>
            <w:r>
              <w:t>Euripides</w:t>
            </w:r>
          </w:p>
          <w:p w14:paraId="70D3C22B" w14:textId="7E1B5950" w:rsidR="00F140D8" w:rsidRDefault="00F140D8" w:rsidP="00F140D8">
            <w:pPr>
              <w:pStyle w:val="Textbook"/>
              <w:spacing w:line="360" w:lineRule="auto"/>
            </w:pPr>
            <w:r>
              <w:t>Apollonius of Rhodes</w:t>
            </w:r>
          </w:p>
          <w:p w14:paraId="661DA8FF" w14:textId="77777777" w:rsidR="00F140D8" w:rsidRDefault="00F140D8" w:rsidP="00F140D8">
            <w:pPr>
              <w:pStyle w:val="Textbook"/>
              <w:spacing w:line="360" w:lineRule="auto"/>
            </w:pPr>
            <w:r>
              <w:t xml:space="preserve">Library of </w:t>
            </w:r>
            <w:proofErr w:type="spellStart"/>
            <w:r>
              <w:t>Apollodorus</w:t>
            </w:r>
            <w:proofErr w:type="spellEnd"/>
          </w:p>
          <w:p w14:paraId="073DDF40" w14:textId="77777777" w:rsidR="00F140D8" w:rsidRDefault="00F140D8" w:rsidP="00F140D8">
            <w:pPr>
              <w:pStyle w:val="Textbook"/>
              <w:spacing w:line="360" w:lineRule="auto"/>
            </w:pPr>
            <w:r>
              <w:t>Vergil</w:t>
            </w:r>
          </w:p>
          <w:p w14:paraId="494CCB73" w14:textId="77777777" w:rsidR="00F140D8" w:rsidRDefault="00F140D8" w:rsidP="00F140D8">
            <w:pPr>
              <w:pStyle w:val="Textbook"/>
              <w:spacing w:line="360" w:lineRule="auto"/>
            </w:pPr>
            <w:r>
              <w:t>Ovid</w:t>
            </w:r>
          </w:p>
          <w:p w14:paraId="4CDA8529" w14:textId="31BE107F" w:rsidR="00F140D8" w:rsidRPr="00780C7B" w:rsidRDefault="00F140D8" w:rsidP="00F140D8">
            <w:pPr>
              <w:pStyle w:val="Textbook"/>
              <w:spacing w:line="360" w:lineRule="auto"/>
            </w:pPr>
            <w:proofErr w:type="spellStart"/>
            <w:r>
              <w:t>Metamophoses</w:t>
            </w:r>
            <w:proofErr w:type="spellEnd"/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C55EE" w14:textId="77777777" w:rsidR="00C672A7" w:rsidRDefault="00C672A7">
      <w:r>
        <w:separator/>
      </w:r>
    </w:p>
  </w:endnote>
  <w:endnote w:type="continuationSeparator" w:id="0">
    <w:p w14:paraId="6A92E843" w14:textId="77777777" w:rsidR="00C672A7" w:rsidRDefault="00C6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6D406" w14:textId="77777777" w:rsidR="00C672A7" w:rsidRDefault="00C672A7">
      <w:r>
        <w:separator/>
      </w:r>
    </w:p>
  </w:footnote>
  <w:footnote w:type="continuationSeparator" w:id="0">
    <w:p w14:paraId="3DD7E9B3" w14:textId="77777777" w:rsidR="00C672A7" w:rsidRDefault="00C6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09140997" w14:textId="501671F3" w:rsidR="0004266C" w:rsidRDefault="008C3C57">
    <w:pPr>
      <w:pStyle w:val="Header"/>
      <w:tabs>
        <w:tab w:val="clear" w:pos="4320"/>
        <w:tab w:val="clear" w:pos="8640"/>
      </w:tabs>
    </w:pPr>
    <w:r>
      <w:rPr>
        <w:sz w:val="20"/>
        <w:szCs w:val="20"/>
      </w:rPr>
      <w:t xml:space="preserve">CHAPTER </w:t>
    </w:r>
    <w:r w:rsidR="00F140D8">
      <w:rPr>
        <w:sz w:val="20"/>
        <w:szCs w:val="20"/>
      </w:rPr>
      <w:t xml:space="preserve">3 </w:t>
    </w:r>
    <w:r w:rsidR="00780C7B">
      <w:rPr>
        <w:sz w:val="20"/>
        <w:szCs w:val="20"/>
      </w:rPr>
      <w:t xml:space="preserve">The </w:t>
    </w:r>
    <w:r w:rsidR="00F140D8">
      <w:rPr>
        <w:sz w:val="20"/>
        <w:szCs w:val="20"/>
      </w:rPr>
      <w:t>Development of Classical Myth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329CF"/>
    <w:rsid w:val="0004266C"/>
    <w:rsid w:val="0032103B"/>
    <w:rsid w:val="004906B3"/>
    <w:rsid w:val="00780C7B"/>
    <w:rsid w:val="00827FB6"/>
    <w:rsid w:val="008C3C57"/>
    <w:rsid w:val="00A01E17"/>
    <w:rsid w:val="00AE658E"/>
    <w:rsid w:val="00C23C28"/>
    <w:rsid w:val="00C672A7"/>
    <w:rsid w:val="00E9034D"/>
    <w:rsid w:val="00F1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Microsoft Office User</cp:lastModifiedBy>
  <cp:revision>3</cp:revision>
  <dcterms:created xsi:type="dcterms:W3CDTF">2020-05-20T14:37:00Z</dcterms:created>
  <dcterms:modified xsi:type="dcterms:W3CDTF">2020-05-20T14:43:00Z</dcterms:modified>
</cp:coreProperties>
</file>