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page" w:tblpX="702" w:tblpY="344"/>
        <w:tblW w:w="11246" w:type="dxa"/>
        <w:tblLayout w:type="fixed"/>
        <w:tblLook w:val="04A0" w:firstRow="1" w:lastRow="0" w:firstColumn="1" w:lastColumn="0" w:noHBand="0" w:noVBand="1"/>
      </w:tblPr>
      <w:tblGrid>
        <w:gridCol w:w="5846"/>
        <w:gridCol w:w="5400"/>
      </w:tblGrid>
      <w:tr w:rsidR="00187038" w14:paraId="4FE4721C" w14:textId="77777777" w:rsidTr="00911787">
        <w:trPr>
          <w:trHeight w:val="10520"/>
        </w:trPr>
        <w:tc>
          <w:tcPr>
            <w:tcW w:w="5846" w:type="dxa"/>
          </w:tcPr>
          <w:p w14:paraId="568D20B3" w14:textId="351923FA" w:rsidR="00187038" w:rsidRDefault="00187038" w:rsidP="00876194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2085F049" w14:textId="77777777" w:rsidR="00187038" w:rsidRPr="000C084A" w:rsidRDefault="00187038" w:rsidP="00876194">
            <w:pPr>
              <w:pStyle w:val="Textbook"/>
              <w:spacing w:line="240" w:lineRule="auto"/>
              <w:rPr>
                <w:sz w:val="20"/>
                <w:szCs w:val="20"/>
              </w:rPr>
            </w:pPr>
          </w:p>
          <w:p w14:paraId="5AC485C1" w14:textId="7D8D04E7" w:rsidR="00914EF7" w:rsidRDefault="00914EF7" w:rsidP="00914EF7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 w:rsidRPr="00914EF7">
              <w:rPr>
                <w:sz w:val="20"/>
                <w:szCs w:val="20"/>
              </w:rPr>
              <w:t>Reconstructing a Fractured Nation</w:t>
            </w:r>
          </w:p>
          <w:p w14:paraId="2601FC65" w14:textId="77777777" w:rsidR="00914EF7" w:rsidRPr="00914EF7" w:rsidRDefault="00914EF7" w:rsidP="00914EF7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404C2F9B" w14:textId="353C6684" w:rsidR="00914EF7" w:rsidRDefault="00914EF7" w:rsidP="00914EF7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 w:rsidRPr="00914EF7">
              <w:rPr>
                <w:sz w:val="20"/>
                <w:szCs w:val="20"/>
              </w:rPr>
              <w:t xml:space="preserve">The Multicultural West </w:t>
            </w:r>
          </w:p>
          <w:p w14:paraId="693595CA" w14:textId="77777777" w:rsidR="00914EF7" w:rsidRPr="00914EF7" w:rsidRDefault="00914EF7" w:rsidP="00914EF7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45CB15C4" w14:textId="47C05D4B" w:rsidR="00914EF7" w:rsidRDefault="00914EF7" w:rsidP="00914EF7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 w:rsidRPr="00914EF7">
              <w:rPr>
                <w:sz w:val="20"/>
                <w:szCs w:val="20"/>
              </w:rPr>
              <w:t xml:space="preserve">The Women’s West </w:t>
            </w:r>
          </w:p>
          <w:p w14:paraId="39C7EA33" w14:textId="77777777" w:rsidR="00914EF7" w:rsidRPr="00914EF7" w:rsidRDefault="00914EF7" w:rsidP="00914EF7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1B0ECC7C" w14:textId="45708C34" w:rsidR="00914EF7" w:rsidRDefault="00914EF7" w:rsidP="00914EF7">
            <w:pPr>
              <w:pStyle w:val="Textbook"/>
              <w:spacing w:after="240" w:line="240" w:lineRule="auto"/>
              <w:rPr>
                <w:sz w:val="20"/>
                <w:szCs w:val="20"/>
                <w:lang w:bidi="en-US"/>
              </w:rPr>
            </w:pPr>
            <w:r w:rsidRPr="00914EF7">
              <w:rPr>
                <w:sz w:val="20"/>
                <w:szCs w:val="20"/>
                <w:lang w:bidi="en-US"/>
              </w:rPr>
              <w:t>Broader Educational Opportunities for Women</w:t>
            </w:r>
          </w:p>
          <w:p w14:paraId="09BF9364" w14:textId="77777777" w:rsidR="00914EF7" w:rsidRPr="00914EF7" w:rsidRDefault="00914EF7" w:rsidP="00914EF7">
            <w:pPr>
              <w:pStyle w:val="Textbook"/>
              <w:spacing w:after="240" w:line="240" w:lineRule="auto"/>
              <w:rPr>
                <w:sz w:val="20"/>
                <w:szCs w:val="20"/>
                <w:lang w:bidi="en-US"/>
              </w:rPr>
            </w:pPr>
          </w:p>
          <w:p w14:paraId="21C76114" w14:textId="77777777" w:rsidR="00914EF7" w:rsidRPr="00914EF7" w:rsidRDefault="00914EF7" w:rsidP="00914EF7">
            <w:pPr>
              <w:pStyle w:val="Textbook"/>
              <w:spacing w:after="240" w:line="240" w:lineRule="auto"/>
              <w:rPr>
                <w:bCs/>
                <w:sz w:val="20"/>
                <w:szCs w:val="20"/>
                <w:lang w:bidi="en-US"/>
              </w:rPr>
            </w:pPr>
            <w:r w:rsidRPr="00914EF7">
              <w:rPr>
                <w:bCs/>
                <w:sz w:val="20"/>
                <w:szCs w:val="20"/>
                <w:lang w:bidi="en-US"/>
              </w:rPr>
              <w:t>Claiming Citizenship</w:t>
            </w:r>
          </w:p>
          <w:p w14:paraId="3637065D" w14:textId="2588492A" w:rsidR="00187038" w:rsidRPr="00876194" w:rsidRDefault="00187038" w:rsidP="00CD4986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77FBE16C" w14:textId="7D6C6905" w:rsidR="00187038" w:rsidRPr="000C084A" w:rsidRDefault="00187038" w:rsidP="00557B33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KEY TERMS</w:t>
            </w:r>
          </w:p>
          <w:p w14:paraId="01A5603E" w14:textId="77777777" w:rsidR="00187038" w:rsidRDefault="00187038" w:rsidP="00187038">
            <w:pPr>
              <w:rPr>
                <w:b/>
                <w:sz w:val="20"/>
                <w:szCs w:val="20"/>
              </w:rPr>
            </w:pPr>
          </w:p>
          <w:p w14:paraId="59CFA6CC" w14:textId="191AEFB5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Miscegenation</w:t>
            </w:r>
          </w:p>
          <w:p w14:paraId="2A9267F1" w14:textId="77777777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E3EBCF3" w14:textId="396AA4F5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Sharecropping</w:t>
            </w:r>
          </w:p>
          <w:p w14:paraId="4B47194E" w14:textId="77777777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17E36BC7" w14:textId="01A29810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Ku-Klux Klan</w:t>
            </w:r>
          </w:p>
          <w:p w14:paraId="55B03F4E" w14:textId="77777777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AAA7F4C" w14:textId="65797498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Separate but equal</w:t>
            </w:r>
          </w:p>
          <w:p w14:paraId="7F7AC7AD" w14:textId="77777777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49E23D75" w14:textId="244B3D99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Seven Sisters</w:t>
            </w:r>
          </w:p>
          <w:p w14:paraId="7586D2E5" w14:textId="77777777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75C89D9" w14:textId="5055A3DC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National Woman Suffrage Association</w:t>
            </w:r>
          </w:p>
          <w:p w14:paraId="007C14C1" w14:textId="77777777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421033B" w14:textId="553DC215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Polygamy</w:t>
            </w:r>
          </w:p>
          <w:p w14:paraId="0E2E937D" w14:textId="77777777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185A729" w14:textId="3D4B94C8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Freedman’s Bureau</w:t>
            </w:r>
          </w:p>
          <w:p w14:paraId="17978317" w14:textId="77777777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F6A7043" w14:textId="3587BCE1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Jim Crow laws</w:t>
            </w:r>
          </w:p>
          <w:p w14:paraId="3365D782" w14:textId="77777777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161A62A" w14:textId="650972E9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Chinese Exclusion Act</w:t>
            </w:r>
          </w:p>
          <w:p w14:paraId="368A48EF" w14:textId="77777777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A3066F6" w14:textId="721CCF10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Transcontinental railroad</w:t>
            </w:r>
          </w:p>
          <w:p w14:paraId="56409BA3" w14:textId="77777777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DEAACB4" w14:textId="079F9BC1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Farmers’ Alliance</w:t>
            </w:r>
          </w:p>
          <w:p w14:paraId="1126DEEF" w14:textId="77777777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EF05E37" w14:textId="77777777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Populist Party</w:t>
            </w:r>
          </w:p>
          <w:p w14:paraId="79B7E948" w14:textId="77777777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565B4250" w14:textId="1B43238F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Homesteading</w:t>
            </w:r>
          </w:p>
          <w:p w14:paraId="282C04EF" w14:textId="77777777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60BEB35" w14:textId="1F7D622C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Morrill Land Grant Act</w:t>
            </w:r>
          </w:p>
          <w:p w14:paraId="35438E9A" w14:textId="77777777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124AF233" w14:textId="3BC5FB39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Suffragists</w:t>
            </w:r>
          </w:p>
          <w:p w14:paraId="6F1E7502" w14:textId="77777777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603A4CDE" w14:textId="7BC27C10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Reconstruction</w:t>
            </w:r>
          </w:p>
          <w:p w14:paraId="6EE87196" w14:textId="77777777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7A3BF49" w14:textId="7E7BD006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Fourteenth Amendment</w:t>
            </w:r>
          </w:p>
          <w:p w14:paraId="354640C3" w14:textId="77777777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1FEE16CF" w14:textId="665A67A0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Fifteenth Amendment</w:t>
            </w:r>
          </w:p>
          <w:p w14:paraId="2A5B452F" w14:textId="77777777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BEDBB06" w14:textId="632F584C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American Woman Suffrage Association</w:t>
            </w:r>
          </w:p>
          <w:p w14:paraId="03774836" w14:textId="77777777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A2C9505" w14:textId="0A79F34B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Woman’s Christian Temperance Union</w:t>
            </w:r>
          </w:p>
          <w:p w14:paraId="071CE214" w14:textId="77777777" w:rsid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5B5DB15D" w14:textId="1219E96E" w:rsidR="00914EF7" w:rsidRPr="00914EF7" w:rsidRDefault="00914EF7" w:rsidP="00914EF7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4EF7">
              <w:rPr>
                <w:rFonts w:eastAsia="Times New Roman"/>
                <w:sz w:val="20"/>
                <w:szCs w:val="20"/>
                <w:bdr w:val="none" w:sz="0" w:space="0" w:color="auto"/>
              </w:rPr>
              <w:t>National American Woman Suffrage Association</w:t>
            </w:r>
          </w:p>
          <w:p w14:paraId="7C1BC1BD" w14:textId="346A20BE" w:rsidR="00187038" w:rsidRPr="00876194" w:rsidRDefault="00187038" w:rsidP="00187038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EA7A77" w14:paraId="02B3725D" w14:textId="77777777" w:rsidTr="00911787">
        <w:trPr>
          <w:trHeight w:val="1461"/>
        </w:trPr>
        <w:tc>
          <w:tcPr>
            <w:tcW w:w="11246" w:type="dxa"/>
            <w:gridSpan w:val="2"/>
          </w:tcPr>
          <w:p w14:paraId="6C65CAD1" w14:textId="77777777" w:rsidR="00EA7A77" w:rsidRPr="000C084A" w:rsidRDefault="00EA7A77" w:rsidP="00EA7A77">
            <w:pPr>
              <w:pStyle w:val="RQ"/>
              <w:spacing w:line="240" w:lineRule="auto"/>
              <w:rPr>
                <w:rFonts w:ascii="Times New Roman" w:eastAsia="Arial" w:hAnsi="Times New Roman" w:cs="Times New Roman"/>
                <w:b/>
                <w:bCs/>
                <w:szCs w:val="18"/>
              </w:rPr>
            </w:pPr>
            <w:r w:rsidRPr="000C084A">
              <w:rPr>
                <w:rFonts w:ascii="Times New Roman" w:hAnsi="Times New Roman" w:cs="Times New Roman"/>
                <w:b/>
                <w:bCs/>
                <w:szCs w:val="18"/>
              </w:rPr>
              <w:t>NOTES: TO FOLLOW UP / QUESTIONS TO ASK IN CLASS</w:t>
            </w:r>
          </w:p>
          <w:p w14:paraId="18229B7B" w14:textId="77777777" w:rsidR="00EA7A77" w:rsidRPr="00EA7A77" w:rsidRDefault="00EA7A77" w:rsidP="00557B33">
            <w:pPr>
              <w:rPr>
                <w:b/>
                <w:u w:val="single"/>
              </w:rPr>
            </w:pPr>
          </w:p>
        </w:tc>
      </w:tr>
    </w:tbl>
    <w:p w14:paraId="3937017F" w14:textId="77777777" w:rsidR="002A1A20" w:rsidRDefault="00911787" w:rsidP="00EA7A77"/>
    <w:sectPr w:rsidR="002A1A20" w:rsidSect="00F3493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4369E" w14:textId="77777777" w:rsidR="00806EF9" w:rsidRDefault="00806EF9" w:rsidP="00557B33">
      <w:r>
        <w:separator/>
      </w:r>
    </w:p>
  </w:endnote>
  <w:endnote w:type="continuationSeparator" w:id="0">
    <w:p w14:paraId="7E61375D" w14:textId="77777777" w:rsidR="00806EF9" w:rsidRDefault="00806EF9" w:rsidP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 StempelGaramond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4C4BF" w14:textId="77777777" w:rsidR="00806EF9" w:rsidRDefault="00806EF9" w:rsidP="00557B33">
      <w:r>
        <w:separator/>
      </w:r>
    </w:p>
  </w:footnote>
  <w:footnote w:type="continuationSeparator" w:id="0">
    <w:p w14:paraId="0546AA7D" w14:textId="77777777" w:rsidR="00806EF9" w:rsidRDefault="00806EF9" w:rsidP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6885D" w14:textId="77777777" w:rsidR="00557B33" w:rsidRPr="00557B33" w:rsidRDefault="00557B33">
    <w:pPr>
      <w:pStyle w:val="Header"/>
      <w:rPr>
        <w:rFonts w:ascii="Times New Roman" w:hAnsi="Times New Roman" w:cs="Times New Roman"/>
      </w:rPr>
    </w:pPr>
    <w:r w:rsidRPr="00557B33">
      <w:rPr>
        <w:rFonts w:ascii="Times New Roman" w:hAnsi="Times New Roman" w:cs="Times New Roman"/>
      </w:rPr>
      <w:t>NOTE-TAKING GUIDE</w:t>
    </w:r>
  </w:p>
  <w:p w14:paraId="0B6A49A4" w14:textId="7E167764" w:rsidR="00557B33" w:rsidRPr="00187038" w:rsidRDefault="00914EF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Ware</w:t>
    </w:r>
    <w:r w:rsidR="00187038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i/>
      </w:rPr>
      <w:t>American Women</w:t>
    </w:r>
    <w:r w:rsidR="00187038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</w:rPr>
      <w:t>1</w:t>
    </w:r>
    <w:r w:rsidR="00187038">
      <w:rPr>
        <w:rFonts w:ascii="Times New Roman" w:hAnsi="Times New Roman" w:cs="Times New Roman"/>
      </w:rPr>
      <w:t>e</w:t>
    </w:r>
  </w:p>
  <w:p w14:paraId="0797DF64" w14:textId="14500FCC" w:rsidR="00557B33" w:rsidRPr="00557B33" w:rsidRDefault="00557B33" w:rsidP="00557B33">
    <w:pPr>
      <w:rPr>
        <w:rFonts w:eastAsia="Times New Roman"/>
      </w:rPr>
    </w:pPr>
    <w:r w:rsidRPr="00557B33">
      <w:t xml:space="preserve">CHAPTER </w:t>
    </w:r>
    <w:r w:rsidR="00914EF7">
      <w:t>4</w:t>
    </w:r>
    <w:r w:rsidRPr="00557B33">
      <w:t xml:space="preserve"> </w:t>
    </w:r>
    <w:r w:rsidR="00914EF7">
      <w:rPr>
        <w:rFonts w:eastAsia="Times New Roman"/>
        <w:bCs/>
        <w:color w:val="000000"/>
        <w:shd w:val="clear" w:color="auto" w:fill="FFFFFF"/>
        <w:lang w:val="en-IN"/>
      </w:rPr>
      <w:t>Reconstruction and Beyond</w:t>
    </w:r>
    <w:r w:rsidR="00914EF7">
      <w:rPr>
        <w:rFonts w:eastAsia="Times New Roman"/>
        <w:color w:val="000000"/>
        <w:shd w:val="clear" w:color="auto" w:fill="FFFFFF"/>
      </w:rPr>
      <w:t>, 1865-1890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3"/>
    <w:rsid w:val="000C084A"/>
    <w:rsid w:val="00187038"/>
    <w:rsid w:val="00245739"/>
    <w:rsid w:val="0035708B"/>
    <w:rsid w:val="005167D3"/>
    <w:rsid w:val="005242EF"/>
    <w:rsid w:val="00557B33"/>
    <w:rsid w:val="005673FA"/>
    <w:rsid w:val="00630076"/>
    <w:rsid w:val="00806EF9"/>
    <w:rsid w:val="00876194"/>
    <w:rsid w:val="00911787"/>
    <w:rsid w:val="00914EF7"/>
    <w:rsid w:val="00A712B5"/>
    <w:rsid w:val="00B82CB4"/>
    <w:rsid w:val="00CD4986"/>
    <w:rsid w:val="00CE2527"/>
    <w:rsid w:val="00EA7A77"/>
    <w:rsid w:val="00F3493F"/>
    <w:rsid w:val="00FC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80FD1E"/>
  <w14:defaultImageDpi w14:val="32767"/>
  <w15:docId w15:val="{40FF63EA-5501-4FA5-ADE5-2FA6EB7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7B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557B33"/>
  </w:style>
  <w:style w:type="paragraph" w:styleId="Footer">
    <w:name w:val="footer"/>
    <w:basedOn w:val="Normal"/>
    <w:link w:val="Foot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57B33"/>
  </w:style>
  <w:style w:type="character" w:customStyle="1" w:styleId="normaltextrun">
    <w:name w:val="normaltextrun"/>
    <w:basedOn w:val="DefaultParagraphFont"/>
    <w:rsid w:val="00557B33"/>
  </w:style>
  <w:style w:type="character" w:customStyle="1" w:styleId="eop">
    <w:name w:val="eop"/>
    <w:basedOn w:val="DefaultParagraphFont"/>
    <w:rsid w:val="00557B33"/>
  </w:style>
  <w:style w:type="paragraph" w:customStyle="1" w:styleId="Textbook">
    <w:name w:val="Textbook"/>
    <w:rsid w:val="00557B3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customStyle="1" w:styleId="RQ">
    <w:name w:val="RQ"/>
    <w:rsid w:val="00557B33"/>
    <w:pPr>
      <w:keepLines/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3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24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KAUR, Sukwinder</cp:lastModifiedBy>
  <cp:revision>3</cp:revision>
  <dcterms:created xsi:type="dcterms:W3CDTF">2021-03-18T19:15:00Z</dcterms:created>
  <dcterms:modified xsi:type="dcterms:W3CDTF">2021-03-26T14:29:00Z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2021-02-19T19:16:29Z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07718524-5e57-457f-9b06-6ead273ee36c</vt:lpwstr>
  </property>
  <property fmtid="{D5CDD505-2E9C-101B-9397-08002B2CF9AE}" pid="8" name="MSIP_Label_be5cb09a-2992-49d6-8ac9-5f63e7b1ad2f_ContentBits">
    <vt:lpwstr>0</vt:lpwstr>
  </property>
</Properties>
</file>