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0" w:rsidRDefault="009F3E70">
      <w:r>
        <w:rPr>
          <w:noProof/>
        </w:rPr>
        <w:drawing>
          <wp:inline distT="0" distB="0" distL="0" distR="0" wp14:anchorId="0D9D5E7E" wp14:editId="5AB6BE53">
            <wp:extent cx="5943600" cy="8348328"/>
            <wp:effectExtent l="0" t="0" r="0" b="0"/>
            <wp:docPr id="1" name="Picture 1" descr="Ohio Court Stru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hio Court Struc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48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E70" w:rsidRPr="009F3E70" w:rsidRDefault="009F3E70" w:rsidP="009F3E70"/>
    <w:p w:rsidR="009F3E70" w:rsidRDefault="009F3E70" w:rsidP="009F3E70"/>
    <w:p w:rsidR="00E86122" w:rsidRPr="009F3E70" w:rsidRDefault="009F3E70" w:rsidP="009F3E70">
      <w:r>
        <w:t xml:space="preserve">Source: </w:t>
      </w:r>
      <w:r w:rsidRPr="009F3E70">
        <w:t>http://www.courtstatistics.org/Other-Pages/State_Court_Structure_Charts/Ohio.aspx</w:t>
      </w:r>
      <w:bookmarkStart w:id="0" w:name="_GoBack"/>
      <w:bookmarkEnd w:id="0"/>
    </w:p>
    <w:sectPr w:rsidR="00E86122" w:rsidRPr="009F3E70" w:rsidSect="009F3E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E70"/>
    <w:rsid w:val="009F3E70"/>
    <w:rsid w:val="00E8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3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E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3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E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Bowling Green State University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2012-05-14T01:17:00Z</dcterms:created>
  <dcterms:modified xsi:type="dcterms:W3CDTF">2012-05-14T01:18:00Z</dcterms:modified>
</cp:coreProperties>
</file>