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BE9E" w14:textId="77777777" w:rsidR="00073ED0" w:rsidRPr="00161359" w:rsidRDefault="00073ED0" w:rsidP="00161359">
      <w:pPr>
        <w:jc w:val="center"/>
        <w:rPr>
          <w:rFonts w:ascii="Palatino Linotype" w:hAnsi="Palatino Linotype"/>
          <w:sz w:val="20"/>
          <w:szCs w:val="20"/>
        </w:rPr>
      </w:pPr>
      <w:bookmarkStart w:id="0" w:name="_GoBack"/>
      <w:bookmarkEnd w:id="0"/>
      <w:r w:rsidRPr="00161359">
        <w:rPr>
          <w:rFonts w:ascii="Palatino Linotype" w:hAnsi="Palatino Linotype"/>
          <w:sz w:val="20"/>
          <w:szCs w:val="20"/>
        </w:rPr>
        <w:t>AMERICAN CONSTITUTIONALISM</w:t>
      </w:r>
    </w:p>
    <w:p w14:paraId="1115745D" w14:textId="77777777" w:rsidR="00073ED0" w:rsidRPr="00161359" w:rsidRDefault="00073ED0" w:rsidP="00161359">
      <w:pPr>
        <w:jc w:val="center"/>
        <w:rPr>
          <w:rFonts w:ascii="Palatino Linotype" w:hAnsi="Palatino Linotype"/>
          <w:sz w:val="20"/>
          <w:szCs w:val="20"/>
        </w:rPr>
      </w:pPr>
      <w:r w:rsidRPr="00161359">
        <w:rPr>
          <w:rFonts w:ascii="Palatino Linotype" w:hAnsi="Palatino Linotype"/>
          <w:sz w:val="20"/>
          <w:szCs w:val="20"/>
        </w:rPr>
        <w:t>VOLUME I:  STRUCTURES OF GOVERNMENT</w:t>
      </w:r>
    </w:p>
    <w:p w14:paraId="7F1DD9C4" w14:textId="77777777" w:rsidR="00073ED0" w:rsidRPr="00161359" w:rsidRDefault="00073ED0" w:rsidP="00161359">
      <w:pPr>
        <w:jc w:val="center"/>
        <w:rPr>
          <w:rFonts w:ascii="Palatino Linotype" w:hAnsi="Palatino Linotype"/>
          <w:sz w:val="20"/>
          <w:szCs w:val="20"/>
        </w:rPr>
      </w:pPr>
      <w:r w:rsidRPr="00161359">
        <w:rPr>
          <w:rFonts w:ascii="Palatino Linotype" w:hAnsi="Palatino Linotype"/>
          <w:sz w:val="20"/>
          <w:szCs w:val="20"/>
        </w:rPr>
        <w:t>Howard Gillman • Mark A. Graber • Keith E. Whittington</w:t>
      </w:r>
    </w:p>
    <w:p w14:paraId="37382712" w14:textId="77777777" w:rsidR="00073ED0" w:rsidRPr="00161359" w:rsidRDefault="00073ED0" w:rsidP="00161359">
      <w:pPr>
        <w:jc w:val="center"/>
        <w:rPr>
          <w:rFonts w:ascii="Palatino Linotype" w:hAnsi="Palatino Linotype"/>
          <w:sz w:val="20"/>
          <w:szCs w:val="20"/>
        </w:rPr>
      </w:pPr>
    </w:p>
    <w:p w14:paraId="003FA28D" w14:textId="77777777" w:rsidR="00073ED0" w:rsidRPr="00161359" w:rsidRDefault="00073ED0" w:rsidP="00161359">
      <w:pPr>
        <w:jc w:val="center"/>
        <w:rPr>
          <w:rFonts w:ascii="Palatino Linotype" w:hAnsi="Palatino Linotype"/>
          <w:sz w:val="20"/>
          <w:szCs w:val="20"/>
        </w:rPr>
      </w:pPr>
      <w:r w:rsidRPr="00161359">
        <w:rPr>
          <w:rFonts w:ascii="Palatino Linotype" w:hAnsi="Palatino Linotype"/>
          <w:sz w:val="20"/>
          <w:szCs w:val="20"/>
        </w:rPr>
        <w:t>Supplementary Material</w:t>
      </w:r>
    </w:p>
    <w:p w14:paraId="244BB9DD" w14:textId="77777777" w:rsidR="00073ED0" w:rsidRPr="00161359" w:rsidRDefault="00073ED0" w:rsidP="00161359">
      <w:pPr>
        <w:jc w:val="center"/>
        <w:rPr>
          <w:rFonts w:ascii="Palatino Linotype" w:hAnsi="Palatino Linotype"/>
          <w:sz w:val="20"/>
          <w:szCs w:val="20"/>
        </w:rPr>
      </w:pPr>
    </w:p>
    <w:p w14:paraId="0826276F" w14:textId="77777777" w:rsidR="00073ED0" w:rsidRPr="00161359" w:rsidRDefault="00254009" w:rsidP="00161359">
      <w:pPr>
        <w:jc w:val="center"/>
        <w:rPr>
          <w:rFonts w:ascii="Palatino Linotype" w:hAnsi="Palatino Linotype"/>
          <w:sz w:val="20"/>
          <w:szCs w:val="20"/>
        </w:rPr>
      </w:pPr>
      <w:r w:rsidRPr="00161359">
        <w:rPr>
          <w:rFonts w:ascii="Palatino Linotype" w:hAnsi="Palatino Linotype"/>
          <w:sz w:val="20"/>
          <w:szCs w:val="20"/>
        </w:rPr>
        <w:t xml:space="preserve">Chapter </w:t>
      </w:r>
      <w:r w:rsidR="00161359" w:rsidRPr="00161359">
        <w:rPr>
          <w:rFonts w:ascii="Palatino Linotype" w:hAnsi="Palatino Linotype"/>
          <w:sz w:val="20"/>
          <w:szCs w:val="20"/>
        </w:rPr>
        <w:t>4</w:t>
      </w:r>
      <w:r w:rsidR="00073ED0" w:rsidRPr="00161359">
        <w:rPr>
          <w:rFonts w:ascii="Palatino Linotype" w:hAnsi="Palatino Linotype"/>
          <w:sz w:val="20"/>
          <w:szCs w:val="20"/>
        </w:rPr>
        <w:t xml:space="preserve">:  </w:t>
      </w:r>
      <w:r w:rsidR="00161359" w:rsidRPr="00161359">
        <w:rPr>
          <w:rFonts w:ascii="Palatino Linotype" w:hAnsi="Palatino Linotype"/>
          <w:sz w:val="20"/>
          <w:szCs w:val="20"/>
        </w:rPr>
        <w:t>The Early National Era</w:t>
      </w:r>
      <w:r w:rsidR="00073ED0" w:rsidRPr="00161359">
        <w:rPr>
          <w:rFonts w:ascii="Palatino Linotype" w:hAnsi="Palatino Linotype"/>
          <w:sz w:val="20"/>
          <w:szCs w:val="20"/>
        </w:rPr>
        <w:t xml:space="preserve"> – Separation of Powers</w:t>
      </w:r>
    </w:p>
    <w:p w14:paraId="3AC38E83" w14:textId="77777777" w:rsidR="00073ED0" w:rsidRPr="00161359" w:rsidRDefault="00073ED0" w:rsidP="00161359">
      <w:pPr>
        <w:jc w:val="both"/>
        <w:rPr>
          <w:rFonts w:ascii="Palatino Linotype" w:hAnsi="Palatino Linotype"/>
          <w:sz w:val="20"/>
          <w:szCs w:val="20"/>
        </w:rPr>
      </w:pPr>
    </w:p>
    <w:p w14:paraId="7B3F1279" w14:textId="77777777" w:rsidR="00073ED0" w:rsidRPr="00161359" w:rsidRDefault="00073ED0" w:rsidP="00161359">
      <w:pPr>
        <w:jc w:val="both"/>
        <w:rPr>
          <w:rFonts w:ascii="Palatino Linotype" w:hAnsi="Palatino Linotype"/>
          <w:sz w:val="20"/>
          <w:szCs w:val="20"/>
        </w:rPr>
      </w:pPr>
    </w:p>
    <w:p w14:paraId="3DB4B8D3" w14:textId="77777777" w:rsidR="00E60A2B" w:rsidRPr="00161359" w:rsidRDefault="00053CBA" w:rsidP="00161359">
      <w:pPr>
        <w:rPr>
          <w:rFonts w:ascii="Palatino Linotype" w:hAnsi="Palatino Linotype" w:cs="Times New Roman"/>
          <w:sz w:val="20"/>
          <w:szCs w:val="20"/>
        </w:rPr>
      </w:pPr>
      <w:r>
        <w:rPr>
          <w:rFonts w:ascii="Palatino Linotype" w:hAnsi="Palatino Linotype" w:cs="Times New Roman"/>
          <w:sz w:val="20"/>
          <w:szCs w:val="20"/>
        </w:rPr>
        <w:pict w14:anchorId="6A50B741">
          <v:rect id="_x0000_i1025" style="width:468pt;height:1.5pt" o:hralign="center" o:hrstd="t" o:hrnoshade="t" o:hr="t" fillcolor="black [3213]" stroked="f"/>
        </w:pict>
      </w:r>
    </w:p>
    <w:p w14:paraId="59233CB6" w14:textId="77777777" w:rsidR="00760334" w:rsidRPr="00161359" w:rsidRDefault="00161359" w:rsidP="00161359">
      <w:pPr>
        <w:jc w:val="center"/>
        <w:rPr>
          <w:rFonts w:ascii="Palatino Linotype" w:hAnsi="Palatino Linotype" w:cs="Times New Roman"/>
          <w:sz w:val="20"/>
          <w:szCs w:val="20"/>
        </w:rPr>
      </w:pPr>
      <w:r w:rsidRPr="00161359">
        <w:rPr>
          <w:rFonts w:ascii="Palatino Linotype" w:hAnsi="Palatino Linotype" w:cs="Times New Roman"/>
          <w:i/>
          <w:sz w:val="20"/>
          <w:szCs w:val="20"/>
        </w:rPr>
        <w:t>William Wirt</w:t>
      </w:r>
      <w:r w:rsidR="00E60A2B" w:rsidRPr="00161359">
        <w:rPr>
          <w:rFonts w:ascii="Palatino Linotype" w:hAnsi="Palatino Linotype" w:cs="Times New Roman"/>
          <w:sz w:val="20"/>
          <w:szCs w:val="20"/>
        </w:rPr>
        <w:t xml:space="preserve">, </w:t>
      </w:r>
      <w:r w:rsidRPr="00161359">
        <w:rPr>
          <w:rFonts w:ascii="Palatino Linotype" w:hAnsi="Palatino Linotype" w:cs="Times New Roman"/>
          <w:b/>
          <w:sz w:val="20"/>
          <w:szCs w:val="20"/>
        </w:rPr>
        <w:t>Opinion on the President and Accounting Officers</w:t>
      </w:r>
      <w:r w:rsidR="00E60A2B" w:rsidRPr="00161359">
        <w:rPr>
          <w:rFonts w:ascii="Palatino Linotype" w:hAnsi="Palatino Linotype" w:cs="Times New Roman"/>
          <w:sz w:val="20"/>
          <w:szCs w:val="20"/>
        </w:rPr>
        <w:t xml:space="preserve"> (</w:t>
      </w:r>
      <w:r w:rsidRPr="00161359">
        <w:rPr>
          <w:rFonts w:ascii="Palatino Linotype" w:hAnsi="Palatino Linotype" w:cs="Times New Roman"/>
          <w:sz w:val="20"/>
          <w:szCs w:val="20"/>
        </w:rPr>
        <w:t>1823</w:t>
      </w:r>
      <w:r w:rsidR="00E60A2B" w:rsidRPr="00161359">
        <w:rPr>
          <w:rFonts w:ascii="Palatino Linotype" w:hAnsi="Palatino Linotype" w:cs="Times New Roman"/>
          <w:sz w:val="20"/>
          <w:szCs w:val="20"/>
        </w:rPr>
        <w:t>)</w:t>
      </w:r>
      <w:r w:rsidR="00E60A2B" w:rsidRPr="00161359">
        <w:rPr>
          <w:rStyle w:val="FootnoteReference"/>
          <w:rFonts w:ascii="Palatino Linotype" w:hAnsi="Palatino Linotype" w:cs="Times New Roman"/>
          <w:sz w:val="20"/>
          <w:szCs w:val="20"/>
        </w:rPr>
        <w:footnoteReference w:id="1"/>
      </w:r>
    </w:p>
    <w:p w14:paraId="37DCE597" w14:textId="77777777" w:rsidR="00E60A2B" w:rsidRPr="00161359" w:rsidRDefault="00053CBA" w:rsidP="00161359">
      <w:pPr>
        <w:rPr>
          <w:rFonts w:ascii="Palatino Linotype" w:hAnsi="Palatino Linotype" w:cs="Times New Roman"/>
          <w:sz w:val="20"/>
          <w:szCs w:val="20"/>
        </w:rPr>
      </w:pPr>
      <w:r>
        <w:rPr>
          <w:rFonts w:ascii="Palatino Linotype" w:hAnsi="Palatino Linotype" w:cs="Times New Roman"/>
          <w:sz w:val="20"/>
          <w:szCs w:val="20"/>
        </w:rPr>
        <w:pict w14:anchorId="35932F73">
          <v:rect id="_x0000_i1026" style="width:468pt;height:1.5pt" o:hralign="center" o:hrstd="t" o:hrnoshade="t" o:hr="t" fillcolor="black [3213]" stroked="f"/>
        </w:pict>
      </w:r>
    </w:p>
    <w:p w14:paraId="306092AB" w14:textId="77777777" w:rsidR="00E60A2B" w:rsidRPr="00161359" w:rsidRDefault="00E60A2B" w:rsidP="00161359">
      <w:pPr>
        <w:rPr>
          <w:rFonts w:ascii="Palatino Linotype" w:hAnsi="Palatino Linotype" w:cs="Times New Roman"/>
          <w:sz w:val="20"/>
          <w:szCs w:val="20"/>
        </w:rPr>
      </w:pPr>
    </w:p>
    <w:p w14:paraId="03E78889" w14:textId="77777777" w:rsidR="00161359" w:rsidRPr="00161359" w:rsidRDefault="00161359" w:rsidP="00161359">
      <w:pPr>
        <w:pStyle w:val="RI1st"/>
        <w:spacing w:line="240" w:lineRule="auto"/>
        <w:rPr>
          <w:rStyle w:val="italic"/>
          <w:rFonts w:ascii="Palatino Linotype" w:hAnsi="Palatino Linotype"/>
          <w:i/>
          <w:sz w:val="20"/>
          <w:szCs w:val="20"/>
        </w:rPr>
      </w:pPr>
      <w:r w:rsidRPr="00161359">
        <w:rPr>
          <w:rStyle w:val="italic"/>
          <w:rFonts w:ascii="Palatino Linotype" w:hAnsi="Palatino Linotype"/>
          <w:i/>
          <w:sz w:val="20"/>
          <w:szCs w:val="20"/>
        </w:rPr>
        <w:t>Major Joseph Wheaton was a former quarter-master in the army who had supplied whiskey to the navy during the War of 1812. He had sought reimbursement from the Treasury Department for those expenses but was dissatisfied with the accounting of the Treasury’s auditor. After exhausting his appeals within the Treasury Department, he had petitioned Congress for an adjustment of his account but to no avail. He now turned to President Monroe to go through his receipts, and Monroe sought an opinion from his attorney general. Was he obliged to consider Wheaton’s appeal as part of his constitutional responsibilities to take care that the laws are faithfully executed?</w:t>
      </w:r>
    </w:p>
    <w:p w14:paraId="646D9E26" w14:textId="77777777" w:rsidR="00161359" w:rsidRPr="00161359" w:rsidRDefault="00161359" w:rsidP="00A62FFA">
      <w:pPr>
        <w:pStyle w:val="TextInd"/>
        <w:spacing w:line="240" w:lineRule="auto"/>
        <w:ind w:firstLine="630"/>
        <w:rPr>
          <w:rStyle w:val="italic"/>
          <w:rFonts w:ascii="Palatino Linotype" w:hAnsi="Palatino Linotype"/>
          <w:iCs/>
          <w:sz w:val="20"/>
          <w:szCs w:val="20"/>
        </w:rPr>
      </w:pPr>
      <w:proofErr w:type="spellStart"/>
      <w:r w:rsidRPr="00161359">
        <w:rPr>
          <w:rStyle w:val="italic"/>
          <w:rFonts w:ascii="Palatino Linotype" w:hAnsi="Palatino Linotype"/>
          <w:iCs/>
          <w:sz w:val="20"/>
          <w:szCs w:val="20"/>
        </w:rPr>
        <w:t>Wirt’s</w:t>
      </w:r>
      <w:proofErr w:type="spellEnd"/>
      <w:r w:rsidRPr="00161359">
        <w:rPr>
          <w:rStyle w:val="italic"/>
          <w:rFonts w:ascii="Palatino Linotype" w:hAnsi="Palatino Linotype"/>
          <w:iCs/>
          <w:sz w:val="20"/>
          <w:szCs w:val="20"/>
        </w:rPr>
        <w:t xml:space="preserve"> opinion let President Monroe off the hook from becoming the “accountant general of the government.” However, in doing so he also drew a sharp line between the president and the executive branch. </w:t>
      </w:r>
      <w:proofErr w:type="spellStart"/>
      <w:r w:rsidRPr="00161359">
        <w:rPr>
          <w:rStyle w:val="italic"/>
          <w:rFonts w:ascii="Palatino Linotype" w:hAnsi="Palatino Linotype"/>
          <w:iCs/>
          <w:sz w:val="20"/>
          <w:szCs w:val="20"/>
        </w:rPr>
        <w:t>Wirt</w:t>
      </w:r>
      <w:proofErr w:type="spellEnd"/>
      <w:r w:rsidRPr="00161359">
        <w:rPr>
          <w:rStyle w:val="italic"/>
          <w:rFonts w:ascii="Palatino Linotype" w:hAnsi="Palatino Linotype"/>
          <w:iCs/>
          <w:sz w:val="20"/>
          <w:szCs w:val="20"/>
        </w:rPr>
        <w:t xml:space="preserve"> would treat ordinary executive officials in a manner similar to how we now think of independent agencies. In </w:t>
      </w:r>
      <w:proofErr w:type="spellStart"/>
      <w:r w:rsidRPr="00161359">
        <w:rPr>
          <w:rStyle w:val="italic"/>
          <w:rFonts w:ascii="Palatino Linotype" w:hAnsi="Palatino Linotype"/>
          <w:iCs/>
          <w:sz w:val="20"/>
          <w:szCs w:val="20"/>
        </w:rPr>
        <w:t>Wirt’s</w:t>
      </w:r>
      <w:proofErr w:type="spellEnd"/>
      <w:r w:rsidRPr="00161359">
        <w:rPr>
          <w:rStyle w:val="italic"/>
          <w:rFonts w:ascii="Palatino Linotype" w:hAnsi="Palatino Linotype"/>
          <w:iCs/>
          <w:sz w:val="20"/>
          <w:szCs w:val="20"/>
        </w:rPr>
        <w:t xml:space="preserve"> view, the executive departments were ultimately tools of Congress for implementing its policies. Was </w:t>
      </w:r>
      <w:proofErr w:type="spellStart"/>
      <w:r w:rsidRPr="00161359">
        <w:rPr>
          <w:rStyle w:val="italic"/>
          <w:rFonts w:ascii="Palatino Linotype" w:hAnsi="Palatino Linotype"/>
          <w:iCs/>
          <w:sz w:val="20"/>
          <w:szCs w:val="20"/>
        </w:rPr>
        <w:t>Wirt’s</w:t>
      </w:r>
      <w:proofErr w:type="spellEnd"/>
      <w:r w:rsidRPr="00161359">
        <w:rPr>
          <w:rStyle w:val="italic"/>
          <w:rFonts w:ascii="Palatino Linotype" w:hAnsi="Palatino Linotype"/>
          <w:iCs/>
          <w:sz w:val="20"/>
          <w:szCs w:val="20"/>
        </w:rPr>
        <w:t xml:space="preserve"> opinion empowering or limiting of the president, or both? Did it weaken presidential control over the executive branch? Is this view that the executive departments are tools of Congress consistent with Article II’s assertion that the executive power is vested in the president? Is it consistent with the president’s responsibility to take care that the laws are faithfully executed?</w:t>
      </w:r>
    </w:p>
    <w:p w14:paraId="5C59025A" w14:textId="77777777" w:rsidR="00E60A2B" w:rsidRPr="00161359" w:rsidRDefault="00E60A2B" w:rsidP="00161359">
      <w:pPr>
        <w:ind w:firstLine="720"/>
        <w:rPr>
          <w:rFonts w:ascii="Palatino Linotype" w:hAnsi="Palatino Linotype" w:cs="Times New Roman"/>
          <w:i/>
          <w:sz w:val="20"/>
          <w:szCs w:val="20"/>
        </w:rPr>
      </w:pPr>
    </w:p>
    <w:p w14:paraId="5DBC1BC6" w14:textId="77777777" w:rsidR="00E60A2B" w:rsidRPr="00161359" w:rsidRDefault="00E60A2B" w:rsidP="00161359">
      <w:pPr>
        <w:rPr>
          <w:rFonts w:ascii="Palatino Linotype" w:hAnsi="Palatino Linotype" w:cs="Times New Roman"/>
          <w:sz w:val="20"/>
          <w:szCs w:val="20"/>
        </w:rPr>
      </w:pPr>
    </w:p>
    <w:p w14:paraId="1482560C" w14:textId="77777777" w:rsidR="00E60A2B" w:rsidRPr="00161359" w:rsidRDefault="003D609D" w:rsidP="00161359">
      <w:pPr>
        <w:ind w:firstLine="720"/>
        <w:rPr>
          <w:rFonts w:ascii="Palatino Linotype" w:hAnsi="Palatino Linotype" w:cs="Times New Roman"/>
          <w:sz w:val="20"/>
          <w:szCs w:val="20"/>
        </w:rPr>
      </w:pPr>
      <w:r w:rsidRPr="00161359">
        <w:rPr>
          <w:rFonts w:ascii="Palatino Linotype" w:hAnsi="Palatino Linotype" w:cs="Times New Roman"/>
          <w:sz w:val="20"/>
          <w:szCs w:val="20"/>
        </w:rPr>
        <w:t>. . . .</w:t>
      </w:r>
    </w:p>
    <w:p w14:paraId="672BB90A" w14:textId="77777777" w:rsidR="00161359" w:rsidRPr="00161359" w:rsidRDefault="00161359" w:rsidP="00A62FFA">
      <w:pPr>
        <w:pStyle w:val="RTXRNP"/>
        <w:spacing w:line="240" w:lineRule="auto"/>
        <w:ind w:firstLine="630"/>
        <w:rPr>
          <w:rFonts w:ascii="Palatino Linotype" w:hAnsi="Palatino Linotype"/>
          <w:sz w:val="20"/>
          <w:szCs w:val="20"/>
        </w:rPr>
      </w:pPr>
      <w:r w:rsidRPr="00161359">
        <w:rPr>
          <w:rFonts w:ascii="Palatino Linotype" w:hAnsi="Palatino Linotype"/>
          <w:sz w:val="20"/>
          <w:szCs w:val="20"/>
        </w:rPr>
        <w:t>1. It appears to me that you [the president] have no power to interfere [with the decision of an accounting officer in the Treasury Department].</w:t>
      </w:r>
    </w:p>
    <w:p w14:paraId="136694B2" w14:textId="77777777" w:rsidR="00161359" w:rsidRPr="00161359" w:rsidRDefault="00161359" w:rsidP="00A62FFA">
      <w:pPr>
        <w:pStyle w:val="RTXRNP"/>
        <w:spacing w:line="240" w:lineRule="auto"/>
        <w:ind w:firstLine="630"/>
        <w:rPr>
          <w:rFonts w:ascii="Palatino Linotype" w:hAnsi="Palatino Linotype"/>
          <w:spacing w:val="1"/>
          <w:sz w:val="20"/>
          <w:szCs w:val="20"/>
        </w:rPr>
      </w:pPr>
      <w:r w:rsidRPr="00161359">
        <w:rPr>
          <w:rFonts w:ascii="Palatino Linotype" w:hAnsi="Palatino Linotype"/>
          <w:spacing w:val="1"/>
          <w:sz w:val="20"/>
          <w:szCs w:val="20"/>
        </w:rPr>
        <w:t>The constitution of the United States requires the President, in general terms, to take care that the laws be faithfully executed; that is, it places the officers engaged in the execution of the laws under his general superintendence: he is to see that they do their duty faithfully; and on their failure, to cause them to be displaced, prosecuted, or impeached, according to the nature of the case. In case of forcible resistance to the laws, too, so as to require the interposition of the power of the government to overcome the illegal resistance, he is to see that the power be furnished. But it could never have been the intention of the constitution, in assigning the general power to the President to take care that the laws be executed, that he should in person execute them himself.</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 xml:space="preserve">[T]o call upon him to perform such duties himself, would be not only to require him to perform an impossibility himself, but take upon himself the </w:t>
      </w:r>
      <w:proofErr w:type="gramStart"/>
      <w:r w:rsidRPr="00161359">
        <w:rPr>
          <w:rFonts w:ascii="Palatino Linotype" w:hAnsi="Palatino Linotype"/>
          <w:spacing w:val="1"/>
          <w:sz w:val="20"/>
          <w:szCs w:val="20"/>
        </w:rPr>
        <w:t>responsibility</w:t>
      </w:r>
      <w:proofErr w:type="gramEnd"/>
      <w:r w:rsidRPr="00161359">
        <w:rPr>
          <w:rFonts w:ascii="Palatino Linotype" w:hAnsi="Palatino Linotype"/>
          <w:spacing w:val="1"/>
          <w:sz w:val="20"/>
          <w:szCs w:val="20"/>
        </w:rPr>
        <w:t xml:space="preserve"> of all the subordinate executive officers of the government—a construction too absurd to be seriously contended for. But the requisition of the constitution </w:t>
      </w:r>
      <w:proofErr w:type="gramStart"/>
      <w:r w:rsidRPr="00161359">
        <w:rPr>
          <w:rFonts w:ascii="Palatino Linotype" w:hAnsi="Palatino Linotype"/>
          <w:spacing w:val="1"/>
          <w:sz w:val="20"/>
          <w:szCs w:val="20"/>
        </w:rPr>
        <w:t>is,</w:t>
      </w:r>
      <w:proofErr w:type="gramEnd"/>
      <w:r w:rsidRPr="00161359">
        <w:rPr>
          <w:rFonts w:ascii="Palatino Linotype" w:hAnsi="Palatino Linotype"/>
          <w:spacing w:val="1"/>
          <w:sz w:val="20"/>
          <w:szCs w:val="20"/>
        </w:rPr>
        <w:t xml:space="preserve"> that he shall </w:t>
      </w:r>
      <w:r w:rsidRPr="00161359">
        <w:rPr>
          <w:rStyle w:val="italic"/>
          <w:rFonts w:ascii="Palatino Linotype" w:hAnsi="Palatino Linotype"/>
          <w:iCs/>
          <w:spacing w:val="1"/>
          <w:sz w:val="20"/>
          <w:szCs w:val="20"/>
        </w:rPr>
        <w:t>take care</w:t>
      </w:r>
      <w:r w:rsidRPr="00161359">
        <w:rPr>
          <w:rFonts w:ascii="Palatino Linotype" w:hAnsi="Palatino Linotype"/>
          <w:spacing w:val="1"/>
          <w:sz w:val="20"/>
          <w:szCs w:val="20"/>
        </w:rPr>
        <w:t xml:space="preserve"> that the </w:t>
      </w:r>
      <w:r w:rsidRPr="00161359">
        <w:rPr>
          <w:rStyle w:val="italic"/>
          <w:rFonts w:ascii="Palatino Linotype" w:hAnsi="Palatino Linotype"/>
          <w:iCs/>
          <w:spacing w:val="1"/>
          <w:sz w:val="20"/>
          <w:szCs w:val="20"/>
        </w:rPr>
        <w:t>laws</w:t>
      </w:r>
      <w:r w:rsidRPr="00161359">
        <w:rPr>
          <w:rFonts w:ascii="Palatino Linotype" w:hAnsi="Palatino Linotype"/>
          <w:spacing w:val="1"/>
          <w:sz w:val="20"/>
          <w:szCs w:val="20"/>
        </w:rPr>
        <w:t xml:space="preserve"> be executed. If the laws, then, require a particular officer by name to perform a duty, not only is that officer bound to perform it, but no other officer can perform it without a violation of the law; and were the President to perform it, he would not only be taking care that the laws were faithfully executed, but </w:t>
      </w:r>
      <w:r w:rsidRPr="00161359">
        <w:rPr>
          <w:rFonts w:ascii="Palatino Linotype" w:hAnsi="Palatino Linotype"/>
          <w:spacing w:val="1"/>
          <w:sz w:val="20"/>
          <w:szCs w:val="20"/>
        </w:rPr>
        <w:lastRenderedPageBreak/>
        <w:t>he would be violating them himself. The constitution assigns to Congress the power of designating the duties of particular officers: the President is only required to take care that they execute them faithfully.</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 xml:space="preserve">He is not to perform the duty, but to see that the officer assigned by law performs his duty </w:t>
      </w:r>
      <w:r w:rsidRPr="00161359">
        <w:rPr>
          <w:rStyle w:val="italic"/>
          <w:rFonts w:ascii="Palatino Linotype" w:hAnsi="Palatino Linotype"/>
          <w:iCs/>
          <w:spacing w:val="1"/>
          <w:sz w:val="20"/>
          <w:szCs w:val="20"/>
        </w:rPr>
        <w:t>faithfully</w:t>
      </w:r>
      <w:r w:rsidRPr="00161359">
        <w:rPr>
          <w:rFonts w:ascii="Palatino Linotype" w:hAnsi="Palatino Linotype"/>
          <w:spacing w:val="1"/>
          <w:sz w:val="20"/>
          <w:szCs w:val="20"/>
        </w:rPr>
        <w:t xml:space="preserve">—that is, </w:t>
      </w:r>
      <w:r w:rsidRPr="00161359">
        <w:rPr>
          <w:rStyle w:val="italic"/>
          <w:rFonts w:ascii="Palatino Linotype" w:hAnsi="Palatino Linotype"/>
          <w:iCs/>
          <w:spacing w:val="1"/>
          <w:sz w:val="20"/>
          <w:szCs w:val="20"/>
        </w:rPr>
        <w:t>honestly</w:t>
      </w:r>
      <w:r w:rsidRPr="00161359">
        <w:rPr>
          <w:rFonts w:ascii="Palatino Linotype" w:hAnsi="Palatino Linotype"/>
          <w:spacing w:val="1"/>
          <w:sz w:val="20"/>
          <w:szCs w:val="20"/>
        </w:rPr>
        <w:t xml:space="preserve">: not with perfect correctness of judgment, but </w:t>
      </w:r>
      <w:r w:rsidRPr="00161359">
        <w:rPr>
          <w:rStyle w:val="italic"/>
          <w:rFonts w:ascii="Palatino Linotype" w:hAnsi="Palatino Linotype"/>
          <w:iCs/>
          <w:spacing w:val="1"/>
          <w:sz w:val="20"/>
          <w:szCs w:val="20"/>
        </w:rPr>
        <w:t>honestly</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r w:rsidRPr="00161359">
        <w:rPr>
          <w:rFonts w:ascii="Palatino Linotype" w:hAnsi="Palatino Linotype"/>
          <w:spacing w:val="1"/>
          <w:sz w:val="20"/>
          <w:szCs w:val="20"/>
        </w:rPr>
        <w:t>.</w:t>
      </w:r>
      <w:r w:rsidRPr="00161359">
        <w:rPr>
          <w:rFonts w:ascii="Palatino Linotype" w:eastAsia="Arial Unicode MS" w:hAnsi="Palatino Linotype" w:cs="Arial Unicode MS"/>
          <w:spacing w:val="1"/>
          <w:sz w:val="20"/>
          <w:szCs w:val="20"/>
        </w:rPr>
        <w:t> </w:t>
      </w:r>
    </w:p>
    <w:p w14:paraId="0B843778" w14:textId="0F7946C5" w:rsidR="009024AA" w:rsidRPr="00161359" w:rsidRDefault="00161359" w:rsidP="00D35741">
      <w:pPr>
        <w:pStyle w:val="RTXRNP"/>
        <w:spacing w:line="240" w:lineRule="auto"/>
        <w:ind w:firstLine="630"/>
        <w:rPr>
          <w:rFonts w:ascii="Palatino Linotype" w:hAnsi="Palatino Linotype"/>
          <w:sz w:val="20"/>
          <w:szCs w:val="20"/>
        </w:rPr>
      </w:pPr>
      <w:r w:rsidRPr="00161359">
        <w:rPr>
          <w:rFonts w:ascii="Palatino Linotype" w:hAnsi="Palatino Linotype"/>
          <w:sz w:val="20"/>
          <w:szCs w:val="20"/>
        </w:rPr>
        <w:t>It would be strange, indeed, if it were otherwise. The office of President is ordained for very different purposes than that of settling individual accounts. The constitution has committed to him the care of the great interests of the nation, in all its foreign and domestic relations.</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How will it be possible for the President to perform these great duties, if he is also to exercise the appellate power of revising and correcting the settlement of all the individual accounts which pass through the hands of the accounting officers? Let it be remembered that, out of the vast multitude of these accounts which are annually settled by these officers, there are very few which are settled to the entire satisfaction of the claimants; and if every dissatisfied claimant has a right to appeal to the President, and call upon him to revise and correct the settlement, the President would be constrained to abandon the great national objects which are committed to his peculiar care, and become the accountant general of the government.</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w:t>
      </w:r>
      <w:r w:rsidRPr="00161359">
        <w:rPr>
          <w:rFonts w:ascii="Palatino Linotype" w:eastAsia="Arial Unicode MS" w:hAnsi="Palatino Linotype" w:cs="Arial Unicode MS"/>
          <w:sz w:val="20"/>
          <w:szCs w:val="20"/>
        </w:rPr>
        <w:t> </w:t>
      </w:r>
      <w:r w:rsidRPr="00161359">
        <w:rPr>
          <w:rFonts w:ascii="Palatino Linotype" w:hAnsi="Palatino Linotype"/>
          <w:sz w:val="20"/>
          <w:szCs w:val="20"/>
        </w:rPr>
        <w:t>.</w:t>
      </w:r>
      <w:r w:rsidRPr="00161359">
        <w:rPr>
          <w:rFonts w:ascii="Palatino Linotype" w:eastAsia="Arial Unicode MS" w:hAnsi="Palatino Linotype" w:cs="Arial Unicode MS"/>
          <w:sz w:val="20"/>
          <w:szCs w:val="20"/>
        </w:rPr>
        <w:t> </w:t>
      </w:r>
    </w:p>
    <w:sectPr w:rsidR="009024AA" w:rsidRPr="001613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B8AC9" w14:textId="77777777" w:rsidR="00053CBA" w:rsidRDefault="00053CBA" w:rsidP="00E60A2B">
      <w:r>
        <w:separator/>
      </w:r>
    </w:p>
  </w:endnote>
  <w:endnote w:type="continuationSeparator" w:id="0">
    <w:p w14:paraId="6B7DD0BF" w14:textId="77777777" w:rsidR="00053CBA" w:rsidRDefault="00053CBA"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65383"/>
      <w:docPartObj>
        <w:docPartGallery w:val="Page Numbers (Bottom of Page)"/>
        <w:docPartUnique/>
      </w:docPartObj>
    </w:sdtPr>
    <w:sdtEndPr>
      <w:rPr>
        <w:noProof/>
      </w:rPr>
    </w:sdtEndPr>
    <w:sdtContent>
      <w:p w14:paraId="5871A380" w14:textId="4DC13541" w:rsidR="003D609D" w:rsidRDefault="003D609D">
        <w:pPr>
          <w:pStyle w:val="Footer"/>
          <w:jc w:val="center"/>
        </w:pPr>
        <w:r>
          <w:fldChar w:fldCharType="begin"/>
        </w:r>
        <w:r>
          <w:instrText xml:space="preserve"> PAGE   \* MERGEFORMAT </w:instrText>
        </w:r>
        <w:r>
          <w:fldChar w:fldCharType="separate"/>
        </w:r>
        <w:r w:rsidR="00691AEC">
          <w:rPr>
            <w:noProof/>
          </w:rPr>
          <w:t>1</w:t>
        </w:r>
        <w:r>
          <w:rPr>
            <w:noProof/>
          </w:rPr>
          <w:fldChar w:fldCharType="end"/>
        </w:r>
      </w:p>
    </w:sdtContent>
  </w:sdt>
  <w:p w14:paraId="1A9A5D50" w14:textId="77777777" w:rsidR="003D609D" w:rsidRDefault="003D6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6DE7C" w14:textId="77777777" w:rsidR="00053CBA" w:rsidRDefault="00053CBA" w:rsidP="00E60A2B">
      <w:r>
        <w:separator/>
      </w:r>
    </w:p>
  </w:footnote>
  <w:footnote w:type="continuationSeparator" w:id="0">
    <w:p w14:paraId="749367F5" w14:textId="77777777" w:rsidR="00053CBA" w:rsidRDefault="00053CBA" w:rsidP="00E60A2B">
      <w:r>
        <w:continuationSeparator/>
      </w:r>
    </w:p>
  </w:footnote>
  <w:footnote w:id="1">
    <w:p w14:paraId="4C9EC168" w14:textId="77777777" w:rsidR="00E60A2B" w:rsidRPr="00161359" w:rsidRDefault="00E60A2B" w:rsidP="00161359">
      <w:pPr>
        <w:pStyle w:val="FootnoteText"/>
        <w:rPr>
          <w:rFonts w:ascii="Palatino Linotype" w:hAnsi="Palatino Linotype"/>
        </w:rPr>
      </w:pPr>
      <w:r w:rsidRPr="00161359">
        <w:rPr>
          <w:rStyle w:val="FootnoteReference"/>
          <w:rFonts w:ascii="Palatino Linotype" w:hAnsi="Palatino Linotype"/>
        </w:rPr>
        <w:footnoteRef/>
      </w:r>
      <w:r w:rsidRPr="00161359">
        <w:rPr>
          <w:rFonts w:ascii="Palatino Linotype" w:hAnsi="Palatino Linotype"/>
        </w:rPr>
        <w:t xml:space="preserve"> </w:t>
      </w:r>
      <w:r w:rsidRPr="00A62FFA">
        <w:rPr>
          <w:rFonts w:ascii="Palatino Linotype" w:hAnsi="Palatino Linotype"/>
          <w:sz w:val="18"/>
          <w:szCs w:val="18"/>
        </w:rPr>
        <w:t xml:space="preserve">Excerpt taken from </w:t>
      </w:r>
      <w:r w:rsidR="00161359" w:rsidRPr="00A62FFA">
        <w:rPr>
          <w:rFonts w:ascii="Palatino Linotype" w:hAnsi="Palatino Linotype"/>
          <w:sz w:val="18"/>
          <w:szCs w:val="18"/>
        </w:rPr>
        <w:t xml:space="preserve">William Wirt, </w:t>
      </w:r>
      <w:r w:rsidR="00161359" w:rsidRPr="00A62FFA">
        <w:rPr>
          <w:rStyle w:val="italic"/>
          <w:rFonts w:ascii="Palatino Linotype" w:hAnsi="Palatino Linotype"/>
          <w:iCs/>
          <w:sz w:val="18"/>
          <w:szCs w:val="18"/>
        </w:rPr>
        <w:t>The President and Accounting Officers, October 20, 1823,</w:t>
      </w:r>
      <w:r w:rsidR="00161359" w:rsidRPr="00A62FFA">
        <w:rPr>
          <w:rFonts w:ascii="Palatino Linotype" w:hAnsi="Palatino Linotype"/>
          <w:sz w:val="18"/>
          <w:szCs w:val="18"/>
        </w:rPr>
        <w:t xml:space="preserve"> 1 Op. </w:t>
      </w:r>
      <w:proofErr w:type="spellStart"/>
      <w:r w:rsidR="00161359" w:rsidRPr="00A62FFA">
        <w:rPr>
          <w:rFonts w:ascii="Palatino Linotype" w:hAnsi="Palatino Linotype"/>
          <w:sz w:val="18"/>
          <w:szCs w:val="18"/>
        </w:rPr>
        <w:t>Att’y</w:t>
      </w:r>
      <w:proofErr w:type="spellEnd"/>
      <w:r w:rsidR="00161359" w:rsidRPr="00A62FFA">
        <w:rPr>
          <w:rFonts w:ascii="Palatino Linotype" w:hAnsi="Palatino Linotype"/>
          <w:sz w:val="18"/>
          <w:szCs w:val="18"/>
        </w:rPr>
        <w:t xml:space="preserve"> Gen. 624 (1854).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2B"/>
    <w:rsid w:val="000430D4"/>
    <w:rsid w:val="00053CBA"/>
    <w:rsid w:val="00073ED0"/>
    <w:rsid w:val="00161359"/>
    <w:rsid w:val="00254009"/>
    <w:rsid w:val="002B2084"/>
    <w:rsid w:val="003D609D"/>
    <w:rsid w:val="00463961"/>
    <w:rsid w:val="004D443C"/>
    <w:rsid w:val="00683143"/>
    <w:rsid w:val="00691AEC"/>
    <w:rsid w:val="00893F59"/>
    <w:rsid w:val="009024AA"/>
    <w:rsid w:val="009379C0"/>
    <w:rsid w:val="00A62FFA"/>
    <w:rsid w:val="00B5097F"/>
    <w:rsid w:val="00BF3D68"/>
    <w:rsid w:val="00C04969"/>
    <w:rsid w:val="00CC59BB"/>
    <w:rsid w:val="00CE7FAB"/>
    <w:rsid w:val="00D35741"/>
    <w:rsid w:val="00D554B8"/>
    <w:rsid w:val="00DC2B2C"/>
    <w:rsid w:val="00E60A2B"/>
    <w:rsid w:val="00EF4086"/>
    <w:rsid w:val="00F2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1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customStyle="1" w:styleId="italic">
    <w:name w:val="_italic"/>
    <w:uiPriority w:val="99"/>
    <w:rsid w:val="00161359"/>
    <w:rPr>
      <w:i/>
      <w:w w:val="100"/>
    </w:rPr>
  </w:style>
  <w:style w:type="paragraph" w:customStyle="1" w:styleId="TextInd">
    <w:name w:val="TextInd"/>
    <w:basedOn w:val="Normal"/>
    <w:uiPriority w:val="99"/>
    <w:rsid w:val="00161359"/>
    <w:pPr>
      <w:widowControl w:val="0"/>
      <w:autoSpaceDE w:val="0"/>
      <w:autoSpaceDN w:val="0"/>
      <w:adjustRightInd w:val="0"/>
      <w:spacing w:line="480" w:lineRule="auto"/>
      <w:ind w:firstLine="204"/>
      <w:jc w:val="both"/>
      <w:textAlignment w:val="center"/>
    </w:pPr>
    <w:rPr>
      <w:rFonts w:ascii="Times New Roman" w:eastAsia="Times New Roman" w:hAnsi="Times New Roman" w:cs="Times New Roman"/>
      <w:color w:val="000000"/>
      <w:sz w:val="24"/>
      <w:szCs w:val="24"/>
      <w:lang w:val="en-GB"/>
    </w:rPr>
  </w:style>
  <w:style w:type="paragraph" w:customStyle="1" w:styleId="RI1st">
    <w:name w:val="RI 1st"/>
    <w:basedOn w:val="Normal"/>
    <w:uiPriority w:val="99"/>
    <w:rsid w:val="00161359"/>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paragraph" w:customStyle="1" w:styleId="RTXRNP">
    <w:name w:val="RTX RNP"/>
    <w:basedOn w:val="Normal"/>
    <w:uiPriority w:val="99"/>
    <w:rsid w:val="00161359"/>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N1RQ1NoteheadQueryhead">
    <w:name w:val="RN1 RQ1_Note head Query head"/>
    <w:basedOn w:val="Normal"/>
    <w:uiPriority w:val="99"/>
    <w:rsid w:val="00161359"/>
    <w:pPr>
      <w:keepNext/>
      <w:keepLines/>
      <w:widowControl w:val="0"/>
      <w:tabs>
        <w:tab w:val="left" w:pos="2040"/>
      </w:tabs>
      <w:autoSpaceDE w:val="0"/>
      <w:autoSpaceDN w:val="0"/>
      <w:adjustRightInd w:val="0"/>
      <w:spacing w:before="250" w:line="480" w:lineRule="auto"/>
      <w:ind w:left="240"/>
      <w:textAlignment w:val="center"/>
    </w:pPr>
    <w:rPr>
      <w:rFonts w:ascii="Times New Roman" w:eastAsia="Times New Roman" w:hAnsi="Times New Roman" w:cs="Times New Roman"/>
      <w:i/>
      <w:iCs/>
      <w:color w:val="000000"/>
      <w:sz w:val="24"/>
      <w:szCs w:val="24"/>
    </w:rPr>
  </w:style>
  <w:style w:type="paragraph" w:customStyle="1" w:styleId="RNTnote">
    <w:name w:val="RNT note"/>
    <w:basedOn w:val="Normal"/>
    <w:uiPriority w:val="99"/>
    <w:rsid w:val="00161359"/>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NEextract">
    <w:name w:val="RNE extract"/>
    <w:basedOn w:val="RNTnote"/>
    <w:uiPriority w:val="99"/>
    <w:rsid w:val="00161359"/>
    <w:pPr>
      <w:ind w:left="240"/>
    </w:pPr>
  </w:style>
  <w:style w:type="paragraph" w:customStyle="1" w:styleId="Footnote">
    <w:name w:val="Footnote"/>
    <w:basedOn w:val="Normal"/>
    <w:uiPriority w:val="99"/>
    <w:rsid w:val="00161359"/>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customStyle="1" w:styleId="italic">
    <w:name w:val="_italic"/>
    <w:uiPriority w:val="99"/>
    <w:rsid w:val="00161359"/>
    <w:rPr>
      <w:i/>
      <w:w w:val="100"/>
    </w:rPr>
  </w:style>
  <w:style w:type="paragraph" w:customStyle="1" w:styleId="TextInd">
    <w:name w:val="TextInd"/>
    <w:basedOn w:val="Normal"/>
    <w:uiPriority w:val="99"/>
    <w:rsid w:val="00161359"/>
    <w:pPr>
      <w:widowControl w:val="0"/>
      <w:autoSpaceDE w:val="0"/>
      <w:autoSpaceDN w:val="0"/>
      <w:adjustRightInd w:val="0"/>
      <w:spacing w:line="480" w:lineRule="auto"/>
      <w:ind w:firstLine="204"/>
      <w:jc w:val="both"/>
      <w:textAlignment w:val="center"/>
    </w:pPr>
    <w:rPr>
      <w:rFonts w:ascii="Times New Roman" w:eastAsia="Times New Roman" w:hAnsi="Times New Roman" w:cs="Times New Roman"/>
      <w:color w:val="000000"/>
      <w:sz w:val="24"/>
      <w:szCs w:val="24"/>
      <w:lang w:val="en-GB"/>
    </w:rPr>
  </w:style>
  <w:style w:type="paragraph" w:customStyle="1" w:styleId="RI1st">
    <w:name w:val="RI 1st"/>
    <w:basedOn w:val="Normal"/>
    <w:uiPriority w:val="99"/>
    <w:rsid w:val="00161359"/>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paragraph" w:customStyle="1" w:styleId="RTXRNP">
    <w:name w:val="RTX RNP"/>
    <w:basedOn w:val="Normal"/>
    <w:uiPriority w:val="99"/>
    <w:rsid w:val="00161359"/>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N1RQ1NoteheadQueryhead">
    <w:name w:val="RN1 RQ1_Note head Query head"/>
    <w:basedOn w:val="Normal"/>
    <w:uiPriority w:val="99"/>
    <w:rsid w:val="00161359"/>
    <w:pPr>
      <w:keepNext/>
      <w:keepLines/>
      <w:widowControl w:val="0"/>
      <w:tabs>
        <w:tab w:val="left" w:pos="2040"/>
      </w:tabs>
      <w:autoSpaceDE w:val="0"/>
      <w:autoSpaceDN w:val="0"/>
      <w:adjustRightInd w:val="0"/>
      <w:spacing w:before="250" w:line="480" w:lineRule="auto"/>
      <w:ind w:left="240"/>
      <w:textAlignment w:val="center"/>
    </w:pPr>
    <w:rPr>
      <w:rFonts w:ascii="Times New Roman" w:eastAsia="Times New Roman" w:hAnsi="Times New Roman" w:cs="Times New Roman"/>
      <w:i/>
      <w:iCs/>
      <w:color w:val="000000"/>
      <w:sz w:val="24"/>
      <w:szCs w:val="24"/>
    </w:rPr>
  </w:style>
  <w:style w:type="paragraph" w:customStyle="1" w:styleId="RNTnote">
    <w:name w:val="RNT note"/>
    <w:basedOn w:val="Normal"/>
    <w:uiPriority w:val="99"/>
    <w:rsid w:val="00161359"/>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NEextract">
    <w:name w:val="RNE extract"/>
    <w:basedOn w:val="RNTnote"/>
    <w:uiPriority w:val="99"/>
    <w:rsid w:val="00161359"/>
    <w:pPr>
      <w:ind w:left="240"/>
    </w:pPr>
  </w:style>
  <w:style w:type="paragraph" w:customStyle="1" w:styleId="Footnote">
    <w:name w:val="Footnote"/>
    <w:basedOn w:val="Normal"/>
    <w:uiPriority w:val="99"/>
    <w:rsid w:val="00161359"/>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FE44-BC1A-475D-A0A8-22F84CC4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2020-12-05T06:18:00Z</dcterms:created>
  <dcterms:modified xsi:type="dcterms:W3CDTF">2020-12-05T06:18:00Z</dcterms:modified>
</cp:coreProperties>
</file>