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0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6"/>
        <w:gridCol w:w="3102"/>
        <w:gridCol w:w="1979"/>
        <w:gridCol w:w="2881"/>
      </w:tblGrid>
      <w:tr w:rsidR="00AD7683">
        <w:trPr>
          <w:trHeight w:val="1204"/>
        </w:trPr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683" w:rsidRDefault="00F92A2A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COMMON THREADS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 </w:t>
            </w:r>
          </w:p>
          <w:p w:rsidR="00AD7683" w:rsidRDefault="00F92A2A">
            <w:pPr>
              <w:pStyle w:val="Textbook"/>
              <w:numPr>
                <w:ilvl w:val="0"/>
                <w:numId w:val="1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 what ways did emancipation and wartime Reconstruction overlap?</w:t>
            </w:r>
          </w:p>
          <w:p w:rsidR="00AD7683" w:rsidRDefault="00F92A2A">
            <w:pPr>
              <w:pStyle w:val="Textbook"/>
              <w:numPr>
                <w:ilvl w:val="0"/>
                <w:numId w:val="1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When did Reconstruction begin?</w:t>
            </w:r>
          </w:p>
          <w:p w:rsidR="00AD7683" w:rsidRDefault="00F92A2A">
            <w:pPr>
              <w:pStyle w:val="Textbook"/>
              <w:numPr>
                <w:ilvl w:val="0"/>
                <w:numId w:val="1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Did Reconstruction change the South? If so, how? If not, why not?</w:t>
            </w:r>
          </w:p>
          <w:p w:rsidR="00AD7683" w:rsidRDefault="00F92A2A">
            <w:pPr>
              <w:pStyle w:val="Textbook"/>
              <w:numPr>
                <w:ilvl w:val="0"/>
                <w:numId w:val="1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How did Reconstruction affect the West?</w:t>
            </w:r>
          </w:p>
          <w:p w:rsidR="00AD7683" w:rsidRDefault="00F92A2A">
            <w:pPr>
              <w:pStyle w:val="Textbook"/>
              <w:numPr>
                <w:ilvl w:val="0"/>
                <w:numId w:val="1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What brought Reconstruction to an end?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683" w:rsidRDefault="00AD7683"/>
        </w:tc>
      </w:tr>
      <w:tr w:rsidR="00AD7683">
        <w:trPr>
          <w:trHeight w:val="4404"/>
        </w:trPr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683" w:rsidRDefault="00F92A2A">
            <w:pPr>
              <w:pStyle w:val="COL1"/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OUTLINE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AMERICAN PORTRAIT: John Dennett Visits a Freedmen’s Bureau Court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Wartime Reconstruction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Lincoln’s Ten Percent Plan Versus the Wade-Davis Bill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Meaning of Freedom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Experiments with Free Labor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Presidential Reconstruction, 1865—1867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Political Economy of Contract Labor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Resistance to Presidential Reconstruction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Congress Clashes with the President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Origins of the Fourteenth Amendment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Congressional Reconstruction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South Remade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Impeachment and Trial of Andrew Johnson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Radical Reconstruction in the South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Achievements and Failures of Radical Government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Political Economy of Sharecropping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Gospel of Prosperity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Counterrevolution of Terrorism and Economic Pressure</w:t>
            </w:r>
          </w:p>
          <w:p w:rsidR="00AD7683" w:rsidRDefault="00F92A2A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AMERICA </w:t>
            </w:r>
            <w:r w:rsidR="002A6D4F">
              <w:rPr>
                <w:rFonts w:ascii="Arial" w:hAnsi="Arial"/>
                <w:b/>
                <w:bCs/>
                <w:sz w:val="18"/>
                <w:szCs w:val="18"/>
              </w:rPr>
              <w:t>IN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THE WORLD: Reconstructing America’s Foreign Policy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683" w:rsidRDefault="00F92A2A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 Reconstructed West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Overland Trail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Origins of Indian Reservations</w:t>
            </w:r>
          </w:p>
          <w:p w:rsidR="00AE0299" w:rsidRDefault="00AE0299">
            <w:pPr>
              <w:pStyle w:val="Body"/>
              <w:rPr>
                <w:rFonts w:ascii="Arial" w:hAnsi="Arial"/>
                <w:sz w:val="18"/>
                <w:szCs w:val="18"/>
              </w:rPr>
            </w:pPr>
            <w:r w:rsidRPr="00AE0299">
              <w:rPr>
                <w:rFonts w:ascii="Arial" w:hAnsi="Arial"/>
                <w:sz w:val="18"/>
                <w:szCs w:val="18"/>
              </w:rPr>
              <w:t>Reforming Native American Tribes out of Existence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The Retreat from Republican Radicalism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Republicans Become the Party of Moderation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Reconstructing the North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Fifteenth Amendment and Nationwide African American Suffrage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Women and Suffrage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The End of Reconstruction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Corruption Is the Fashion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Liberal Republicans Revolt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“Redeeming” the South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STRUGGLES FOR DEMOCRACY: An Incident at Coushatta, August 1874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Twice-Stolen Election of 1876</w:t>
            </w:r>
          </w:p>
          <w:p w:rsidR="00AD7683" w:rsidRDefault="00F92A2A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Sharecropping Becomes Wage Labor</w:t>
            </w:r>
          </w:p>
          <w:p w:rsidR="00AD7683" w:rsidRDefault="00F92A2A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Conclusion</w:t>
            </w:r>
          </w:p>
        </w:tc>
      </w:tr>
      <w:tr w:rsidR="00AD7683">
        <w:trPr>
          <w:trHeight w:val="2804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683" w:rsidRDefault="00F92A2A">
            <w:pPr>
              <w:pStyle w:val="Textbook"/>
              <w:tabs>
                <w:tab w:val="left" w:pos="3600"/>
              </w:tabs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WHO? </w:t>
            </w:r>
          </w:p>
          <w:p w:rsidR="00AD7683" w:rsidRDefault="00F92A2A">
            <w:pPr>
              <w:pStyle w:val="Textbook"/>
              <w:tabs>
                <w:tab w:val="left" w:pos="3600"/>
              </w:tabs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Nathaniel Banks</w:t>
            </w:r>
          </w:p>
          <w:p w:rsidR="00AD7683" w:rsidRDefault="00F92A2A">
            <w:pPr>
              <w:pStyle w:val="Textbook"/>
              <w:tabs>
                <w:tab w:val="left" w:pos="3600"/>
              </w:tabs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John Dennett</w:t>
            </w:r>
          </w:p>
          <w:p w:rsidR="00AD7683" w:rsidRDefault="00F92A2A">
            <w:pPr>
              <w:pStyle w:val="Textbook"/>
              <w:tabs>
                <w:tab w:val="left" w:pos="3600"/>
              </w:tabs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Ulysses S. Grant</w:t>
            </w:r>
          </w:p>
          <w:p w:rsidR="00AD7683" w:rsidRDefault="00F92A2A">
            <w:pPr>
              <w:pStyle w:val="Textbook"/>
              <w:tabs>
                <w:tab w:val="left" w:pos="3600"/>
              </w:tabs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Horace Greeley</w:t>
            </w:r>
          </w:p>
          <w:p w:rsidR="00AD7683" w:rsidRDefault="00F92A2A">
            <w:pPr>
              <w:pStyle w:val="Textbook"/>
              <w:tabs>
                <w:tab w:val="left" w:pos="3600"/>
              </w:tabs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Oliver Otis Howard</w:t>
            </w:r>
          </w:p>
          <w:p w:rsidR="00AD7683" w:rsidRDefault="00F92A2A">
            <w:pPr>
              <w:pStyle w:val="Textbook"/>
              <w:tabs>
                <w:tab w:val="left" w:pos="3600"/>
              </w:tabs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Andrew Johnson</w:t>
            </w:r>
          </w:p>
          <w:p w:rsidR="00AD7683" w:rsidRDefault="00F92A2A">
            <w:pPr>
              <w:pStyle w:val="Textbook"/>
              <w:tabs>
                <w:tab w:val="left" w:pos="3600"/>
              </w:tabs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Red Cloud</w:t>
            </w:r>
          </w:p>
          <w:p w:rsidR="00AD7683" w:rsidRDefault="00F92A2A">
            <w:pPr>
              <w:pStyle w:val="Textbook"/>
              <w:tabs>
                <w:tab w:val="left" w:pos="3600"/>
              </w:tabs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Sitting Bull</w:t>
            </w:r>
          </w:p>
          <w:p w:rsidR="00AD7683" w:rsidRDefault="00F92A2A">
            <w:pPr>
              <w:pStyle w:val="Textbook"/>
              <w:tabs>
                <w:tab w:val="left" w:pos="3600"/>
              </w:tabs>
              <w:spacing w:line="240" w:lineRule="auto"/>
            </w:pPr>
            <w:r>
              <w:rPr>
                <w:rFonts w:ascii="Arial" w:hAnsi="Arial"/>
                <w:sz w:val="18"/>
                <w:szCs w:val="18"/>
              </w:rPr>
              <w:t>Elizabeth Cady Stanton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b/>
                <w:bCs/>
                <w:color w:val="000000"/>
                <w:sz w:val="18"/>
                <w:szCs w:val="18"/>
                <w:u w:color="000000"/>
              </w:rPr>
              <w:t>WHAT?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Black Codes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Fifteenth Amendment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Fourteenth Amendment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Freedmen’s Bureau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Homestead Act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“Liberal Republicans”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Massacre at Wounded Knee, South Dakota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Redemption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Reservations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Sharecropping</w:t>
            </w:r>
          </w:p>
          <w:p w:rsidR="00AD7683" w:rsidRDefault="00F92A2A">
            <w:pPr>
              <w:rPr>
                <w:rFonts w:ascii="Arial" w:eastAsia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Ten Percent Plan</w:t>
            </w:r>
          </w:p>
          <w:p w:rsidR="00AD7683" w:rsidRDefault="00F92A2A"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</w:rPr>
              <w:t>Tenure of Office Act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</w:tcPr>
          <w:p w:rsidR="00AD7683" w:rsidRDefault="00F92A2A">
            <w:pPr>
              <w:pStyle w:val="Textbook"/>
              <w:spacing w:line="240" w:lineRule="auto"/>
              <w:ind w:left="288" w:hanging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WHERE?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AD7683" w:rsidRDefault="00F92A2A">
            <w:pPr>
              <w:pStyle w:val="Textbook"/>
              <w:spacing w:line="240" w:lineRule="auto"/>
              <w:ind w:left="288" w:hanging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Fort Laramie</w:t>
            </w:r>
          </w:p>
          <w:p w:rsidR="00AD7683" w:rsidRDefault="00F92A2A">
            <w:pPr>
              <w:pStyle w:val="Textbook"/>
              <w:spacing w:line="240" w:lineRule="auto"/>
              <w:ind w:left="288" w:hanging="288"/>
            </w:pPr>
            <w:r>
              <w:rPr>
                <w:rFonts w:ascii="Arial" w:hAnsi="Arial"/>
                <w:sz w:val="18"/>
                <w:szCs w:val="18"/>
              </w:rPr>
              <w:t>Overland Trail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683" w:rsidRDefault="00AD7683"/>
        </w:tc>
      </w:tr>
      <w:tr w:rsidR="00AD7683">
        <w:trPr>
          <w:trHeight w:val="2404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683" w:rsidRDefault="00F92A2A" w:rsidP="00F92A2A">
            <w:pPr>
              <w:pStyle w:val="RQ"/>
              <w:spacing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NOTES: TO FOLLOW UP / QUESTIONS TO ASK IN CLASS</w:t>
            </w:r>
          </w:p>
        </w:tc>
      </w:tr>
    </w:tbl>
    <w:p w:rsidR="00AD7683" w:rsidRDefault="00AD7683">
      <w:pPr>
        <w:pStyle w:val="Body"/>
        <w:widowControl w:val="0"/>
      </w:pPr>
    </w:p>
    <w:sectPr w:rsidR="00AD7683">
      <w:headerReference w:type="default" r:id="rId7"/>
      <w:footerReference w:type="default" r:id="rId8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E1" w:rsidRDefault="00F92A2A">
      <w:r>
        <w:separator/>
      </w:r>
    </w:p>
  </w:endnote>
  <w:endnote w:type="continuationSeparator" w:id="0">
    <w:p w:rsidR="009923E1" w:rsidRDefault="00F9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B StempelGaramond Bold">
    <w:altName w:val="Times New Roman"/>
    <w:charset w:val="00"/>
    <w:family w:val="roman"/>
    <w:pitch w:val="default"/>
  </w:font>
  <w:font w:name="R StempelGaramond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83" w:rsidRDefault="00AD76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E1" w:rsidRDefault="00F92A2A">
      <w:r>
        <w:separator/>
      </w:r>
    </w:p>
  </w:footnote>
  <w:footnote w:type="continuationSeparator" w:id="0">
    <w:p w:rsidR="009923E1" w:rsidRDefault="00F9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83" w:rsidRDefault="00F92A2A">
    <w:pPr>
      <w:pStyle w:val="Header"/>
    </w:pPr>
    <w:r>
      <w:rPr>
        <w:sz w:val="20"/>
        <w:szCs w:val="20"/>
      </w:rPr>
      <w:t>NOTE-TAKING GUIDE: CHAPTER 15 Reconstructing a Nation 1865—1877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806DC"/>
    <w:multiLevelType w:val="hybridMultilevel"/>
    <w:tmpl w:val="8F4CC936"/>
    <w:lvl w:ilvl="0" w:tplc="DAF210F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72C8D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724D6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AED2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9EAE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6005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12BFE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BAEF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CE7A7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83"/>
    <w:rsid w:val="001735EB"/>
    <w:rsid w:val="002A6D4F"/>
    <w:rsid w:val="00662355"/>
    <w:rsid w:val="009923E1"/>
    <w:rsid w:val="00AD7683"/>
    <w:rsid w:val="00AE0299"/>
    <w:rsid w:val="00F9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E25A93"/>
  <w15:docId w15:val="{5A3A42D1-C713-4AE5-8E1D-AB7B7DFA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cs="Arial Unicode MS"/>
      <w:color w:val="000000"/>
      <w:sz w:val="22"/>
      <w:szCs w:val="22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  <w:lang w:val="de-DE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DONOVAN, Danica</dc:creator>
  <cp:lastModifiedBy>DONOVAN, Danica</cp:lastModifiedBy>
  <cp:revision>5</cp:revision>
  <dcterms:created xsi:type="dcterms:W3CDTF">2021-04-20T21:04:00Z</dcterms:created>
  <dcterms:modified xsi:type="dcterms:W3CDTF">2021-04-27T16:50:00Z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2021-04-20T21:02:39Z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132a0109-31ba-4b68-b59f-db2129f4a70d</vt:lpwstr>
  </property>
  <property fmtid="{D5CDD505-2E9C-101B-9397-08002B2CF9AE}" pid="8" name="MSIP_Label_be5cb09a-2992-49d6-8ac9-5f63e7b1ad2f_ContentBits">
    <vt:lpwstr>0</vt:lpwstr>
  </property>
</Properties>
</file>