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82C9B" w14:textId="77777777" w:rsidR="007B76AB" w:rsidRPr="00FD009E" w:rsidRDefault="00FD009E" w:rsidP="00D45D65">
      <w:pPr>
        <w:shd w:val="clear" w:color="auto" w:fill="FFFFFF"/>
        <w:spacing w:after="0" w:line="240" w:lineRule="auto"/>
        <w:rPr>
          <w:rFonts w:ascii="Garamond" w:eastAsia="Times New Roman" w:hAnsi="Garamond"/>
          <w:lang w:val="en-CA" w:eastAsia="en-CA"/>
        </w:rPr>
      </w:pPr>
      <w:r w:rsidRPr="00825F2A">
        <w:rPr>
          <w:rFonts w:ascii="Garamond" w:hAnsi="Garamond" w:cs="Arial"/>
          <w:b/>
          <w:bCs/>
          <w:smallCaps/>
        </w:rPr>
        <w:t>1</w:t>
      </w:r>
      <w:r w:rsidRPr="00FD009E">
        <w:rPr>
          <w:rFonts w:ascii="Garamond" w:hAnsi="Garamond" w:cs="Arial"/>
          <w:b/>
          <w:smallCaps/>
        </w:rPr>
        <w:t xml:space="preserve">. </w:t>
      </w:r>
      <w:r w:rsidR="007B76AB" w:rsidRPr="00FD009E">
        <w:rPr>
          <w:rFonts w:ascii="Garamond" w:eastAsia="Times New Roman" w:hAnsi="Garamond"/>
          <w:lang w:val="en-CA" w:eastAsia="en-CA"/>
        </w:rPr>
        <w:t>The study of “rule breakers” in society is associated with ________.</w:t>
      </w:r>
      <w:r w:rsidR="007B76AB" w:rsidRPr="00FD009E">
        <w:rPr>
          <w:rFonts w:ascii="Garamond" w:eastAsia="Times New Roman" w:hAnsi="Garamond"/>
          <w:lang w:val="en-CA" w:eastAsia="en-CA"/>
        </w:rPr>
        <w:br/>
      </w:r>
      <w:r>
        <w:rPr>
          <w:rFonts w:ascii="Garamond" w:hAnsi="Garamond"/>
          <w:shd w:val="clear" w:color="auto" w:fill="FFFFFF"/>
        </w:rPr>
        <w:t>*</w:t>
      </w:r>
      <w:r w:rsidR="00D45D65" w:rsidRPr="00FD009E">
        <w:rPr>
          <w:rFonts w:ascii="Garamond" w:hAnsi="Garamond"/>
          <w:shd w:val="clear" w:color="auto" w:fill="FFFFFF"/>
        </w:rPr>
        <w:t>a) the objectivist-legalistic approach</w:t>
      </w:r>
      <w:r w:rsidR="007B76AB" w:rsidRPr="00FD009E">
        <w:rPr>
          <w:rFonts w:ascii="Garamond" w:eastAsia="Times New Roman" w:hAnsi="Garamond"/>
          <w:lang w:val="en-CA" w:eastAsia="en-CA"/>
        </w:rPr>
        <w:br/>
      </w:r>
      <w:r w:rsidR="00D45D65" w:rsidRPr="00FD009E">
        <w:rPr>
          <w:rFonts w:ascii="Garamond" w:hAnsi="Garamond"/>
          <w:shd w:val="clear" w:color="auto" w:fill="FFFFFF"/>
        </w:rPr>
        <w:t>b) the social-reaction perspective</w:t>
      </w:r>
      <w:r w:rsidR="007B76AB" w:rsidRPr="00FD009E">
        <w:rPr>
          <w:rFonts w:ascii="Garamond" w:eastAsia="Times New Roman" w:hAnsi="Garamond"/>
          <w:lang w:val="en-CA" w:eastAsia="en-CA"/>
        </w:rPr>
        <w:br/>
      </w:r>
      <w:r w:rsidR="00D45D65" w:rsidRPr="00FD009E">
        <w:rPr>
          <w:rFonts w:ascii="Garamond" w:hAnsi="Garamond"/>
          <w:shd w:val="clear" w:color="auto" w:fill="FFFFFF"/>
        </w:rPr>
        <w:t>c) the moral-panic perspective</w:t>
      </w:r>
      <w:r w:rsidR="007B76AB" w:rsidRPr="00FD009E">
        <w:rPr>
          <w:rFonts w:ascii="Garamond" w:eastAsia="Times New Roman" w:hAnsi="Garamond"/>
          <w:lang w:val="en-CA" w:eastAsia="en-CA"/>
        </w:rPr>
        <w:br/>
      </w:r>
      <w:r w:rsidR="00D45D65" w:rsidRPr="00FD009E">
        <w:rPr>
          <w:rFonts w:ascii="Garamond" w:hAnsi="Garamond"/>
          <w:shd w:val="clear" w:color="auto" w:fill="FFFFFF"/>
        </w:rPr>
        <w:t>d) feminist criminology</w:t>
      </w:r>
    </w:p>
    <w:p w14:paraId="63F82C9C" w14:textId="4D491E25" w:rsidR="00FD009E" w:rsidRDefault="00FD009E" w:rsidP="007B76AB">
      <w:pPr>
        <w:shd w:val="clear" w:color="auto" w:fill="FFFFFF"/>
        <w:spacing w:after="0" w:line="240" w:lineRule="auto"/>
        <w:rPr>
          <w:rFonts w:ascii="Garamond" w:eastAsia="Times New Roman" w:hAnsi="Garamond"/>
          <w:bCs/>
          <w:lang w:val="en-CA" w:eastAsia="en-CA"/>
        </w:rPr>
      </w:pPr>
    </w:p>
    <w:p w14:paraId="63F82C9D" w14:textId="77777777" w:rsidR="00FD009E" w:rsidRPr="00FD009E" w:rsidRDefault="00FD009E" w:rsidP="007B76AB">
      <w:pPr>
        <w:shd w:val="clear" w:color="auto" w:fill="FFFFFF"/>
        <w:spacing w:after="0" w:line="240" w:lineRule="auto"/>
        <w:rPr>
          <w:rFonts w:ascii="Garamond" w:eastAsia="Times New Roman" w:hAnsi="Garamond"/>
          <w:bCs/>
          <w:lang w:val="en-CA" w:eastAsia="en-CA"/>
        </w:rPr>
      </w:pPr>
    </w:p>
    <w:p w14:paraId="63F82C9E" w14:textId="10CB5E08" w:rsidR="007B76AB" w:rsidRPr="00741413" w:rsidRDefault="00FD009E" w:rsidP="007B76AB">
      <w:pPr>
        <w:shd w:val="clear" w:color="auto" w:fill="FFFFFF"/>
        <w:spacing w:after="0" w:line="240" w:lineRule="auto"/>
        <w:rPr>
          <w:rFonts w:ascii="Garamond" w:eastAsia="Times New Roman" w:hAnsi="Garamond"/>
          <w:lang w:val="en-CA" w:eastAsia="en-CA"/>
        </w:rPr>
      </w:pPr>
      <w:r w:rsidRPr="00741413">
        <w:rPr>
          <w:rFonts w:ascii="Garamond" w:eastAsia="Times New Roman" w:hAnsi="Garamond"/>
          <w:b/>
          <w:lang w:val="en-CA" w:eastAsia="en-CA"/>
        </w:rPr>
        <w:t>2.</w:t>
      </w:r>
      <w:r w:rsidRPr="00741413">
        <w:rPr>
          <w:rFonts w:ascii="Garamond" w:eastAsia="Times New Roman" w:hAnsi="Garamond"/>
          <w:b/>
          <w:bCs/>
          <w:lang w:val="en-CA" w:eastAsia="en-CA"/>
        </w:rPr>
        <w:t xml:space="preserve"> </w:t>
      </w:r>
      <w:r w:rsidR="007B76AB" w:rsidRPr="00741413">
        <w:rPr>
          <w:rFonts w:ascii="Garamond" w:eastAsia="Times New Roman" w:hAnsi="Garamond"/>
          <w:lang w:val="en-CA" w:eastAsia="en-CA"/>
        </w:rPr>
        <w:t xml:space="preserve">Adherents of the ________ perspective would </w:t>
      </w:r>
      <w:r w:rsidR="00D23857" w:rsidRPr="00741413">
        <w:rPr>
          <w:rFonts w:ascii="Garamond" w:eastAsia="Times New Roman" w:hAnsi="Garamond"/>
          <w:lang w:val="en-CA" w:eastAsia="en-CA"/>
        </w:rPr>
        <w:t>disagree with</w:t>
      </w:r>
      <w:r w:rsidR="007B76AB" w:rsidRPr="00741413">
        <w:rPr>
          <w:rFonts w:ascii="Garamond" w:eastAsia="Times New Roman" w:hAnsi="Garamond"/>
          <w:lang w:val="en-CA" w:eastAsia="en-CA"/>
        </w:rPr>
        <w:t xml:space="preserve"> the idea that all rules and laws are endorsed by everyone in Canadian society.</w:t>
      </w:r>
      <w:r w:rsidR="007B76AB" w:rsidRPr="00741413">
        <w:rPr>
          <w:rFonts w:ascii="Garamond" w:eastAsia="Times New Roman" w:hAnsi="Garamond"/>
          <w:lang w:val="en-CA" w:eastAsia="en-CA"/>
        </w:rPr>
        <w:br/>
      </w:r>
      <w:r w:rsidR="00D45D65" w:rsidRPr="00741413">
        <w:rPr>
          <w:rFonts w:ascii="Garamond" w:hAnsi="Garamond"/>
          <w:shd w:val="clear" w:color="auto" w:fill="FFFFFF"/>
        </w:rPr>
        <w:t>a) objective-legalistic</w:t>
      </w:r>
      <w:r w:rsidR="007B76AB" w:rsidRPr="00741413">
        <w:rPr>
          <w:rFonts w:ascii="Garamond" w:eastAsia="Times New Roman" w:hAnsi="Garamond"/>
          <w:lang w:val="en-CA" w:eastAsia="en-CA"/>
        </w:rPr>
        <w:br/>
      </w:r>
      <w:r w:rsidR="00D45D65" w:rsidRPr="00741413">
        <w:rPr>
          <w:rFonts w:ascii="Garamond" w:hAnsi="Garamond"/>
          <w:shd w:val="clear" w:color="auto" w:fill="FFFFFF"/>
        </w:rPr>
        <w:t>b) classical school</w:t>
      </w:r>
      <w:r w:rsidR="007B76AB" w:rsidRPr="00741413">
        <w:rPr>
          <w:rFonts w:ascii="Garamond" w:eastAsia="Times New Roman" w:hAnsi="Garamond"/>
          <w:lang w:val="en-CA" w:eastAsia="en-CA"/>
        </w:rPr>
        <w:br/>
      </w:r>
      <w:r w:rsidR="00D45D65" w:rsidRPr="00741413">
        <w:rPr>
          <w:rFonts w:ascii="Garamond" w:hAnsi="Garamond"/>
          <w:shd w:val="clear" w:color="auto" w:fill="FFFFFF"/>
        </w:rPr>
        <w:t>c) biological</w:t>
      </w:r>
      <w:r w:rsidR="007B76AB" w:rsidRPr="00741413">
        <w:rPr>
          <w:rFonts w:ascii="Garamond" w:eastAsia="Times New Roman" w:hAnsi="Garamond"/>
          <w:lang w:val="en-CA" w:eastAsia="en-CA"/>
        </w:rPr>
        <w:br/>
      </w:r>
      <w:r w:rsidR="002C5004" w:rsidRPr="00741413">
        <w:rPr>
          <w:rFonts w:ascii="Garamond" w:hAnsi="Garamond"/>
          <w:shd w:val="clear" w:color="auto" w:fill="FFFFFF"/>
        </w:rPr>
        <w:t>*</w:t>
      </w:r>
      <w:r w:rsidR="00D45D65" w:rsidRPr="00741413">
        <w:rPr>
          <w:rFonts w:ascii="Garamond" w:hAnsi="Garamond"/>
          <w:shd w:val="clear" w:color="auto" w:fill="FFFFFF"/>
        </w:rPr>
        <w:t>d) social-reaction</w:t>
      </w:r>
    </w:p>
    <w:p w14:paraId="63F82C9F" w14:textId="1AC598A2" w:rsidR="00FD009E" w:rsidRDefault="00FD009E" w:rsidP="00FD009E">
      <w:pPr>
        <w:shd w:val="clear" w:color="auto" w:fill="FFFFFF"/>
        <w:spacing w:after="0" w:line="240" w:lineRule="auto"/>
        <w:rPr>
          <w:rFonts w:ascii="Garamond" w:eastAsia="Times New Roman" w:hAnsi="Garamond"/>
          <w:bCs/>
          <w:lang w:val="en-CA" w:eastAsia="en-CA"/>
        </w:rPr>
      </w:pPr>
    </w:p>
    <w:p w14:paraId="63F82CA0" w14:textId="77777777" w:rsidR="007B76AB" w:rsidRPr="00FD009E" w:rsidRDefault="007B76AB" w:rsidP="007B76AB">
      <w:pPr>
        <w:spacing w:after="0" w:line="240" w:lineRule="auto"/>
        <w:rPr>
          <w:rFonts w:ascii="Garamond" w:eastAsia="Times New Roman" w:hAnsi="Garamond"/>
          <w:lang w:val="en-CA" w:eastAsia="en-CA"/>
        </w:rPr>
      </w:pPr>
    </w:p>
    <w:p w14:paraId="63F82CA1" w14:textId="77777777" w:rsidR="007B76AB" w:rsidRPr="00FD009E" w:rsidRDefault="00FD009E" w:rsidP="007B76AB">
      <w:pPr>
        <w:shd w:val="clear" w:color="auto" w:fill="FFFFFF"/>
        <w:spacing w:after="0" w:line="240" w:lineRule="auto"/>
        <w:rPr>
          <w:rFonts w:ascii="Garamond" w:eastAsia="Times New Roman" w:hAnsi="Garamond"/>
          <w:lang w:val="en-CA" w:eastAsia="en-CA"/>
        </w:rPr>
      </w:pPr>
      <w:r>
        <w:rPr>
          <w:rFonts w:ascii="Garamond" w:eastAsia="Times New Roman" w:hAnsi="Garamond"/>
          <w:b/>
          <w:bCs/>
          <w:lang w:val="en-CA" w:eastAsia="en-CA"/>
        </w:rPr>
        <w:t xml:space="preserve">3. </w:t>
      </w:r>
      <w:r w:rsidR="007B76AB" w:rsidRPr="00FD009E">
        <w:rPr>
          <w:rFonts w:ascii="Garamond" w:eastAsia="Times New Roman" w:hAnsi="Garamond"/>
          <w:lang w:val="en-CA" w:eastAsia="en-CA"/>
        </w:rPr>
        <w:t>________ law is a form of public law that governs the relationships between individuals and the state.</w:t>
      </w:r>
      <w:r w:rsidR="007B76AB" w:rsidRPr="00FD009E">
        <w:rPr>
          <w:rFonts w:ascii="Garamond" w:eastAsia="Times New Roman" w:hAnsi="Garamond"/>
          <w:lang w:val="en-CA" w:eastAsia="en-CA"/>
        </w:rPr>
        <w:br/>
      </w:r>
      <w:r w:rsidR="00D45D65" w:rsidRPr="00FD009E">
        <w:rPr>
          <w:rFonts w:ascii="Garamond" w:hAnsi="Garamond"/>
          <w:shd w:val="clear" w:color="auto" w:fill="FFFFFF"/>
        </w:rPr>
        <w:t>a) Criminal </w:t>
      </w:r>
      <w:r w:rsidR="007B76AB" w:rsidRPr="00FD009E">
        <w:rPr>
          <w:rFonts w:ascii="Garamond" w:eastAsia="Times New Roman" w:hAnsi="Garamond"/>
          <w:lang w:val="en-CA" w:eastAsia="en-CA"/>
        </w:rPr>
        <w:br/>
      </w:r>
      <w:r w:rsidR="00D45D65" w:rsidRPr="00FD009E">
        <w:rPr>
          <w:rFonts w:ascii="Garamond" w:hAnsi="Garamond"/>
          <w:shd w:val="clear" w:color="auto" w:fill="FFFFFF"/>
        </w:rPr>
        <w:t>b) Corporate</w:t>
      </w:r>
      <w:r w:rsidR="007B76AB" w:rsidRPr="00FD009E">
        <w:rPr>
          <w:rFonts w:ascii="Garamond" w:eastAsia="Times New Roman" w:hAnsi="Garamond"/>
          <w:lang w:val="en-CA" w:eastAsia="en-CA"/>
        </w:rPr>
        <w:br/>
      </w:r>
      <w:r w:rsidR="002C5004">
        <w:rPr>
          <w:rFonts w:ascii="Garamond" w:hAnsi="Garamond"/>
          <w:shd w:val="clear" w:color="auto" w:fill="FFFFFF"/>
        </w:rPr>
        <w:t>*</w:t>
      </w:r>
      <w:r w:rsidR="00D45D65" w:rsidRPr="00FD009E">
        <w:rPr>
          <w:rFonts w:ascii="Garamond" w:hAnsi="Garamond"/>
          <w:shd w:val="clear" w:color="auto" w:fill="FFFFFF"/>
        </w:rPr>
        <w:t>c) Administrative </w:t>
      </w:r>
      <w:r w:rsidR="007B76AB" w:rsidRPr="00FD009E">
        <w:rPr>
          <w:rFonts w:ascii="Garamond" w:eastAsia="Times New Roman" w:hAnsi="Garamond"/>
          <w:lang w:val="en-CA" w:eastAsia="en-CA"/>
        </w:rPr>
        <w:br/>
      </w:r>
      <w:r w:rsidR="00D45D65" w:rsidRPr="00FD009E">
        <w:rPr>
          <w:rFonts w:ascii="Garamond" w:hAnsi="Garamond"/>
          <w:shd w:val="clear" w:color="auto" w:fill="FFFFFF"/>
        </w:rPr>
        <w:t>d) Civil</w:t>
      </w:r>
    </w:p>
    <w:p w14:paraId="63F82CA2" w14:textId="7DD6DCA1" w:rsidR="00FD009E" w:rsidRDefault="00FD009E" w:rsidP="00FD009E">
      <w:pPr>
        <w:shd w:val="clear" w:color="auto" w:fill="FFFFFF"/>
        <w:spacing w:after="0" w:line="240" w:lineRule="auto"/>
        <w:rPr>
          <w:rFonts w:ascii="Garamond" w:eastAsia="Times New Roman" w:hAnsi="Garamond"/>
          <w:bCs/>
          <w:lang w:val="en-CA" w:eastAsia="en-CA"/>
        </w:rPr>
      </w:pPr>
    </w:p>
    <w:p w14:paraId="63F82CA3" w14:textId="77777777" w:rsidR="007B76AB" w:rsidRPr="00FD009E" w:rsidRDefault="007B76AB" w:rsidP="007B76AB">
      <w:pPr>
        <w:spacing w:after="0" w:line="240" w:lineRule="auto"/>
        <w:rPr>
          <w:rFonts w:ascii="Garamond" w:eastAsia="Times New Roman" w:hAnsi="Garamond"/>
          <w:lang w:val="en-CA" w:eastAsia="en-CA"/>
        </w:rPr>
      </w:pPr>
    </w:p>
    <w:p w14:paraId="63F82CA4" w14:textId="77777777" w:rsidR="007B76AB" w:rsidRPr="00FD009E" w:rsidRDefault="00FD009E" w:rsidP="007B76AB">
      <w:pPr>
        <w:shd w:val="clear" w:color="auto" w:fill="FFFFFF"/>
        <w:spacing w:after="0" w:line="240" w:lineRule="auto"/>
        <w:rPr>
          <w:rFonts w:ascii="Garamond" w:eastAsia="Times New Roman" w:hAnsi="Garamond"/>
          <w:lang w:val="en-CA" w:eastAsia="en-CA"/>
        </w:rPr>
      </w:pPr>
      <w:r>
        <w:rPr>
          <w:rFonts w:ascii="Garamond" w:eastAsia="Times New Roman" w:hAnsi="Garamond"/>
          <w:b/>
          <w:bCs/>
          <w:lang w:val="en-CA" w:eastAsia="en-CA"/>
        </w:rPr>
        <w:t xml:space="preserve">4. </w:t>
      </w:r>
      <w:r w:rsidR="007B76AB" w:rsidRPr="00FD009E">
        <w:rPr>
          <w:rFonts w:ascii="Garamond" w:eastAsia="Times New Roman" w:hAnsi="Garamond"/>
          <w:lang w:val="en-CA" w:eastAsia="en-CA"/>
        </w:rPr>
        <w:t>According to Hagan, social deviance is best understood as ________.</w:t>
      </w:r>
      <w:r w:rsidR="007B76AB" w:rsidRPr="00FD009E">
        <w:rPr>
          <w:rFonts w:ascii="Garamond" w:eastAsia="Times New Roman" w:hAnsi="Garamond"/>
          <w:lang w:val="en-CA" w:eastAsia="en-CA"/>
        </w:rPr>
        <w:br/>
      </w:r>
      <w:r w:rsidR="00D45D65" w:rsidRPr="00FD009E">
        <w:rPr>
          <w:rFonts w:ascii="Garamond" w:hAnsi="Garamond"/>
          <w:shd w:val="clear" w:color="auto" w:fill="FFFFFF"/>
        </w:rPr>
        <w:t>a) remaining static over time</w:t>
      </w:r>
      <w:r w:rsidR="007B76AB" w:rsidRPr="00FD009E">
        <w:rPr>
          <w:rFonts w:ascii="Garamond" w:eastAsia="Times New Roman" w:hAnsi="Garamond"/>
          <w:lang w:val="en-CA" w:eastAsia="en-CA"/>
        </w:rPr>
        <w:br/>
      </w:r>
      <w:r w:rsidR="00D45D65" w:rsidRPr="00FD009E">
        <w:rPr>
          <w:rFonts w:ascii="Garamond" w:hAnsi="Garamond"/>
          <w:shd w:val="clear" w:color="auto" w:fill="FFFFFF"/>
        </w:rPr>
        <w:t>b) an objective social fact</w:t>
      </w:r>
      <w:r w:rsidR="007B76AB" w:rsidRPr="00FD009E">
        <w:rPr>
          <w:rFonts w:ascii="Garamond" w:eastAsia="Times New Roman" w:hAnsi="Garamond"/>
          <w:lang w:val="en-CA" w:eastAsia="en-CA"/>
        </w:rPr>
        <w:br/>
      </w:r>
      <w:r w:rsidR="00D45D65" w:rsidRPr="00FD009E">
        <w:rPr>
          <w:rFonts w:ascii="Garamond" w:hAnsi="Garamond"/>
          <w:shd w:val="clear" w:color="auto" w:fill="FFFFFF"/>
        </w:rPr>
        <w:t>c) increasing as societies become more economically developed</w:t>
      </w:r>
      <w:r w:rsidR="007B76AB" w:rsidRPr="00FD009E">
        <w:rPr>
          <w:rFonts w:ascii="Garamond" w:eastAsia="Times New Roman" w:hAnsi="Garamond"/>
          <w:lang w:val="en-CA" w:eastAsia="en-CA"/>
        </w:rPr>
        <w:br/>
      </w:r>
      <w:r w:rsidR="002C5004">
        <w:rPr>
          <w:rFonts w:ascii="Garamond" w:hAnsi="Garamond"/>
          <w:shd w:val="clear" w:color="auto" w:fill="FFFFFF"/>
        </w:rPr>
        <w:t>*</w:t>
      </w:r>
      <w:r w:rsidR="00D45D65" w:rsidRPr="00FD009E">
        <w:rPr>
          <w:rFonts w:ascii="Garamond" w:hAnsi="Garamond"/>
          <w:shd w:val="clear" w:color="auto" w:fill="FFFFFF"/>
        </w:rPr>
        <w:t>d) a continuous variable</w:t>
      </w:r>
    </w:p>
    <w:p w14:paraId="63F82CA5" w14:textId="1C179071" w:rsidR="00FD009E" w:rsidRDefault="00FD009E" w:rsidP="00FD009E">
      <w:pPr>
        <w:shd w:val="clear" w:color="auto" w:fill="FFFFFF"/>
        <w:spacing w:after="0" w:line="240" w:lineRule="auto"/>
        <w:rPr>
          <w:rFonts w:ascii="Garamond" w:eastAsia="Times New Roman" w:hAnsi="Garamond"/>
          <w:bCs/>
          <w:lang w:val="en-CA" w:eastAsia="en-CA"/>
        </w:rPr>
      </w:pPr>
    </w:p>
    <w:p w14:paraId="63F82CA6" w14:textId="77777777" w:rsidR="007B76AB" w:rsidRPr="00FD009E" w:rsidRDefault="007B76AB" w:rsidP="007B76AB">
      <w:pPr>
        <w:spacing w:after="0" w:line="240" w:lineRule="auto"/>
        <w:rPr>
          <w:rFonts w:ascii="Garamond" w:eastAsia="Times New Roman" w:hAnsi="Garamond"/>
          <w:lang w:val="en-CA" w:eastAsia="en-CA"/>
        </w:rPr>
      </w:pPr>
    </w:p>
    <w:p w14:paraId="63F82CA7" w14:textId="0071618F" w:rsidR="007B76AB" w:rsidRPr="00FD009E" w:rsidRDefault="00FD009E" w:rsidP="007B76AB">
      <w:pPr>
        <w:shd w:val="clear" w:color="auto" w:fill="FFFFFF"/>
        <w:spacing w:after="0" w:line="240" w:lineRule="auto"/>
        <w:rPr>
          <w:rFonts w:ascii="Garamond" w:eastAsia="Times New Roman" w:hAnsi="Garamond"/>
          <w:lang w:val="en-CA" w:eastAsia="en-CA"/>
        </w:rPr>
      </w:pPr>
      <w:r>
        <w:rPr>
          <w:rFonts w:ascii="Garamond" w:eastAsia="Times New Roman" w:hAnsi="Garamond"/>
          <w:b/>
          <w:bCs/>
          <w:lang w:val="en-CA" w:eastAsia="en-CA"/>
        </w:rPr>
        <w:t xml:space="preserve">5. </w:t>
      </w:r>
      <w:r w:rsidR="007B76AB" w:rsidRPr="00FD009E">
        <w:rPr>
          <w:rFonts w:ascii="Garamond" w:eastAsia="Times New Roman" w:hAnsi="Garamond"/>
          <w:lang w:val="en-CA" w:eastAsia="en-CA"/>
        </w:rPr>
        <w:t>Canada’s first anti-</w:t>
      </w:r>
      <w:r w:rsidR="007B76AB" w:rsidRPr="00795BBF">
        <w:rPr>
          <w:rFonts w:ascii="Garamond" w:eastAsia="Times New Roman" w:hAnsi="Garamond"/>
          <w:lang w:val="en-CA" w:eastAsia="en-CA"/>
        </w:rPr>
        <w:t>drug legislation</w:t>
      </w:r>
      <w:r w:rsidR="009228A3" w:rsidRPr="00795BBF">
        <w:rPr>
          <w:rFonts w:ascii="Garamond" w:eastAsia="Times New Roman" w:hAnsi="Garamond"/>
          <w:lang w:val="en-CA" w:eastAsia="en-CA"/>
        </w:rPr>
        <w:t>, the Opium Act,</w:t>
      </w:r>
      <w:r w:rsidR="007B76AB" w:rsidRPr="00795BBF">
        <w:rPr>
          <w:rFonts w:ascii="Garamond" w:eastAsia="Times New Roman" w:hAnsi="Garamond"/>
          <w:lang w:val="en-CA" w:eastAsia="en-CA"/>
        </w:rPr>
        <w:t xml:space="preserve"> was </w:t>
      </w:r>
      <w:r w:rsidR="007B76AB" w:rsidRPr="00FD009E">
        <w:rPr>
          <w:rFonts w:ascii="Garamond" w:eastAsia="Times New Roman" w:hAnsi="Garamond"/>
          <w:lang w:val="en-CA" w:eastAsia="en-CA"/>
        </w:rPr>
        <w:t>introduced in ________.</w:t>
      </w:r>
      <w:r w:rsidR="007B76AB" w:rsidRPr="00FD009E">
        <w:rPr>
          <w:rFonts w:ascii="Garamond" w:eastAsia="Times New Roman" w:hAnsi="Garamond"/>
          <w:lang w:val="en-CA" w:eastAsia="en-CA"/>
        </w:rPr>
        <w:br/>
      </w:r>
      <w:r w:rsidR="00D45D65" w:rsidRPr="00FD009E">
        <w:rPr>
          <w:rFonts w:ascii="Garamond" w:hAnsi="Garamond"/>
          <w:shd w:val="clear" w:color="auto" w:fill="FFFFFF"/>
        </w:rPr>
        <w:t>a) 1867</w:t>
      </w:r>
      <w:r w:rsidR="007B76AB" w:rsidRPr="00FD009E">
        <w:rPr>
          <w:rFonts w:ascii="Garamond" w:eastAsia="Times New Roman" w:hAnsi="Garamond"/>
          <w:lang w:val="en-CA" w:eastAsia="en-CA"/>
        </w:rPr>
        <w:br/>
      </w:r>
      <w:r w:rsidR="002C5004">
        <w:rPr>
          <w:rFonts w:ascii="Garamond" w:hAnsi="Garamond"/>
          <w:shd w:val="clear" w:color="auto" w:fill="FFFFFF"/>
        </w:rPr>
        <w:t>*</w:t>
      </w:r>
      <w:r w:rsidR="00D45D65" w:rsidRPr="00FD009E">
        <w:rPr>
          <w:rFonts w:ascii="Garamond" w:hAnsi="Garamond"/>
          <w:shd w:val="clear" w:color="auto" w:fill="FFFFFF"/>
        </w:rPr>
        <w:t>b) 1908</w:t>
      </w:r>
      <w:r w:rsidR="007B76AB" w:rsidRPr="00FD009E">
        <w:rPr>
          <w:rFonts w:ascii="Garamond" w:eastAsia="Times New Roman" w:hAnsi="Garamond"/>
          <w:lang w:val="en-CA" w:eastAsia="en-CA"/>
        </w:rPr>
        <w:br/>
      </w:r>
      <w:r w:rsidR="00D45D65" w:rsidRPr="00FD009E">
        <w:rPr>
          <w:rFonts w:ascii="Garamond" w:hAnsi="Garamond"/>
          <w:shd w:val="clear" w:color="auto" w:fill="FFFFFF"/>
        </w:rPr>
        <w:t>c) 1945</w:t>
      </w:r>
      <w:r w:rsidR="007B76AB" w:rsidRPr="00FD009E">
        <w:rPr>
          <w:rFonts w:ascii="Garamond" w:eastAsia="Times New Roman" w:hAnsi="Garamond"/>
          <w:lang w:val="en-CA" w:eastAsia="en-CA"/>
        </w:rPr>
        <w:br/>
      </w:r>
      <w:r w:rsidR="00D45D65" w:rsidRPr="00FD009E">
        <w:rPr>
          <w:rFonts w:ascii="Garamond" w:hAnsi="Garamond"/>
          <w:shd w:val="clear" w:color="auto" w:fill="FFFFFF"/>
        </w:rPr>
        <w:t>d) 1960</w:t>
      </w:r>
    </w:p>
    <w:p w14:paraId="63F82CA8" w14:textId="769BC165" w:rsidR="00FD009E" w:rsidRDefault="00FD009E" w:rsidP="00FD009E">
      <w:pPr>
        <w:shd w:val="clear" w:color="auto" w:fill="FFFFFF"/>
        <w:spacing w:after="0" w:line="240" w:lineRule="auto"/>
        <w:rPr>
          <w:rFonts w:ascii="Garamond" w:eastAsia="Times New Roman" w:hAnsi="Garamond"/>
          <w:bCs/>
          <w:lang w:val="en-CA" w:eastAsia="en-CA"/>
        </w:rPr>
      </w:pPr>
    </w:p>
    <w:p w14:paraId="63F82CA9" w14:textId="77777777" w:rsidR="007B76AB" w:rsidRPr="00FD009E" w:rsidRDefault="007B76AB" w:rsidP="007B76AB">
      <w:pPr>
        <w:spacing w:after="0" w:line="240" w:lineRule="auto"/>
        <w:rPr>
          <w:rFonts w:ascii="Garamond" w:eastAsia="Times New Roman" w:hAnsi="Garamond"/>
          <w:lang w:val="en-CA" w:eastAsia="en-CA"/>
        </w:rPr>
      </w:pPr>
    </w:p>
    <w:p w14:paraId="63F82CAA" w14:textId="77777777" w:rsidR="00D45D65" w:rsidRPr="00FD009E" w:rsidRDefault="00FD009E" w:rsidP="007B76AB">
      <w:pPr>
        <w:shd w:val="clear" w:color="auto" w:fill="FFFFFF"/>
        <w:spacing w:after="0" w:line="240" w:lineRule="auto"/>
        <w:rPr>
          <w:rFonts w:ascii="Garamond" w:hAnsi="Garamond"/>
          <w:shd w:val="clear" w:color="auto" w:fill="FFFFFF"/>
        </w:rPr>
      </w:pPr>
      <w:r>
        <w:rPr>
          <w:rFonts w:ascii="Garamond" w:eastAsia="Times New Roman" w:hAnsi="Garamond"/>
          <w:b/>
          <w:bCs/>
          <w:lang w:val="en-CA" w:eastAsia="en-CA"/>
        </w:rPr>
        <w:t xml:space="preserve">6. </w:t>
      </w:r>
      <w:r w:rsidR="007B76AB" w:rsidRPr="00FD009E">
        <w:rPr>
          <w:rFonts w:ascii="Garamond" w:eastAsia="Times New Roman" w:hAnsi="Garamond"/>
          <w:lang w:val="en-CA" w:eastAsia="en-CA"/>
        </w:rPr>
        <w:t>Chapter 1 uses the example of ________ to illustrate the concept of “moral panic.”</w:t>
      </w:r>
    </w:p>
    <w:p w14:paraId="63F82CAB" w14:textId="77777777" w:rsidR="00D45D65" w:rsidRPr="00FD009E" w:rsidRDefault="002C5004" w:rsidP="007B76AB">
      <w:pPr>
        <w:shd w:val="clear" w:color="auto" w:fill="FFFFFF"/>
        <w:spacing w:after="0" w:line="240" w:lineRule="auto"/>
        <w:rPr>
          <w:rFonts w:ascii="Garamond" w:hAnsi="Garamond"/>
          <w:shd w:val="clear" w:color="auto" w:fill="FFFFFF"/>
        </w:rPr>
      </w:pPr>
      <w:r>
        <w:rPr>
          <w:rFonts w:ascii="Garamond" w:hAnsi="Garamond"/>
          <w:shd w:val="clear" w:color="auto" w:fill="FFFFFF"/>
        </w:rPr>
        <w:t>*</w:t>
      </w:r>
      <w:r w:rsidR="00D45D65" w:rsidRPr="00FD009E">
        <w:rPr>
          <w:rFonts w:ascii="Garamond" w:hAnsi="Garamond"/>
          <w:shd w:val="clear" w:color="auto" w:fill="FFFFFF"/>
        </w:rPr>
        <w:t xml:space="preserve">a) the </w:t>
      </w:r>
      <w:r w:rsidR="00FD009E">
        <w:rPr>
          <w:rFonts w:ascii="Garamond" w:hAnsi="Garamond"/>
          <w:shd w:val="clear" w:color="auto" w:fill="FFFFFF"/>
        </w:rPr>
        <w:t>“</w:t>
      </w:r>
      <w:r w:rsidR="00D45D65" w:rsidRPr="00FD009E">
        <w:rPr>
          <w:rFonts w:ascii="Garamond" w:hAnsi="Garamond"/>
          <w:shd w:val="clear" w:color="auto" w:fill="FFFFFF"/>
        </w:rPr>
        <w:t>war on drugs” in the USA (1980s)</w:t>
      </w:r>
      <w:r w:rsidR="007B76AB" w:rsidRPr="00FD009E">
        <w:rPr>
          <w:rFonts w:ascii="Garamond" w:eastAsia="Times New Roman" w:hAnsi="Garamond"/>
          <w:lang w:val="en-CA" w:eastAsia="en-CA"/>
        </w:rPr>
        <w:br/>
      </w:r>
      <w:r w:rsidR="00D45D65" w:rsidRPr="00FD009E">
        <w:rPr>
          <w:rFonts w:ascii="Garamond" w:hAnsi="Garamond"/>
          <w:shd w:val="clear" w:color="auto" w:fill="FFFFFF"/>
        </w:rPr>
        <w:t>b) the political unrest in several north African countries (2011)</w:t>
      </w:r>
    </w:p>
    <w:p w14:paraId="63F82CAC" w14:textId="77777777" w:rsidR="007B76AB" w:rsidRPr="00FD009E" w:rsidRDefault="00D45D65" w:rsidP="007B76AB">
      <w:pPr>
        <w:shd w:val="clear" w:color="auto" w:fill="FFFFFF"/>
        <w:spacing w:after="0" w:line="240" w:lineRule="auto"/>
        <w:rPr>
          <w:rFonts w:ascii="Garamond" w:eastAsia="Times New Roman" w:hAnsi="Garamond"/>
          <w:lang w:val="en-CA" w:eastAsia="en-CA"/>
        </w:rPr>
      </w:pPr>
      <w:r w:rsidRPr="00FD009E">
        <w:rPr>
          <w:rFonts w:ascii="Garamond" w:hAnsi="Garamond"/>
          <w:shd w:val="clear" w:color="auto" w:fill="FFFFFF"/>
        </w:rPr>
        <w:t>c) the 9/11 terrorist attack in the USA (2001)</w:t>
      </w:r>
      <w:r w:rsidR="007B76AB" w:rsidRPr="00FD009E">
        <w:rPr>
          <w:rFonts w:ascii="Garamond" w:eastAsia="Times New Roman" w:hAnsi="Garamond"/>
          <w:lang w:val="en-CA" w:eastAsia="en-CA"/>
        </w:rPr>
        <w:br/>
      </w:r>
      <w:r w:rsidRPr="00FD009E">
        <w:rPr>
          <w:rFonts w:ascii="Garamond" w:hAnsi="Garamond"/>
          <w:shd w:val="clear" w:color="auto" w:fill="FFFFFF"/>
        </w:rPr>
        <w:t>d) the earthquake and tsunami that struck Japan (2011)</w:t>
      </w:r>
    </w:p>
    <w:p w14:paraId="63F82CAD" w14:textId="19C2A439" w:rsidR="00FD009E" w:rsidRDefault="00FD009E" w:rsidP="00FD009E">
      <w:pPr>
        <w:shd w:val="clear" w:color="auto" w:fill="FFFFFF"/>
        <w:spacing w:after="0" w:line="240" w:lineRule="auto"/>
        <w:rPr>
          <w:rFonts w:ascii="Garamond" w:eastAsia="Times New Roman" w:hAnsi="Garamond"/>
          <w:bCs/>
          <w:lang w:val="en-CA" w:eastAsia="en-CA"/>
        </w:rPr>
      </w:pPr>
    </w:p>
    <w:p w14:paraId="63F82CAE" w14:textId="77777777" w:rsidR="007B76AB" w:rsidRPr="00FD009E" w:rsidRDefault="007B76AB" w:rsidP="007B76AB">
      <w:pPr>
        <w:spacing w:after="0" w:line="240" w:lineRule="auto"/>
        <w:rPr>
          <w:rFonts w:ascii="Garamond" w:eastAsia="Times New Roman" w:hAnsi="Garamond"/>
          <w:lang w:val="en-CA" w:eastAsia="en-CA"/>
        </w:rPr>
      </w:pPr>
    </w:p>
    <w:p w14:paraId="4879ED7D" w14:textId="77777777" w:rsidR="00FD799E" w:rsidRDefault="00FD799E" w:rsidP="007B76AB">
      <w:pPr>
        <w:shd w:val="clear" w:color="auto" w:fill="FFFFFF"/>
        <w:spacing w:after="0" w:line="240" w:lineRule="auto"/>
        <w:rPr>
          <w:rFonts w:ascii="Garamond" w:eastAsia="Times New Roman" w:hAnsi="Garamond"/>
          <w:b/>
          <w:bCs/>
          <w:lang w:val="en-CA" w:eastAsia="en-CA"/>
        </w:rPr>
      </w:pPr>
    </w:p>
    <w:p w14:paraId="62003A56" w14:textId="77777777" w:rsidR="00FD799E" w:rsidRDefault="00FD799E" w:rsidP="007B76AB">
      <w:pPr>
        <w:shd w:val="clear" w:color="auto" w:fill="FFFFFF"/>
        <w:spacing w:after="0" w:line="240" w:lineRule="auto"/>
        <w:rPr>
          <w:rFonts w:ascii="Garamond" w:eastAsia="Times New Roman" w:hAnsi="Garamond"/>
          <w:b/>
          <w:bCs/>
          <w:lang w:val="en-CA" w:eastAsia="en-CA"/>
        </w:rPr>
      </w:pPr>
    </w:p>
    <w:p w14:paraId="63F82CAF" w14:textId="08989E5E" w:rsidR="00D45D65" w:rsidRPr="00FD009E" w:rsidRDefault="00FD009E" w:rsidP="007B76AB">
      <w:pPr>
        <w:shd w:val="clear" w:color="auto" w:fill="FFFFFF"/>
        <w:spacing w:after="0" w:line="240" w:lineRule="auto"/>
        <w:rPr>
          <w:rFonts w:ascii="Garamond" w:hAnsi="Garamond"/>
          <w:shd w:val="clear" w:color="auto" w:fill="FFFFFF"/>
        </w:rPr>
      </w:pPr>
      <w:r>
        <w:rPr>
          <w:rFonts w:ascii="Garamond" w:eastAsia="Times New Roman" w:hAnsi="Garamond"/>
          <w:b/>
          <w:bCs/>
          <w:lang w:val="en-CA" w:eastAsia="en-CA"/>
        </w:rPr>
        <w:lastRenderedPageBreak/>
        <w:t xml:space="preserve">7. </w:t>
      </w:r>
      <w:r w:rsidR="007B76AB" w:rsidRPr="00FD009E">
        <w:rPr>
          <w:rFonts w:ascii="Garamond" w:eastAsia="Times New Roman" w:hAnsi="Garamond"/>
          <w:lang w:val="en-CA" w:eastAsia="en-CA"/>
        </w:rPr>
        <w:t xml:space="preserve">A ________ is an enterprising person (or group of people) who wants to bring a particular non-criminalized behaviour under the purview of criminal behaviour, </w:t>
      </w:r>
      <w:proofErr w:type="gramStart"/>
      <w:r w:rsidR="007B76AB" w:rsidRPr="00FD009E">
        <w:rPr>
          <w:rFonts w:ascii="Garamond" w:eastAsia="Times New Roman" w:hAnsi="Garamond"/>
          <w:lang w:val="en-CA" w:eastAsia="en-CA"/>
        </w:rPr>
        <w:t>whether or not</w:t>
      </w:r>
      <w:proofErr w:type="gramEnd"/>
      <w:r w:rsidR="007B76AB" w:rsidRPr="00FD009E">
        <w:rPr>
          <w:rFonts w:ascii="Garamond" w:eastAsia="Times New Roman" w:hAnsi="Garamond"/>
          <w:lang w:val="en-CA" w:eastAsia="en-CA"/>
        </w:rPr>
        <w:t xml:space="preserve"> there is societal consensus on its dangers.</w:t>
      </w:r>
    </w:p>
    <w:p w14:paraId="63F82CB0" w14:textId="77777777" w:rsidR="007B76AB" w:rsidRPr="00FD009E" w:rsidRDefault="00D45D65" w:rsidP="007B76AB">
      <w:pPr>
        <w:shd w:val="clear" w:color="auto" w:fill="FFFFFF"/>
        <w:spacing w:after="0" w:line="240" w:lineRule="auto"/>
        <w:rPr>
          <w:rFonts w:ascii="Garamond" w:eastAsia="Times New Roman" w:hAnsi="Garamond"/>
          <w:lang w:val="fr-CA" w:eastAsia="en-CA"/>
        </w:rPr>
      </w:pPr>
      <w:r w:rsidRPr="00FD009E">
        <w:rPr>
          <w:rFonts w:ascii="Garamond" w:hAnsi="Garamond"/>
          <w:shd w:val="clear" w:color="auto" w:fill="FFFFFF"/>
          <w:lang w:val="fr-CA"/>
        </w:rPr>
        <w:t xml:space="preserve">a) </w:t>
      </w:r>
      <w:proofErr w:type="spellStart"/>
      <w:r w:rsidRPr="00FD009E">
        <w:rPr>
          <w:rFonts w:ascii="Garamond" w:hAnsi="Garamond"/>
          <w:shd w:val="clear" w:color="auto" w:fill="FFFFFF"/>
          <w:lang w:val="fr-CA"/>
        </w:rPr>
        <w:t>lobbyist</w:t>
      </w:r>
      <w:proofErr w:type="spellEnd"/>
      <w:r w:rsidR="007B76AB" w:rsidRPr="00FD009E">
        <w:rPr>
          <w:rFonts w:ascii="Garamond" w:eastAsia="Times New Roman" w:hAnsi="Garamond"/>
          <w:lang w:val="fr-CA" w:eastAsia="en-CA"/>
        </w:rPr>
        <w:br/>
      </w:r>
      <w:r w:rsidRPr="00FD009E">
        <w:rPr>
          <w:rFonts w:ascii="Garamond" w:hAnsi="Garamond"/>
          <w:shd w:val="clear" w:color="auto" w:fill="FFFFFF"/>
          <w:lang w:val="fr-CA"/>
        </w:rPr>
        <w:t xml:space="preserve">b) social </w:t>
      </w:r>
      <w:proofErr w:type="spellStart"/>
      <w:r w:rsidRPr="00FD009E">
        <w:rPr>
          <w:rFonts w:ascii="Garamond" w:hAnsi="Garamond"/>
          <w:shd w:val="clear" w:color="auto" w:fill="FFFFFF"/>
          <w:lang w:val="fr-CA"/>
        </w:rPr>
        <w:t>activist</w:t>
      </w:r>
      <w:proofErr w:type="spellEnd"/>
      <w:r w:rsidR="007B76AB" w:rsidRPr="00FD009E">
        <w:rPr>
          <w:rFonts w:ascii="Garamond" w:eastAsia="Times New Roman" w:hAnsi="Garamond"/>
          <w:lang w:val="fr-CA" w:eastAsia="en-CA"/>
        </w:rPr>
        <w:br/>
      </w:r>
      <w:r w:rsidRPr="00FD009E">
        <w:rPr>
          <w:rFonts w:ascii="Garamond" w:hAnsi="Garamond"/>
          <w:shd w:val="clear" w:color="auto" w:fill="FFFFFF"/>
          <w:lang w:val="fr-CA"/>
        </w:rPr>
        <w:t xml:space="preserve">c) </w:t>
      </w:r>
      <w:proofErr w:type="spellStart"/>
      <w:r w:rsidRPr="00FD009E">
        <w:rPr>
          <w:rFonts w:ascii="Garamond" w:hAnsi="Garamond"/>
          <w:shd w:val="clear" w:color="auto" w:fill="FFFFFF"/>
          <w:lang w:val="fr-CA"/>
        </w:rPr>
        <w:t>politician</w:t>
      </w:r>
      <w:proofErr w:type="spellEnd"/>
      <w:r w:rsidR="007B76AB" w:rsidRPr="00FD009E">
        <w:rPr>
          <w:rFonts w:ascii="Garamond" w:eastAsia="Times New Roman" w:hAnsi="Garamond"/>
          <w:lang w:val="fr-CA" w:eastAsia="en-CA"/>
        </w:rPr>
        <w:br/>
      </w:r>
      <w:r w:rsidR="002C5004">
        <w:rPr>
          <w:rFonts w:ascii="Garamond" w:hAnsi="Garamond"/>
          <w:shd w:val="clear" w:color="auto" w:fill="FFFFFF"/>
          <w:lang w:val="fr-CA"/>
        </w:rPr>
        <w:t>*</w:t>
      </w:r>
      <w:r w:rsidRPr="00FD009E">
        <w:rPr>
          <w:rFonts w:ascii="Garamond" w:hAnsi="Garamond"/>
          <w:shd w:val="clear" w:color="auto" w:fill="FFFFFF"/>
          <w:lang w:val="fr-CA"/>
        </w:rPr>
        <w:t>d) moral entrepreneur </w:t>
      </w:r>
    </w:p>
    <w:p w14:paraId="63F82CB1" w14:textId="03F8B5C6" w:rsidR="00FD009E" w:rsidRDefault="00FD009E" w:rsidP="00FD009E">
      <w:pPr>
        <w:shd w:val="clear" w:color="auto" w:fill="FFFFFF"/>
        <w:spacing w:after="0" w:line="240" w:lineRule="auto"/>
        <w:rPr>
          <w:rFonts w:ascii="Garamond" w:eastAsia="Times New Roman" w:hAnsi="Garamond"/>
          <w:bCs/>
          <w:lang w:val="en-CA" w:eastAsia="en-CA"/>
        </w:rPr>
      </w:pPr>
    </w:p>
    <w:p w14:paraId="63F82CB2" w14:textId="77777777" w:rsidR="007B76AB" w:rsidRPr="00FD009E" w:rsidRDefault="007B76AB" w:rsidP="007B76AB">
      <w:pPr>
        <w:spacing w:after="0" w:line="240" w:lineRule="auto"/>
        <w:rPr>
          <w:rFonts w:ascii="Garamond" w:eastAsia="Times New Roman" w:hAnsi="Garamond"/>
          <w:lang w:val="fr-CA" w:eastAsia="en-CA"/>
        </w:rPr>
      </w:pPr>
    </w:p>
    <w:p w14:paraId="63F82CB3" w14:textId="5B5CAB2C" w:rsidR="00D45D65" w:rsidRPr="001F36BE" w:rsidRDefault="00FD009E" w:rsidP="007B76AB">
      <w:pPr>
        <w:shd w:val="clear" w:color="auto" w:fill="FFFFFF"/>
        <w:spacing w:after="0" w:line="240" w:lineRule="auto"/>
        <w:rPr>
          <w:rFonts w:ascii="Garamond" w:hAnsi="Garamond"/>
          <w:shd w:val="clear" w:color="auto" w:fill="FFFFFF"/>
        </w:rPr>
      </w:pPr>
      <w:r>
        <w:rPr>
          <w:rFonts w:ascii="Garamond" w:eastAsia="Times New Roman" w:hAnsi="Garamond"/>
          <w:b/>
          <w:bCs/>
          <w:lang w:val="fr-CA" w:eastAsia="en-CA"/>
        </w:rPr>
        <w:t xml:space="preserve">8. </w:t>
      </w:r>
      <w:r w:rsidR="007B76AB" w:rsidRPr="00FD009E">
        <w:rPr>
          <w:rFonts w:ascii="Garamond" w:eastAsia="Times New Roman" w:hAnsi="Garamond"/>
          <w:lang w:val="en-CA" w:eastAsia="en-CA"/>
        </w:rPr>
        <w:t xml:space="preserve">Modes of regulation </w:t>
      </w:r>
      <w:r w:rsidR="007B76AB" w:rsidRPr="001F36BE">
        <w:rPr>
          <w:rFonts w:ascii="Garamond" w:eastAsia="Times New Roman" w:hAnsi="Garamond"/>
          <w:lang w:val="en-CA" w:eastAsia="en-CA"/>
        </w:rPr>
        <w:t>often included in the study of moral regulation usually</w:t>
      </w:r>
      <w:r w:rsidR="0052600D" w:rsidRPr="001F36BE">
        <w:rPr>
          <w:rFonts w:ascii="Garamond" w:eastAsia="Times New Roman" w:hAnsi="Garamond"/>
          <w:lang w:val="en-CA" w:eastAsia="en-CA"/>
        </w:rPr>
        <w:t xml:space="preserve"> focus on:</w:t>
      </w:r>
    </w:p>
    <w:p w14:paraId="63F82CB4" w14:textId="77777777" w:rsidR="007B76AB" w:rsidRPr="001F36BE" w:rsidRDefault="002C5004" w:rsidP="007B76AB">
      <w:pPr>
        <w:shd w:val="clear" w:color="auto" w:fill="FFFFFF"/>
        <w:spacing w:after="0" w:line="240" w:lineRule="auto"/>
        <w:rPr>
          <w:rFonts w:ascii="Garamond" w:eastAsia="Times New Roman" w:hAnsi="Garamond"/>
          <w:lang w:val="en-CA" w:eastAsia="en-CA"/>
        </w:rPr>
      </w:pPr>
      <w:r w:rsidRPr="001F36BE">
        <w:rPr>
          <w:rFonts w:ascii="Garamond" w:hAnsi="Garamond"/>
          <w:shd w:val="clear" w:color="auto" w:fill="FFFFFF"/>
        </w:rPr>
        <w:t>*</w:t>
      </w:r>
      <w:r w:rsidR="00D45D65" w:rsidRPr="001F36BE">
        <w:rPr>
          <w:rFonts w:ascii="Garamond" w:hAnsi="Garamond"/>
          <w:shd w:val="clear" w:color="auto" w:fill="FFFFFF"/>
        </w:rPr>
        <w:t>a) low-consensus crime and non-criminal deviance </w:t>
      </w:r>
      <w:r w:rsidR="007B76AB" w:rsidRPr="001F36BE">
        <w:rPr>
          <w:rFonts w:ascii="Garamond" w:eastAsia="Times New Roman" w:hAnsi="Garamond"/>
          <w:lang w:val="en-CA" w:eastAsia="en-CA"/>
        </w:rPr>
        <w:br/>
      </w:r>
      <w:r w:rsidR="00D45D65" w:rsidRPr="001F36BE">
        <w:rPr>
          <w:rFonts w:ascii="Garamond" w:hAnsi="Garamond"/>
          <w:shd w:val="clear" w:color="auto" w:fill="FFFFFF"/>
        </w:rPr>
        <w:t>b) high-consensus crime and criminal deviance</w:t>
      </w:r>
      <w:r w:rsidR="007B76AB" w:rsidRPr="001F36BE">
        <w:rPr>
          <w:rFonts w:ascii="Garamond" w:eastAsia="Times New Roman" w:hAnsi="Garamond"/>
          <w:lang w:val="en-CA" w:eastAsia="en-CA"/>
        </w:rPr>
        <w:br/>
      </w:r>
      <w:r w:rsidR="00D45D65" w:rsidRPr="001F36BE">
        <w:rPr>
          <w:rFonts w:ascii="Garamond" w:hAnsi="Garamond"/>
          <w:shd w:val="clear" w:color="auto" w:fill="FFFFFF"/>
        </w:rPr>
        <w:t>c) crimes committed by women</w:t>
      </w:r>
      <w:r w:rsidR="007B76AB" w:rsidRPr="001F36BE">
        <w:rPr>
          <w:rFonts w:ascii="Garamond" w:eastAsia="Times New Roman" w:hAnsi="Garamond"/>
          <w:lang w:val="en-CA" w:eastAsia="en-CA"/>
        </w:rPr>
        <w:br/>
      </w:r>
      <w:r w:rsidR="00D45D65" w:rsidRPr="001F36BE">
        <w:rPr>
          <w:rFonts w:ascii="Garamond" w:hAnsi="Garamond"/>
          <w:shd w:val="clear" w:color="auto" w:fill="FFFFFF"/>
        </w:rPr>
        <w:t>d) crimes committed by men</w:t>
      </w:r>
    </w:p>
    <w:p w14:paraId="63F82CB5" w14:textId="48C6F1FA" w:rsidR="00FD009E" w:rsidRDefault="00FD009E" w:rsidP="00FD009E">
      <w:pPr>
        <w:shd w:val="clear" w:color="auto" w:fill="FFFFFF"/>
        <w:spacing w:after="0" w:line="240" w:lineRule="auto"/>
        <w:rPr>
          <w:rFonts w:ascii="Garamond" w:eastAsia="Times New Roman" w:hAnsi="Garamond"/>
          <w:bCs/>
          <w:lang w:val="en-CA" w:eastAsia="en-CA"/>
        </w:rPr>
      </w:pPr>
    </w:p>
    <w:p w14:paraId="63F82CB6" w14:textId="77777777" w:rsidR="007B76AB" w:rsidRPr="00FD009E" w:rsidRDefault="007B76AB" w:rsidP="007B76AB">
      <w:pPr>
        <w:spacing w:after="0" w:line="240" w:lineRule="auto"/>
        <w:rPr>
          <w:rFonts w:ascii="Garamond" w:eastAsia="Times New Roman" w:hAnsi="Garamond"/>
          <w:lang w:val="en-CA" w:eastAsia="en-CA"/>
        </w:rPr>
      </w:pPr>
    </w:p>
    <w:p w14:paraId="63F82CB7" w14:textId="042862ED" w:rsidR="00D45D65" w:rsidRPr="00FD009E" w:rsidRDefault="00FD009E" w:rsidP="007B76AB">
      <w:pPr>
        <w:shd w:val="clear" w:color="auto" w:fill="FFFFFF"/>
        <w:spacing w:after="0" w:line="240" w:lineRule="auto"/>
        <w:rPr>
          <w:rFonts w:ascii="Garamond" w:hAnsi="Garamond"/>
          <w:shd w:val="clear" w:color="auto" w:fill="FFFFFF"/>
        </w:rPr>
      </w:pPr>
      <w:r>
        <w:rPr>
          <w:rFonts w:ascii="Garamond" w:eastAsia="Times New Roman" w:hAnsi="Garamond"/>
          <w:b/>
          <w:bCs/>
          <w:lang w:val="en-CA" w:eastAsia="en-CA"/>
        </w:rPr>
        <w:t xml:space="preserve">9. </w:t>
      </w:r>
      <w:r w:rsidR="007B76AB" w:rsidRPr="00FD009E">
        <w:rPr>
          <w:rFonts w:ascii="Garamond" w:eastAsia="Times New Roman" w:hAnsi="Garamond"/>
          <w:lang w:val="en-CA" w:eastAsia="en-CA"/>
        </w:rPr>
        <w:t xml:space="preserve">The simple possession of </w:t>
      </w:r>
      <w:r w:rsidR="007B76AB" w:rsidRPr="00F471C1">
        <w:rPr>
          <w:rFonts w:ascii="Garamond" w:eastAsia="Times New Roman" w:hAnsi="Garamond"/>
          <w:lang w:val="en-CA" w:eastAsia="en-CA"/>
        </w:rPr>
        <w:t xml:space="preserve">an </w:t>
      </w:r>
      <w:r w:rsidR="00EA2AE1" w:rsidRPr="00F471C1">
        <w:rPr>
          <w:rFonts w:ascii="Garamond" w:eastAsia="Times New Roman" w:hAnsi="Garamond"/>
          <w:lang w:val="en-CA" w:eastAsia="en-CA"/>
        </w:rPr>
        <w:t xml:space="preserve">illegal </w:t>
      </w:r>
      <w:r w:rsidR="007B76AB" w:rsidRPr="00F471C1">
        <w:rPr>
          <w:rFonts w:ascii="Garamond" w:eastAsia="Times New Roman" w:hAnsi="Garamond"/>
          <w:lang w:val="en-CA" w:eastAsia="en-CA"/>
        </w:rPr>
        <w:t xml:space="preserve">opiate in Canada </w:t>
      </w:r>
      <w:r w:rsidR="007B76AB" w:rsidRPr="00FD009E">
        <w:rPr>
          <w:rFonts w:ascii="Garamond" w:eastAsia="Times New Roman" w:hAnsi="Garamond"/>
          <w:lang w:val="en-CA" w:eastAsia="en-CA"/>
        </w:rPr>
        <w:t>can result in ________.</w:t>
      </w:r>
      <w:r>
        <w:rPr>
          <w:rFonts w:ascii="Garamond" w:eastAsia="Times New Roman" w:hAnsi="Garamond"/>
          <w:lang w:val="en-CA" w:eastAsia="en-CA"/>
        </w:rPr>
        <w:t xml:space="preserve"> </w:t>
      </w:r>
    </w:p>
    <w:p w14:paraId="63F82CB9" w14:textId="714AF10F" w:rsidR="00FD009E" w:rsidRDefault="00D45D65" w:rsidP="00FD009E">
      <w:pPr>
        <w:shd w:val="clear" w:color="auto" w:fill="FFFFFF"/>
        <w:spacing w:after="0" w:line="240" w:lineRule="auto"/>
        <w:rPr>
          <w:rFonts w:ascii="Garamond" w:eastAsia="Times New Roman" w:hAnsi="Garamond"/>
          <w:lang w:val="en-CA" w:eastAsia="en-CA"/>
        </w:rPr>
      </w:pPr>
      <w:r w:rsidRPr="00FD009E">
        <w:rPr>
          <w:rFonts w:ascii="Garamond" w:hAnsi="Garamond"/>
          <w:shd w:val="clear" w:color="auto" w:fill="FFFFFF"/>
        </w:rPr>
        <w:t>a) 2 years of house arrest</w:t>
      </w:r>
      <w:r w:rsidR="007B76AB" w:rsidRPr="00FD009E">
        <w:rPr>
          <w:rFonts w:ascii="Garamond" w:eastAsia="Times New Roman" w:hAnsi="Garamond"/>
          <w:lang w:val="en-CA" w:eastAsia="en-CA"/>
        </w:rPr>
        <w:br/>
      </w:r>
      <w:r w:rsidR="002C5004">
        <w:rPr>
          <w:rFonts w:ascii="Garamond" w:hAnsi="Garamond"/>
          <w:shd w:val="clear" w:color="auto" w:fill="FFFFFF"/>
        </w:rPr>
        <w:t>*</w:t>
      </w:r>
      <w:r w:rsidRPr="00FD009E">
        <w:rPr>
          <w:rFonts w:ascii="Garamond" w:hAnsi="Garamond"/>
          <w:shd w:val="clear" w:color="auto" w:fill="FFFFFF"/>
        </w:rPr>
        <w:t>b) 25 years in prison</w:t>
      </w:r>
      <w:r w:rsidR="007B76AB" w:rsidRPr="00FD009E">
        <w:rPr>
          <w:rFonts w:ascii="Garamond" w:eastAsia="Times New Roman" w:hAnsi="Garamond"/>
          <w:lang w:val="en-CA" w:eastAsia="en-CA"/>
        </w:rPr>
        <w:br/>
      </w:r>
      <w:r w:rsidRPr="00FD009E">
        <w:rPr>
          <w:rFonts w:ascii="Garamond" w:hAnsi="Garamond"/>
          <w:shd w:val="clear" w:color="auto" w:fill="FFFFFF"/>
        </w:rPr>
        <w:t>c) capital punishment</w:t>
      </w:r>
      <w:r w:rsidR="007B76AB" w:rsidRPr="00FD009E">
        <w:rPr>
          <w:rFonts w:ascii="Garamond" w:eastAsia="Times New Roman" w:hAnsi="Garamond"/>
          <w:lang w:val="en-CA" w:eastAsia="en-CA"/>
        </w:rPr>
        <w:br/>
      </w:r>
      <w:r w:rsidRPr="00FD009E">
        <w:rPr>
          <w:rFonts w:ascii="Garamond" w:hAnsi="Garamond"/>
          <w:shd w:val="clear" w:color="auto" w:fill="FFFFFF"/>
        </w:rPr>
        <w:t>d) 5 years in prison</w:t>
      </w:r>
    </w:p>
    <w:p w14:paraId="630EC070" w14:textId="77777777" w:rsidR="00EA2AE1" w:rsidRPr="00EA2AE1" w:rsidRDefault="00EA2AE1" w:rsidP="00FD009E">
      <w:pPr>
        <w:shd w:val="clear" w:color="auto" w:fill="FFFFFF"/>
        <w:spacing w:after="0" w:line="240" w:lineRule="auto"/>
        <w:rPr>
          <w:rFonts w:ascii="Garamond" w:eastAsia="Times New Roman" w:hAnsi="Garamond"/>
          <w:lang w:val="en-CA" w:eastAsia="en-CA"/>
        </w:rPr>
      </w:pPr>
    </w:p>
    <w:p w14:paraId="63F82CBA" w14:textId="77777777" w:rsidR="00FD009E" w:rsidRDefault="00FD009E" w:rsidP="007B76AB">
      <w:pPr>
        <w:shd w:val="clear" w:color="auto" w:fill="FFFFFF"/>
        <w:spacing w:after="0" w:line="240" w:lineRule="auto"/>
        <w:rPr>
          <w:rFonts w:ascii="Garamond" w:eastAsia="Times New Roman" w:hAnsi="Garamond"/>
          <w:b/>
          <w:bCs/>
          <w:lang w:val="en-CA" w:eastAsia="en-CA"/>
        </w:rPr>
      </w:pPr>
    </w:p>
    <w:p w14:paraId="63F82CBB" w14:textId="77777777" w:rsidR="00D45D65" w:rsidRPr="00FD009E" w:rsidRDefault="00FD009E" w:rsidP="007B76AB">
      <w:pPr>
        <w:shd w:val="clear" w:color="auto" w:fill="FFFFFF"/>
        <w:spacing w:after="0" w:line="240" w:lineRule="auto"/>
        <w:rPr>
          <w:rFonts w:ascii="Garamond" w:hAnsi="Garamond"/>
          <w:shd w:val="clear" w:color="auto" w:fill="FFFFFF"/>
        </w:rPr>
      </w:pPr>
      <w:r>
        <w:rPr>
          <w:rFonts w:ascii="Garamond" w:eastAsia="Times New Roman" w:hAnsi="Garamond"/>
          <w:b/>
          <w:bCs/>
          <w:lang w:val="en-CA" w:eastAsia="en-CA"/>
        </w:rPr>
        <w:t xml:space="preserve">10. </w:t>
      </w:r>
      <w:r w:rsidR="007B76AB" w:rsidRPr="00FD009E">
        <w:rPr>
          <w:rFonts w:ascii="Garamond" w:eastAsia="Times New Roman" w:hAnsi="Garamond"/>
          <w:lang w:val="en-CA" w:eastAsia="en-CA"/>
        </w:rPr>
        <w:t>A study in England by Reiner and Livingstone (1998) found a decrease in the number of portrayals of property crime, but a steady rise from the 1950s to the mid-1990s in treatments of ________.</w:t>
      </w:r>
    </w:p>
    <w:p w14:paraId="63F82CBC" w14:textId="77777777" w:rsidR="007B76AB" w:rsidRPr="00FD009E" w:rsidRDefault="002C5004" w:rsidP="007B76AB">
      <w:pPr>
        <w:shd w:val="clear" w:color="auto" w:fill="FFFFFF"/>
        <w:spacing w:after="0" w:line="240" w:lineRule="auto"/>
        <w:rPr>
          <w:rFonts w:ascii="Garamond" w:eastAsia="Times New Roman" w:hAnsi="Garamond"/>
          <w:lang w:val="en-CA" w:eastAsia="en-CA"/>
        </w:rPr>
      </w:pPr>
      <w:r>
        <w:rPr>
          <w:rFonts w:ascii="Garamond" w:hAnsi="Garamond"/>
          <w:shd w:val="clear" w:color="auto" w:fill="FFFFFF"/>
        </w:rPr>
        <w:t>*</w:t>
      </w:r>
      <w:r w:rsidR="00D45D65" w:rsidRPr="00FD009E">
        <w:rPr>
          <w:rFonts w:ascii="Garamond" w:hAnsi="Garamond"/>
          <w:shd w:val="clear" w:color="auto" w:fill="FFFFFF"/>
        </w:rPr>
        <w:t>a) violent, sexual, and drug-related crime</w:t>
      </w:r>
      <w:r w:rsidR="007B76AB" w:rsidRPr="00FD009E">
        <w:rPr>
          <w:rFonts w:ascii="Garamond" w:eastAsia="Times New Roman" w:hAnsi="Garamond"/>
          <w:lang w:val="en-CA" w:eastAsia="en-CA"/>
        </w:rPr>
        <w:br/>
      </w:r>
      <w:r w:rsidR="00D45D65" w:rsidRPr="00FD009E">
        <w:rPr>
          <w:rFonts w:ascii="Garamond" w:hAnsi="Garamond"/>
          <w:shd w:val="clear" w:color="auto" w:fill="FFFFFF"/>
        </w:rPr>
        <w:t>b) terrorism</w:t>
      </w:r>
      <w:r w:rsidR="007B76AB" w:rsidRPr="00FD009E">
        <w:rPr>
          <w:rFonts w:ascii="Garamond" w:eastAsia="Times New Roman" w:hAnsi="Garamond"/>
          <w:lang w:val="en-CA" w:eastAsia="en-CA"/>
        </w:rPr>
        <w:br/>
      </w:r>
      <w:r w:rsidR="00D45D65" w:rsidRPr="00FD009E">
        <w:rPr>
          <w:rFonts w:ascii="Garamond" w:hAnsi="Garamond"/>
          <w:shd w:val="clear" w:color="auto" w:fill="FFFFFF"/>
        </w:rPr>
        <w:t>c) human trafficking</w:t>
      </w:r>
      <w:r w:rsidR="007B76AB" w:rsidRPr="00FD009E">
        <w:rPr>
          <w:rFonts w:ascii="Garamond" w:eastAsia="Times New Roman" w:hAnsi="Garamond"/>
          <w:lang w:val="en-CA" w:eastAsia="en-CA"/>
        </w:rPr>
        <w:br/>
      </w:r>
      <w:r w:rsidR="00D45D65" w:rsidRPr="00FD009E">
        <w:rPr>
          <w:rFonts w:ascii="Garamond" w:hAnsi="Garamond"/>
          <w:shd w:val="clear" w:color="auto" w:fill="FFFFFF"/>
        </w:rPr>
        <w:t>d) cyber crime</w:t>
      </w:r>
    </w:p>
    <w:p w14:paraId="63F82CBD" w14:textId="486882A3" w:rsidR="00FD009E" w:rsidRDefault="00FD009E" w:rsidP="00FD009E">
      <w:pPr>
        <w:shd w:val="clear" w:color="auto" w:fill="FFFFFF"/>
        <w:spacing w:after="0" w:line="240" w:lineRule="auto"/>
        <w:rPr>
          <w:rFonts w:ascii="Garamond" w:eastAsia="Times New Roman" w:hAnsi="Garamond"/>
          <w:bCs/>
          <w:lang w:val="en-CA" w:eastAsia="en-CA"/>
        </w:rPr>
      </w:pPr>
    </w:p>
    <w:p w14:paraId="63F82CBE" w14:textId="77777777" w:rsidR="00A21FE1" w:rsidRPr="00FD009E" w:rsidRDefault="00A21FE1" w:rsidP="00737D1B">
      <w:pPr>
        <w:spacing w:after="0" w:line="240" w:lineRule="auto"/>
        <w:contextualSpacing/>
        <w:rPr>
          <w:rFonts w:ascii="Garamond" w:hAnsi="Garamond"/>
          <w:b/>
        </w:rPr>
      </w:pPr>
    </w:p>
    <w:p w14:paraId="63F82CBF" w14:textId="77777777" w:rsidR="00A21FE1" w:rsidRPr="00FD009E" w:rsidRDefault="00FD009E" w:rsidP="00A21FE1">
      <w:pPr>
        <w:spacing w:after="0" w:line="240" w:lineRule="auto"/>
        <w:contextualSpacing/>
        <w:rPr>
          <w:rFonts w:ascii="Garamond" w:hAnsi="Garamond"/>
        </w:rPr>
      </w:pPr>
      <w:r w:rsidRPr="00672A44">
        <w:rPr>
          <w:rFonts w:ascii="Garamond" w:hAnsi="Garamond"/>
          <w:b/>
          <w:bCs/>
        </w:rPr>
        <w:t>11</w:t>
      </w:r>
      <w:r>
        <w:rPr>
          <w:rFonts w:ascii="Garamond" w:hAnsi="Garamond"/>
        </w:rPr>
        <w:t xml:space="preserve">. </w:t>
      </w:r>
      <w:r w:rsidR="00A21FE1" w:rsidRPr="00FD009E">
        <w:rPr>
          <w:rFonts w:ascii="Garamond" w:hAnsi="Garamond"/>
        </w:rPr>
        <w:t>An example of</w:t>
      </w:r>
      <w:r w:rsidR="009B73B0" w:rsidRPr="00FD009E">
        <w:rPr>
          <w:rFonts w:ascii="Garamond" w:hAnsi="Garamond"/>
        </w:rPr>
        <w:t xml:space="preserve"> a</w:t>
      </w:r>
      <w:r w:rsidR="003A7355">
        <w:rPr>
          <w:rFonts w:ascii="Garamond" w:hAnsi="Garamond"/>
        </w:rPr>
        <w:t xml:space="preserve"> matter that pertains to a</w:t>
      </w:r>
      <w:r w:rsidR="00A21FE1" w:rsidRPr="00FD009E">
        <w:rPr>
          <w:rFonts w:ascii="Garamond" w:hAnsi="Garamond"/>
        </w:rPr>
        <w:t xml:space="preserve">dministrative law </w:t>
      </w:r>
      <w:r w:rsidR="00D51213" w:rsidRPr="00FD009E">
        <w:rPr>
          <w:rFonts w:ascii="Garamond" w:hAnsi="Garamond"/>
        </w:rPr>
        <w:t xml:space="preserve">would include </w:t>
      </w:r>
      <w:r w:rsidR="00D51213" w:rsidRPr="00FD009E">
        <w:rPr>
          <w:rFonts w:ascii="Garamond" w:eastAsia="Times New Roman" w:hAnsi="Garamond"/>
          <w:lang w:val="en-CA" w:eastAsia="en-CA"/>
        </w:rPr>
        <w:t>________.</w:t>
      </w:r>
    </w:p>
    <w:p w14:paraId="63F82CC0" w14:textId="77777777" w:rsidR="00A21FE1" w:rsidRPr="00FD009E" w:rsidRDefault="00801041" w:rsidP="00801041">
      <w:pPr>
        <w:spacing w:after="0" w:line="240" w:lineRule="auto"/>
        <w:contextualSpacing/>
        <w:rPr>
          <w:rFonts w:ascii="Garamond" w:hAnsi="Garamond"/>
        </w:rPr>
      </w:pPr>
      <w:r w:rsidRPr="00FD009E">
        <w:rPr>
          <w:rFonts w:ascii="Garamond" w:hAnsi="Garamond"/>
        </w:rPr>
        <w:t>a)</w:t>
      </w:r>
      <w:r w:rsidR="00FD009E">
        <w:rPr>
          <w:rFonts w:ascii="Garamond" w:hAnsi="Garamond"/>
        </w:rPr>
        <w:t xml:space="preserve"> </w:t>
      </w:r>
      <w:r w:rsidR="00A21FE1" w:rsidRPr="00FD009E">
        <w:rPr>
          <w:rFonts w:ascii="Garamond" w:hAnsi="Garamond"/>
        </w:rPr>
        <w:t>property disputes</w:t>
      </w:r>
    </w:p>
    <w:p w14:paraId="63F82CC1" w14:textId="77777777" w:rsidR="00A21FE1" w:rsidRPr="00FD009E" w:rsidRDefault="00801041" w:rsidP="00801041">
      <w:pPr>
        <w:spacing w:after="0" w:line="240" w:lineRule="auto"/>
        <w:contextualSpacing/>
        <w:rPr>
          <w:rFonts w:ascii="Garamond" w:hAnsi="Garamond"/>
        </w:rPr>
      </w:pPr>
      <w:r w:rsidRPr="00FD009E">
        <w:rPr>
          <w:rFonts w:ascii="Garamond" w:hAnsi="Garamond"/>
        </w:rPr>
        <w:t>b)</w:t>
      </w:r>
      <w:r w:rsidR="00FD009E">
        <w:rPr>
          <w:rFonts w:ascii="Garamond" w:hAnsi="Garamond"/>
        </w:rPr>
        <w:t xml:space="preserve"> </w:t>
      </w:r>
      <w:r w:rsidR="007E5E71" w:rsidRPr="00FD009E">
        <w:rPr>
          <w:rFonts w:ascii="Garamond" w:hAnsi="Garamond"/>
        </w:rPr>
        <w:t>bribery</w:t>
      </w:r>
    </w:p>
    <w:p w14:paraId="63F82CC2" w14:textId="77777777" w:rsidR="00A21FE1" w:rsidRPr="00FD009E" w:rsidRDefault="00801041" w:rsidP="00801041">
      <w:pPr>
        <w:spacing w:after="0" w:line="240" w:lineRule="auto"/>
        <w:contextualSpacing/>
        <w:rPr>
          <w:rFonts w:ascii="Garamond" w:hAnsi="Garamond"/>
        </w:rPr>
      </w:pPr>
      <w:r w:rsidRPr="00FD009E">
        <w:rPr>
          <w:rFonts w:ascii="Garamond" w:hAnsi="Garamond"/>
        </w:rPr>
        <w:t>c)</w:t>
      </w:r>
      <w:r w:rsidR="00FD009E">
        <w:rPr>
          <w:rFonts w:ascii="Garamond" w:hAnsi="Garamond"/>
        </w:rPr>
        <w:t xml:space="preserve"> </w:t>
      </w:r>
      <w:r w:rsidRPr="00FD009E">
        <w:rPr>
          <w:rFonts w:ascii="Garamond" w:hAnsi="Garamond"/>
        </w:rPr>
        <w:t>tax disputes</w:t>
      </w:r>
    </w:p>
    <w:p w14:paraId="63F82CC3" w14:textId="77777777" w:rsidR="00A21FE1" w:rsidRPr="00FD009E" w:rsidRDefault="003A7355" w:rsidP="00801041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*</w:t>
      </w:r>
      <w:r w:rsidR="00801041" w:rsidRPr="00FD009E">
        <w:rPr>
          <w:rFonts w:ascii="Garamond" w:hAnsi="Garamond"/>
        </w:rPr>
        <w:t>d)</w:t>
      </w:r>
      <w:r w:rsidR="00FD009E">
        <w:rPr>
          <w:rFonts w:ascii="Garamond" w:hAnsi="Garamond"/>
        </w:rPr>
        <w:t xml:space="preserve"> </w:t>
      </w:r>
      <w:r w:rsidR="00801041" w:rsidRPr="00FD009E">
        <w:rPr>
          <w:rFonts w:ascii="Garamond" w:hAnsi="Garamond"/>
        </w:rPr>
        <w:t>labour relations</w:t>
      </w:r>
    </w:p>
    <w:p w14:paraId="63F82CC4" w14:textId="66FDB806" w:rsidR="00FD009E" w:rsidRDefault="00FD009E" w:rsidP="00FD009E">
      <w:pPr>
        <w:shd w:val="clear" w:color="auto" w:fill="FFFFFF"/>
        <w:spacing w:after="0" w:line="240" w:lineRule="auto"/>
        <w:rPr>
          <w:rFonts w:ascii="Garamond" w:eastAsia="Times New Roman" w:hAnsi="Garamond"/>
          <w:bCs/>
          <w:lang w:val="en-CA" w:eastAsia="en-CA"/>
        </w:rPr>
      </w:pPr>
    </w:p>
    <w:p w14:paraId="63F82CC5" w14:textId="77777777" w:rsidR="00801041" w:rsidRPr="00FD009E" w:rsidRDefault="00801041" w:rsidP="00A21FE1">
      <w:pPr>
        <w:spacing w:after="0" w:line="240" w:lineRule="auto"/>
        <w:contextualSpacing/>
        <w:rPr>
          <w:rFonts w:ascii="Garamond" w:hAnsi="Garamond"/>
          <w:b/>
        </w:rPr>
      </w:pPr>
    </w:p>
    <w:p w14:paraId="63F82CC6" w14:textId="77777777" w:rsidR="00A21FE1" w:rsidRPr="00FD009E" w:rsidRDefault="00FD009E" w:rsidP="00801041">
      <w:pPr>
        <w:spacing w:after="0" w:line="240" w:lineRule="auto"/>
        <w:contextualSpacing/>
        <w:rPr>
          <w:rFonts w:ascii="Garamond" w:hAnsi="Garamond"/>
        </w:rPr>
      </w:pPr>
      <w:r w:rsidRPr="00624E7C">
        <w:rPr>
          <w:rFonts w:ascii="Garamond" w:hAnsi="Garamond"/>
          <w:b/>
          <w:bCs/>
        </w:rPr>
        <w:t>12</w:t>
      </w:r>
      <w:r>
        <w:rPr>
          <w:rFonts w:ascii="Garamond" w:hAnsi="Garamond"/>
        </w:rPr>
        <w:t xml:space="preserve">. </w:t>
      </w:r>
      <w:r w:rsidR="00A21FE1" w:rsidRPr="00FD009E">
        <w:rPr>
          <w:rFonts w:ascii="Garamond" w:hAnsi="Garamond"/>
        </w:rPr>
        <w:t>To be found guilty of most criminal offences in Canada, there must be both</w:t>
      </w:r>
      <w:r w:rsidR="00D51213" w:rsidRPr="00FD009E">
        <w:rPr>
          <w:rFonts w:ascii="Garamond" w:hAnsi="Garamond"/>
        </w:rPr>
        <w:t xml:space="preserve"> </w:t>
      </w:r>
      <w:r w:rsidR="00D51213" w:rsidRPr="00FD009E">
        <w:rPr>
          <w:rFonts w:ascii="Garamond" w:eastAsia="Times New Roman" w:hAnsi="Garamond"/>
          <w:lang w:val="en-CA" w:eastAsia="en-CA"/>
        </w:rPr>
        <w:t>________.</w:t>
      </w:r>
    </w:p>
    <w:p w14:paraId="63F82CC7" w14:textId="77777777" w:rsidR="00A21FE1" w:rsidRPr="00FD009E" w:rsidRDefault="00801041" w:rsidP="00801041">
      <w:pPr>
        <w:spacing w:after="0" w:line="240" w:lineRule="auto"/>
        <w:contextualSpacing/>
        <w:rPr>
          <w:rFonts w:ascii="Garamond" w:hAnsi="Garamond"/>
        </w:rPr>
      </w:pPr>
      <w:r w:rsidRPr="00FD009E">
        <w:rPr>
          <w:rFonts w:ascii="Garamond" w:hAnsi="Garamond"/>
        </w:rPr>
        <w:t>a)</w:t>
      </w:r>
      <w:r w:rsidR="00A028AC" w:rsidRPr="00FD009E">
        <w:rPr>
          <w:rFonts w:ascii="Garamond" w:hAnsi="Garamond"/>
        </w:rPr>
        <w:t xml:space="preserve"> An arrest and a conviction</w:t>
      </w:r>
    </w:p>
    <w:p w14:paraId="63F82CC8" w14:textId="77777777" w:rsidR="00A21FE1" w:rsidRPr="00FD009E" w:rsidRDefault="00801041" w:rsidP="00801041">
      <w:pPr>
        <w:spacing w:after="0" w:line="240" w:lineRule="auto"/>
        <w:contextualSpacing/>
        <w:rPr>
          <w:rFonts w:ascii="Garamond" w:hAnsi="Garamond"/>
        </w:rPr>
      </w:pPr>
      <w:r w:rsidRPr="00FD009E">
        <w:rPr>
          <w:rFonts w:ascii="Garamond" w:hAnsi="Garamond"/>
        </w:rPr>
        <w:t>b)</w:t>
      </w:r>
      <w:r w:rsidR="00FD009E">
        <w:rPr>
          <w:rFonts w:ascii="Garamond" w:hAnsi="Garamond"/>
        </w:rPr>
        <w:t xml:space="preserve"> </w:t>
      </w:r>
      <w:r w:rsidR="00A21FE1" w:rsidRPr="00FD009E">
        <w:rPr>
          <w:rFonts w:ascii="Garamond" w:hAnsi="Garamond"/>
        </w:rPr>
        <w:t>A police search warrant and forensic evidence</w:t>
      </w:r>
    </w:p>
    <w:p w14:paraId="63F82CC9" w14:textId="77777777" w:rsidR="00A21FE1" w:rsidRPr="00FD009E" w:rsidRDefault="002C5004" w:rsidP="00801041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*</w:t>
      </w:r>
      <w:r w:rsidR="00801041" w:rsidRPr="00FD009E">
        <w:rPr>
          <w:rFonts w:ascii="Garamond" w:hAnsi="Garamond"/>
        </w:rPr>
        <w:t xml:space="preserve">c) Actus reus and </w:t>
      </w:r>
      <w:proofErr w:type="spellStart"/>
      <w:r w:rsidR="00801041" w:rsidRPr="00FD009E">
        <w:rPr>
          <w:rFonts w:ascii="Garamond" w:hAnsi="Garamond"/>
        </w:rPr>
        <w:t>mens</w:t>
      </w:r>
      <w:proofErr w:type="spellEnd"/>
      <w:r w:rsidR="00801041" w:rsidRPr="00FD009E">
        <w:rPr>
          <w:rFonts w:ascii="Garamond" w:hAnsi="Garamond"/>
        </w:rPr>
        <w:t xml:space="preserve"> rea</w:t>
      </w:r>
    </w:p>
    <w:p w14:paraId="63F82CCA" w14:textId="77777777" w:rsidR="00A21FE1" w:rsidRPr="00FD009E" w:rsidRDefault="00801041" w:rsidP="00801041">
      <w:pPr>
        <w:spacing w:after="0" w:line="240" w:lineRule="auto"/>
        <w:contextualSpacing/>
        <w:rPr>
          <w:rFonts w:ascii="Garamond" w:hAnsi="Garamond"/>
        </w:rPr>
      </w:pPr>
      <w:r w:rsidRPr="00FD009E">
        <w:rPr>
          <w:rFonts w:ascii="Garamond" w:hAnsi="Garamond"/>
        </w:rPr>
        <w:t>d)</w:t>
      </w:r>
      <w:r w:rsidR="00FD009E">
        <w:rPr>
          <w:rFonts w:ascii="Garamond" w:hAnsi="Garamond"/>
        </w:rPr>
        <w:t xml:space="preserve"> </w:t>
      </w:r>
      <w:r w:rsidR="00A21FE1" w:rsidRPr="00FD009E">
        <w:rPr>
          <w:rFonts w:ascii="Garamond" w:hAnsi="Garamond"/>
        </w:rPr>
        <w:t>A criminally “sane” suspect and a jury trial</w:t>
      </w:r>
    </w:p>
    <w:p w14:paraId="63F82CCC" w14:textId="3E85E743" w:rsidR="00A028AC" w:rsidRDefault="00A028AC" w:rsidP="00624E7C">
      <w:pPr>
        <w:shd w:val="clear" w:color="auto" w:fill="FFFFFF"/>
        <w:spacing w:after="0" w:line="240" w:lineRule="auto"/>
        <w:rPr>
          <w:rFonts w:ascii="Garamond" w:eastAsia="Times New Roman" w:hAnsi="Garamond"/>
          <w:bCs/>
          <w:lang w:val="en-CA" w:eastAsia="en-CA"/>
        </w:rPr>
      </w:pPr>
    </w:p>
    <w:p w14:paraId="3205D9D2" w14:textId="3DCAEC4E" w:rsidR="00624E7C" w:rsidRDefault="00624E7C" w:rsidP="00624E7C">
      <w:pPr>
        <w:shd w:val="clear" w:color="auto" w:fill="FFFFFF"/>
        <w:spacing w:after="0" w:line="240" w:lineRule="auto"/>
        <w:rPr>
          <w:rFonts w:ascii="Garamond" w:eastAsia="Times New Roman" w:hAnsi="Garamond"/>
          <w:bCs/>
          <w:lang w:val="en-CA" w:eastAsia="en-CA"/>
        </w:rPr>
      </w:pPr>
    </w:p>
    <w:p w14:paraId="2CD837DD" w14:textId="77777777" w:rsidR="00FD799E" w:rsidRPr="00624E7C" w:rsidRDefault="00FD799E" w:rsidP="00624E7C">
      <w:pPr>
        <w:shd w:val="clear" w:color="auto" w:fill="FFFFFF"/>
        <w:spacing w:after="0" w:line="240" w:lineRule="auto"/>
        <w:rPr>
          <w:rFonts w:ascii="Garamond" w:eastAsia="Times New Roman" w:hAnsi="Garamond"/>
          <w:bCs/>
          <w:lang w:val="en-CA" w:eastAsia="en-CA"/>
        </w:rPr>
      </w:pPr>
    </w:p>
    <w:p w14:paraId="63F82CCD" w14:textId="77777777" w:rsidR="00A21FE1" w:rsidRPr="001A0C65" w:rsidRDefault="00FD009E" w:rsidP="00A21FE1">
      <w:pPr>
        <w:spacing w:after="0" w:line="240" w:lineRule="auto"/>
        <w:contextualSpacing/>
        <w:rPr>
          <w:rFonts w:ascii="Garamond" w:hAnsi="Garamond"/>
        </w:rPr>
      </w:pPr>
      <w:r w:rsidRPr="001A0C65">
        <w:rPr>
          <w:rFonts w:ascii="Garamond" w:hAnsi="Garamond"/>
          <w:b/>
          <w:bCs/>
        </w:rPr>
        <w:lastRenderedPageBreak/>
        <w:t>13</w:t>
      </w:r>
      <w:r w:rsidRPr="001A0C65">
        <w:rPr>
          <w:rFonts w:ascii="Garamond" w:hAnsi="Garamond"/>
        </w:rPr>
        <w:t xml:space="preserve">. </w:t>
      </w:r>
      <w:r w:rsidR="00A21FE1" w:rsidRPr="001A0C65">
        <w:rPr>
          <w:rFonts w:ascii="Garamond" w:hAnsi="Garamond"/>
        </w:rPr>
        <w:t>In the United States offences are categorized as either felonies or misdemeanors. In Canada, the equivalent would be</w:t>
      </w:r>
      <w:r w:rsidR="00D51213" w:rsidRPr="001A0C65">
        <w:rPr>
          <w:rFonts w:ascii="Garamond" w:hAnsi="Garamond"/>
        </w:rPr>
        <w:t xml:space="preserve"> </w:t>
      </w:r>
      <w:r w:rsidR="00D51213" w:rsidRPr="001A0C65">
        <w:rPr>
          <w:rFonts w:ascii="Garamond" w:eastAsia="Times New Roman" w:hAnsi="Garamond"/>
          <w:lang w:val="en-CA" w:eastAsia="en-CA"/>
        </w:rPr>
        <w:t>________.</w:t>
      </w:r>
    </w:p>
    <w:p w14:paraId="63F82CCE" w14:textId="77777777" w:rsidR="00A21FE1" w:rsidRPr="001A0C65" w:rsidRDefault="00FC4609" w:rsidP="00FC4609">
      <w:pPr>
        <w:spacing w:after="0" w:line="240" w:lineRule="auto"/>
        <w:contextualSpacing/>
        <w:rPr>
          <w:rFonts w:ascii="Garamond" w:hAnsi="Garamond"/>
        </w:rPr>
      </w:pPr>
      <w:r w:rsidRPr="001A0C65">
        <w:rPr>
          <w:rFonts w:ascii="Garamond" w:hAnsi="Garamond"/>
        </w:rPr>
        <w:t>a)</w:t>
      </w:r>
      <w:r w:rsidR="00FD009E" w:rsidRPr="001A0C65">
        <w:rPr>
          <w:rFonts w:ascii="Garamond" w:hAnsi="Garamond"/>
        </w:rPr>
        <w:t xml:space="preserve"> </w:t>
      </w:r>
      <w:r w:rsidR="00A21FE1" w:rsidRPr="001A0C65">
        <w:rPr>
          <w:rFonts w:ascii="Garamond" w:hAnsi="Garamond"/>
        </w:rPr>
        <w:t>Property crime and violent crime</w:t>
      </w:r>
    </w:p>
    <w:p w14:paraId="63F82CCF" w14:textId="5B3EB120" w:rsidR="00A21FE1" w:rsidRPr="001A0C65" w:rsidRDefault="00FC4609" w:rsidP="00FC4609">
      <w:pPr>
        <w:spacing w:after="0" w:line="240" w:lineRule="auto"/>
        <w:contextualSpacing/>
        <w:rPr>
          <w:rFonts w:ascii="Garamond" w:hAnsi="Garamond"/>
        </w:rPr>
      </w:pPr>
      <w:r w:rsidRPr="001A0C65">
        <w:rPr>
          <w:rFonts w:ascii="Garamond" w:hAnsi="Garamond"/>
        </w:rPr>
        <w:t>b)</w:t>
      </w:r>
      <w:r w:rsidR="00FD009E" w:rsidRPr="001A0C65">
        <w:rPr>
          <w:rFonts w:ascii="Garamond" w:hAnsi="Garamond"/>
        </w:rPr>
        <w:t xml:space="preserve"> </w:t>
      </w:r>
      <w:r w:rsidR="00A028AC" w:rsidRPr="001A0C65">
        <w:rPr>
          <w:rFonts w:ascii="Garamond" w:hAnsi="Garamond"/>
        </w:rPr>
        <w:t>Serious and non-ser</w:t>
      </w:r>
      <w:r w:rsidR="00FD009E" w:rsidRPr="001A0C65">
        <w:rPr>
          <w:rFonts w:ascii="Garamond" w:hAnsi="Garamond"/>
        </w:rPr>
        <w:t>i</w:t>
      </w:r>
      <w:r w:rsidR="00A028AC" w:rsidRPr="001A0C65">
        <w:rPr>
          <w:rFonts w:ascii="Garamond" w:hAnsi="Garamond"/>
        </w:rPr>
        <w:t>ous offences</w:t>
      </w:r>
    </w:p>
    <w:p w14:paraId="63F82CD0" w14:textId="77777777" w:rsidR="00A21FE1" w:rsidRPr="001A0C65" w:rsidRDefault="00FC4609" w:rsidP="00FC4609">
      <w:pPr>
        <w:spacing w:after="0" w:line="240" w:lineRule="auto"/>
        <w:contextualSpacing/>
        <w:rPr>
          <w:rFonts w:ascii="Garamond" w:hAnsi="Garamond"/>
        </w:rPr>
      </w:pPr>
      <w:r w:rsidRPr="001A0C65">
        <w:rPr>
          <w:rFonts w:ascii="Garamond" w:hAnsi="Garamond"/>
        </w:rPr>
        <w:t>c)</w:t>
      </w:r>
      <w:r w:rsidR="00FD009E" w:rsidRPr="001A0C65">
        <w:rPr>
          <w:rFonts w:ascii="Garamond" w:hAnsi="Garamond"/>
        </w:rPr>
        <w:t xml:space="preserve"> </w:t>
      </w:r>
      <w:r w:rsidR="00A21FE1" w:rsidRPr="001A0C65">
        <w:rPr>
          <w:rFonts w:ascii="Garamond" w:hAnsi="Garamond"/>
        </w:rPr>
        <w:t>Administrative and status offences</w:t>
      </w:r>
    </w:p>
    <w:p w14:paraId="63F82CD1" w14:textId="25DCD7DB" w:rsidR="00A21FE1" w:rsidRPr="001A0C65" w:rsidRDefault="00222738" w:rsidP="00FC4609">
      <w:pPr>
        <w:spacing w:after="0" w:line="240" w:lineRule="auto"/>
        <w:contextualSpacing/>
        <w:rPr>
          <w:rFonts w:ascii="Garamond" w:hAnsi="Garamond"/>
        </w:rPr>
      </w:pPr>
      <w:r w:rsidRPr="001A0C65">
        <w:rPr>
          <w:rFonts w:ascii="Garamond" w:hAnsi="Garamond"/>
        </w:rPr>
        <w:t>*</w:t>
      </w:r>
      <w:r w:rsidR="00FC4609" w:rsidRPr="001A0C65">
        <w:rPr>
          <w:rFonts w:ascii="Garamond" w:hAnsi="Garamond"/>
        </w:rPr>
        <w:t>d)</w:t>
      </w:r>
      <w:r w:rsidR="00FD009E" w:rsidRPr="001A0C65">
        <w:rPr>
          <w:rFonts w:ascii="Garamond" w:hAnsi="Garamond"/>
        </w:rPr>
        <w:t xml:space="preserve"> </w:t>
      </w:r>
      <w:r w:rsidRPr="001A0C65">
        <w:rPr>
          <w:rFonts w:ascii="Garamond" w:hAnsi="Garamond"/>
        </w:rPr>
        <w:t>summary and indictable offences</w:t>
      </w:r>
    </w:p>
    <w:p w14:paraId="63F82CD2" w14:textId="5C985696" w:rsidR="00FD009E" w:rsidRDefault="00FD009E" w:rsidP="00FD009E">
      <w:pPr>
        <w:shd w:val="clear" w:color="auto" w:fill="FFFFFF"/>
        <w:spacing w:after="0" w:line="240" w:lineRule="auto"/>
        <w:rPr>
          <w:rFonts w:ascii="Garamond" w:eastAsia="Times New Roman" w:hAnsi="Garamond"/>
          <w:bCs/>
          <w:lang w:val="en-CA" w:eastAsia="en-CA"/>
        </w:rPr>
      </w:pPr>
    </w:p>
    <w:p w14:paraId="63F82CD3" w14:textId="77777777" w:rsidR="00FC4609" w:rsidRPr="00FD009E" w:rsidRDefault="00FC4609" w:rsidP="00A21FE1">
      <w:pPr>
        <w:spacing w:after="0" w:line="240" w:lineRule="auto"/>
        <w:contextualSpacing/>
        <w:rPr>
          <w:rFonts w:ascii="Garamond" w:hAnsi="Garamond"/>
        </w:rPr>
      </w:pPr>
    </w:p>
    <w:p w14:paraId="63F82CD4" w14:textId="77777777" w:rsidR="00A21FE1" w:rsidRPr="00FD009E" w:rsidRDefault="00FD009E" w:rsidP="00A21FE1">
      <w:pPr>
        <w:spacing w:after="0" w:line="240" w:lineRule="auto"/>
        <w:contextualSpacing/>
        <w:rPr>
          <w:rFonts w:ascii="Garamond" w:hAnsi="Garamond"/>
        </w:rPr>
      </w:pPr>
      <w:r w:rsidRPr="00222738">
        <w:rPr>
          <w:rFonts w:ascii="Garamond" w:hAnsi="Garamond"/>
          <w:b/>
          <w:bCs/>
        </w:rPr>
        <w:t>14</w:t>
      </w:r>
      <w:r>
        <w:rPr>
          <w:rFonts w:ascii="Garamond" w:hAnsi="Garamond"/>
        </w:rPr>
        <w:t xml:space="preserve">. </w:t>
      </w:r>
      <w:r w:rsidR="00A21FE1" w:rsidRPr="00FD009E">
        <w:rPr>
          <w:rFonts w:ascii="Garamond" w:hAnsi="Garamond"/>
        </w:rPr>
        <w:t>The reason why so few cases go to court in Canada is mainly due to</w:t>
      </w:r>
      <w:r w:rsidR="00D51213" w:rsidRPr="00FD009E">
        <w:rPr>
          <w:rFonts w:ascii="Garamond" w:hAnsi="Garamond"/>
        </w:rPr>
        <w:t xml:space="preserve"> </w:t>
      </w:r>
      <w:r w:rsidR="00D51213" w:rsidRPr="00FD009E">
        <w:rPr>
          <w:rFonts w:ascii="Garamond" w:eastAsia="Times New Roman" w:hAnsi="Garamond"/>
          <w:lang w:val="en-CA" w:eastAsia="en-CA"/>
        </w:rPr>
        <w:t>________.</w:t>
      </w:r>
    </w:p>
    <w:p w14:paraId="63F82CD5" w14:textId="4C14B0D1" w:rsidR="00A21FE1" w:rsidRPr="00FD009E" w:rsidRDefault="002C5004" w:rsidP="00FC4609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*</w:t>
      </w:r>
      <w:r w:rsidR="00FC4609" w:rsidRPr="00FD009E">
        <w:rPr>
          <w:rFonts w:ascii="Garamond" w:hAnsi="Garamond"/>
        </w:rPr>
        <w:t>a)</w:t>
      </w:r>
      <w:r w:rsidR="00FD009E">
        <w:rPr>
          <w:rFonts w:ascii="Garamond" w:hAnsi="Garamond"/>
        </w:rPr>
        <w:t xml:space="preserve"> </w:t>
      </w:r>
      <w:r w:rsidR="00FC4609" w:rsidRPr="00FD009E">
        <w:rPr>
          <w:rFonts w:ascii="Garamond" w:hAnsi="Garamond"/>
        </w:rPr>
        <w:t>Plea negotiation/bargaining</w:t>
      </w:r>
    </w:p>
    <w:p w14:paraId="63F82CD6" w14:textId="77777777" w:rsidR="00A21FE1" w:rsidRPr="00FD009E" w:rsidRDefault="00FC4609" w:rsidP="00FC4609">
      <w:pPr>
        <w:spacing w:after="0" w:line="240" w:lineRule="auto"/>
        <w:contextualSpacing/>
        <w:rPr>
          <w:rFonts w:ascii="Garamond" w:hAnsi="Garamond"/>
        </w:rPr>
      </w:pPr>
      <w:r w:rsidRPr="00FD009E">
        <w:rPr>
          <w:rFonts w:ascii="Garamond" w:hAnsi="Garamond"/>
        </w:rPr>
        <w:t>b)</w:t>
      </w:r>
      <w:r w:rsidR="00FD009E">
        <w:rPr>
          <w:rFonts w:ascii="Garamond" w:hAnsi="Garamond"/>
        </w:rPr>
        <w:t xml:space="preserve"> </w:t>
      </w:r>
      <w:r w:rsidR="00A21FE1" w:rsidRPr="00FD009E">
        <w:rPr>
          <w:rFonts w:ascii="Garamond" w:hAnsi="Garamond"/>
        </w:rPr>
        <w:t>Most people accused of a crime do not have the money to pay for a lawyer</w:t>
      </w:r>
    </w:p>
    <w:p w14:paraId="63F82CD7" w14:textId="77777777" w:rsidR="00A21FE1" w:rsidRPr="00FD009E" w:rsidRDefault="00FC4609" w:rsidP="00FC4609">
      <w:pPr>
        <w:spacing w:after="0" w:line="240" w:lineRule="auto"/>
        <w:contextualSpacing/>
        <w:rPr>
          <w:rFonts w:ascii="Garamond" w:hAnsi="Garamond"/>
        </w:rPr>
      </w:pPr>
      <w:r w:rsidRPr="00FD009E">
        <w:rPr>
          <w:rFonts w:ascii="Garamond" w:hAnsi="Garamond"/>
        </w:rPr>
        <w:t>c)</w:t>
      </w:r>
      <w:r w:rsidR="00FD009E">
        <w:rPr>
          <w:rFonts w:ascii="Garamond" w:hAnsi="Garamond"/>
        </w:rPr>
        <w:t xml:space="preserve"> </w:t>
      </w:r>
      <w:r w:rsidR="00A21FE1" w:rsidRPr="00FD009E">
        <w:rPr>
          <w:rFonts w:ascii="Garamond" w:hAnsi="Garamond"/>
        </w:rPr>
        <w:t>A lack of properly trained lawyers</w:t>
      </w:r>
    </w:p>
    <w:p w14:paraId="63F82CD8" w14:textId="77777777" w:rsidR="00A21FE1" w:rsidRPr="00FD009E" w:rsidRDefault="00FC4609" w:rsidP="00FC4609">
      <w:pPr>
        <w:spacing w:after="0" w:line="240" w:lineRule="auto"/>
        <w:contextualSpacing/>
        <w:rPr>
          <w:rFonts w:ascii="Garamond" w:hAnsi="Garamond"/>
        </w:rPr>
      </w:pPr>
      <w:r w:rsidRPr="00FD009E">
        <w:rPr>
          <w:rFonts w:ascii="Garamond" w:hAnsi="Garamond"/>
        </w:rPr>
        <w:t>d)</w:t>
      </w:r>
      <w:r w:rsidR="00FD009E">
        <w:rPr>
          <w:rFonts w:ascii="Garamond" w:hAnsi="Garamond"/>
        </w:rPr>
        <w:t xml:space="preserve"> </w:t>
      </w:r>
      <w:r w:rsidRPr="00FD009E">
        <w:rPr>
          <w:rFonts w:ascii="Garamond" w:hAnsi="Garamond"/>
        </w:rPr>
        <w:t>Video-link technology is replacing the need for physical presence in courts</w:t>
      </w:r>
    </w:p>
    <w:p w14:paraId="63F82CD9" w14:textId="032E22B3" w:rsidR="00FD009E" w:rsidRDefault="00FD009E" w:rsidP="00FD009E">
      <w:pPr>
        <w:shd w:val="clear" w:color="auto" w:fill="FFFFFF"/>
        <w:spacing w:after="0" w:line="240" w:lineRule="auto"/>
        <w:rPr>
          <w:rFonts w:ascii="Garamond" w:eastAsia="Times New Roman" w:hAnsi="Garamond"/>
          <w:bCs/>
          <w:lang w:val="en-CA" w:eastAsia="en-CA"/>
        </w:rPr>
      </w:pPr>
    </w:p>
    <w:p w14:paraId="63F82CDA" w14:textId="67F7E3C2" w:rsidR="00A21FE1" w:rsidRPr="00FD009E" w:rsidRDefault="00825F2A" w:rsidP="00A21FE1">
      <w:pPr>
        <w:spacing w:after="0" w:line="240" w:lineRule="auto"/>
        <w:contextualSpacing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</w:t>
      </w:r>
    </w:p>
    <w:p w14:paraId="63F82CDB" w14:textId="4655847B" w:rsidR="00A21FE1" w:rsidRPr="005668EE" w:rsidRDefault="00FD009E" w:rsidP="00A21FE1">
      <w:pPr>
        <w:spacing w:after="0" w:line="240" w:lineRule="auto"/>
        <w:contextualSpacing/>
        <w:rPr>
          <w:rFonts w:ascii="Garamond" w:hAnsi="Garamond"/>
        </w:rPr>
      </w:pPr>
      <w:r w:rsidRPr="005668EE">
        <w:rPr>
          <w:rFonts w:ascii="Garamond" w:hAnsi="Garamond"/>
          <w:b/>
          <w:bCs/>
        </w:rPr>
        <w:t>15.</w:t>
      </w:r>
      <w:r w:rsidRPr="005668EE">
        <w:rPr>
          <w:rFonts w:ascii="Garamond" w:hAnsi="Garamond"/>
        </w:rPr>
        <w:t xml:space="preserve"> </w:t>
      </w:r>
      <w:r w:rsidR="00A21FE1" w:rsidRPr="005668EE">
        <w:rPr>
          <w:rFonts w:ascii="Garamond" w:hAnsi="Garamond"/>
        </w:rPr>
        <w:t>A main critique of the moral panic perspective originally put forward by Cohe</w:t>
      </w:r>
      <w:r w:rsidR="00D51213" w:rsidRPr="005668EE">
        <w:rPr>
          <w:rFonts w:ascii="Garamond" w:hAnsi="Garamond"/>
        </w:rPr>
        <w:t>n (1973) concerns the idea that</w:t>
      </w:r>
      <w:r w:rsidR="008E22F6" w:rsidRPr="005668EE">
        <w:rPr>
          <w:rFonts w:ascii="Garamond" w:hAnsi="Garamond"/>
        </w:rPr>
        <w:t>:</w:t>
      </w:r>
    </w:p>
    <w:p w14:paraId="63F82CDC" w14:textId="4A8E94B1" w:rsidR="00A21FE1" w:rsidRPr="005668EE" w:rsidRDefault="00E375ED" w:rsidP="00A4140A">
      <w:pPr>
        <w:spacing w:after="0" w:line="240" w:lineRule="auto"/>
        <w:contextualSpacing/>
        <w:rPr>
          <w:rFonts w:ascii="Garamond" w:hAnsi="Garamond"/>
        </w:rPr>
      </w:pPr>
      <w:r w:rsidRPr="005668EE">
        <w:rPr>
          <w:rFonts w:ascii="Garamond" w:hAnsi="Garamond"/>
        </w:rPr>
        <w:t>*</w:t>
      </w:r>
      <w:r w:rsidR="00A4140A" w:rsidRPr="005668EE">
        <w:rPr>
          <w:rFonts w:ascii="Garamond" w:hAnsi="Garamond"/>
        </w:rPr>
        <w:t>a)</w:t>
      </w:r>
      <w:r w:rsidR="00FD009E" w:rsidRPr="005668EE">
        <w:rPr>
          <w:rFonts w:ascii="Garamond" w:hAnsi="Garamond"/>
        </w:rPr>
        <w:t xml:space="preserve"> </w:t>
      </w:r>
      <w:r w:rsidR="00A21FE1" w:rsidRPr="005668EE">
        <w:rPr>
          <w:rFonts w:ascii="Garamond" w:hAnsi="Garamond"/>
        </w:rPr>
        <w:t>The m</w:t>
      </w:r>
      <w:r w:rsidR="00A4140A" w:rsidRPr="005668EE">
        <w:rPr>
          <w:rFonts w:ascii="Garamond" w:hAnsi="Garamond"/>
        </w:rPr>
        <w:t xml:space="preserve">edia was </w:t>
      </w:r>
      <w:r w:rsidR="00FC4609" w:rsidRPr="005668EE">
        <w:rPr>
          <w:rFonts w:ascii="Garamond" w:hAnsi="Garamond"/>
        </w:rPr>
        <w:t>treated as a h</w:t>
      </w:r>
      <w:r w:rsidRPr="005668EE">
        <w:rPr>
          <w:rFonts w:ascii="Garamond" w:hAnsi="Garamond"/>
        </w:rPr>
        <w:t>omogeneous</w:t>
      </w:r>
      <w:r w:rsidR="00A21FE1" w:rsidRPr="005668EE">
        <w:rPr>
          <w:rFonts w:ascii="Garamond" w:hAnsi="Garamond"/>
        </w:rPr>
        <w:t xml:space="preserve"> entity</w:t>
      </w:r>
    </w:p>
    <w:p w14:paraId="63F82CDD" w14:textId="77777777" w:rsidR="00A21FE1" w:rsidRPr="005668EE" w:rsidRDefault="00A4140A" w:rsidP="00A4140A">
      <w:pPr>
        <w:spacing w:after="0" w:line="240" w:lineRule="auto"/>
        <w:contextualSpacing/>
        <w:rPr>
          <w:rFonts w:ascii="Garamond" w:hAnsi="Garamond"/>
        </w:rPr>
      </w:pPr>
      <w:r w:rsidRPr="005668EE">
        <w:rPr>
          <w:rFonts w:ascii="Garamond" w:hAnsi="Garamond"/>
        </w:rPr>
        <w:t>b)</w:t>
      </w:r>
      <w:r w:rsidR="00FD009E" w:rsidRPr="005668EE">
        <w:rPr>
          <w:rFonts w:ascii="Garamond" w:hAnsi="Garamond"/>
        </w:rPr>
        <w:t xml:space="preserve"> </w:t>
      </w:r>
      <w:r w:rsidR="00A21FE1" w:rsidRPr="005668EE">
        <w:rPr>
          <w:rFonts w:ascii="Garamond" w:hAnsi="Garamond"/>
        </w:rPr>
        <w:t>Moral Panics were thought to be only about illegal drug use</w:t>
      </w:r>
    </w:p>
    <w:p w14:paraId="63F82CDE" w14:textId="77777777" w:rsidR="00A21FE1" w:rsidRPr="005668EE" w:rsidRDefault="00A4140A" w:rsidP="00A4140A">
      <w:pPr>
        <w:spacing w:after="0" w:line="240" w:lineRule="auto"/>
        <w:contextualSpacing/>
        <w:rPr>
          <w:rFonts w:ascii="Garamond" w:hAnsi="Garamond"/>
        </w:rPr>
      </w:pPr>
      <w:r w:rsidRPr="005668EE">
        <w:rPr>
          <w:rFonts w:ascii="Garamond" w:hAnsi="Garamond"/>
        </w:rPr>
        <w:t>c)</w:t>
      </w:r>
      <w:r w:rsidR="00FD009E" w:rsidRPr="005668EE">
        <w:rPr>
          <w:rFonts w:ascii="Garamond" w:hAnsi="Garamond"/>
        </w:rPr>
        <w:t xml:space="preserve"> </w:t>
      </w:r>
      <w:r w:rsidR="00A21FE1" w:rsidRPr="005668EE">
        <w:rPr>
          <w:rFonts w:ascii="Garamond" w:hAnsi="Garamond"/>
        </w:rPr>
        <w:t>Crime statistics were thought to be accurate indicator of the ‘real’ level of crime in society</w:t>
      </w:r>
    </w:p>
    <w:p w14:paraId="63F82CDF" w14:textId="312098B1" w:rsidR="00A21FE1" w:rsidRPr="005668EE" w:rsidRDefault="00A4140A" w:rsidP="00A4140A">
      <w:pPr>
        <w:spacing w:after="0" w:line="240" w:lineRule="auto"/>
        <w:contextualSpacing/>
        <w:rPr>
          <w:rFonts w:ascii="Garamond" w:hAnsi="Garamond"/>
        </w:rPr>
      </w:pPr>
      <w:r w:rsidRPr="005668EE">
        <w:rPr>
          <w:rFonts w:ascii="Garamond" w:hAnsi="Garamond"/>
        </w:rPr>
        <w:t>d)</w:t>
      </w:r>
      <w:r w:rsidR="00FD009E" w:rsidRPr="005668EE">
        <w:rPr>
          <w:rFonts w:ascii="Garamond" w:hAnsi="Garamond"/>
        </w:rPr>
        <w:t xml:space="preserve"> </w:t>
      </w:r>
      <w:r w:rsidR="00FC4609" w:rsidRPr="005668EE">
        <w:rPr>
          <w:rFonts w:ascii="Garamond" w:hAnsi="Garamond"/>
        </w:rPr>
        <w:t xml:space="preserve">None </w:t>
      </w:r>
      <w:r w:rsidR="00A21FE1" w:rsidRPr="005668EE">
        <w:rPr>
          <w:rFonts w:ascii="Garamond" w:hAnsi="Garamond"/>
        </w:rPr>
        <w:t>of the above</w:t>
      </w:r>
    </w:p>
    <w:p w14:paraId="63F82CE0" w14:textId="19E612B5" w:rsidR="00FD009E" w:rsidRDefault="00FD009E" w:rsidP="00FD009E">
      <w:pPr>
        <w:shd w:val="clear" w:color="auto" w:fill="FFFFFF"/>
        <w:spacing w:after="0" w:line="240" w:lineRule="auto"/>
        <w:rPr>
          <w:rFonts w:ascii="Garamond" w:eastAsia="Times New Roman" w:hAnsi="Garamond"/>
          <w:bCs/>
          <w:lang w:val="en-CA" w:eastAsia="en-CA"/>
        </w:rPr>
      </w:pPr>
    </w:p>
    <w:p w14:paraId="63F82CE1" w14:textId="77777777" w:rsidR="00A21FE1" w:rsidRPr="002D7077" w:rsidRDefault="00A21FE1" w:rsidP="00A21FE1">
      <w:pPr>
        <w:spacing w:after="0" w:line="240" w:lineRule="auto"/>
        <w:contextualSpacing/>
        <w:rPr>
          <w:rFonts w:ascii="Garamond" w:hAnsi="Garamond"/>
          <w:b/>
          <w:color w:val="FF0000"/>
        </w:rPr>
      </w:pPr>
    </w:p>
    <w:p w14:paraId="63F82CE2" w14:textId="46E4A7F7" w:rsidR="00A21FE1" w:rsidRPr="005668EE" w:rsidRDefault="005469CB" w:rsidP="00737D1B">
      <w:pPr>
        <w:spacing w:after="0" w:line="240" w:lineRule="auto"/>
        <w:contextualSpacing/>
        <w:rPr>
          <w:rFonts w:ascii="Garamond" w:hAnsi="Garamond"/>
          <w:bCs/>
        </w:rPr>
      </w:pPr>
      <w:r w:rsidRPr="005668EE">
        <w:rPr>
          <w:rFonts w:ascii="Garamond" w:hAnsi="Garamond"/>
          <w:b/>
        </w:rPr>
        <w:t xml:space="preserve">16. </w:t>
      </w:r>
      <w:r w:rsidR="009B2E07" w:rsidRPr="005668EE">
        <w:rPr>
          <w:rFonts w:ascii="Garamond" w:hAnsi="Garamond"/>
          <w:bCs/>
        </w:rPr>
        <w:t>In</w:t>
      </w:r>
      <w:r w:rsidR="00951428" w:rsidRPr="005668EE">
        <w:rPr>
          <w:rFonts w:ascii="Garamond" w:hAnsi="Garamond"/>
          <w:bCs/>
        </w:rPr>
        <w:t xml:space="preserve"> precolonial </w:t>
      </w:r>
      <w:r w:rsidR="00385B84" w:rsidRPr="005668EE">
        <w:rPr>
          <w:rFonts w:ascii="Garamond" w:hAnsi="Garamond"/>
          <w:bCs/>
        </w:rPr>
        <w:t>Canada</w:t>
      </w:r>
      <w:r w:rsidR="00951428" w:rsidRPr="005668EE">
        <w:rPr>
          <w:rFonts w:ascii="Garamond" w:hAnsi="Garamond"/>
          <w:bCs/>
        </w:rPr>
        <w:t>, Indigenous</w:t>
      </w:r>
      <w:r w:rsidR="004D13D7" w:rsidRPr="005668EE">
        <w:rPr>
          <w:rFonts w:ascii="Garamond" w:hAnsi="Garamond"/>
          <w:bCs/>
        </w:rPr>
        <w:t xml:space="preserve"> law had different </w:t>
      </w:r>
      <w:r w:rsidR="00385B84" w:rsidRPr="005668EE">
        <w:rPr>
          <w:rFonts w:ascii="Garamond" w:hAnsi="Garamond"/>
          <w:bCs/>
        </w:rPr>
        <w:t xml:space="preserve">understandings of </w:t>
      </w:r>
      <w:r w:rsidR="00B022E2" w:rsidRPr="005668EE">
        <w:rPr>
          <w:rFonts w:ascii="Garamond" w:hAnsi="Garamond"/>
          <w:bCs/>
        </w:rPr>
        <w:t>legal concepts such as</w:t>
      </w:r>
    </w:p>
    <w:p w14:paraId="4D0C98D4" w14:textId="13482685" w:rsidR="00B022E2" w:rsidRPr="005668EE" w:rsidRDefault="00B022E2" w:rsidP="00737D1B">
      <w:pPr>
        <w:spacing w:after="0" w:line="240" w:lineRule="auto"/>
        <w:contextualSpacing/>
        <w:rPr>
          <w:rFonts w:ascii="Garamond" w:hAnsi="Garamond"/>
          <w:bCs/>
        </w:rPr>
      </w:pPr>
      <w:r w:rsidRPr="005668EE">
        <w:rPr>
          <w:rFonts w:ascii="Garamond" w:hAnsi="Garamond"/>
          <w:bCs/>
        </w:rPr>
        <w:t>a) property</w:t>
      </w:r>
    </w:p>
    <w:p w14:paraId="51FA81C6" w14:textId="5E64CBDC" w:rsidR="00B022E2" w:rsidRPr="005668EE" w:rsidRDefault="00B022E2" w:rsidP="00737D1B">
      <w:pPr>
        <w:spacing w:after="0" w:line="240" w:lineRule="auto"/>
        <w:contextualSpacing/>
        <w:rPr>
          <w:rFonts w:ascii="Garamond" w:hAnsi="Garamond"/>
          <w:bCs/>
        </w:rPr>
      </w:pPr>
      <w:r w:rsidRPr="005668EE">
        <w:rPr>
          <w:rFonts w:ascii="Garamond" w:hAnsi="Garamond"/>
          <w:bCs/>
        </w:rPr>
        <w:t>b)</w:t>
      </w:r>
      <w:r w:rsidR="002D7077" w:rsidRPr="005668EE">
        <w:rPr>
          <w:rFonts w:ascii="Garamond" w:hAnsi="Garamond"/>
          <w:bCs/>
        </w:rPr>
        <w:t xml:space="preserve"> evidence</w:t>
      </w:r>
    </w:p>
    <w:p w14:paraId="5BED9448" w14:textId="32BB192B" w:rsidR="002D7077" w:rsidRPr="005668EE" w:rsidRDefault="002D7077" w:rsidP="00737D1B">
      <w:pPr>
        <w:spacing w:after="0" w:line="240" w:lineRule="auto"/>
        <w:contextualSpacing/>
        <w:rPr>
          <w:rFonts w:ascii="Garamond" w:hAnsi="Garamond"/>
          <w:bCs/>
        </w:rPr>
      </w:pPr>
      <w:r w:rsidRPr="005668EE">
        <w:rPr>
          <w:rFonts w:ascii="Garamond" w:hAnsi="Garamond"/>
          <w:bCs/>
        </w:rPr>
        <w:t>c) community forms of justice</w:t>
      </w:r>
    </w:p>
    <w:p w14:paraId="4EC14616" w14:textId="31EA5F5A" w:rsidR="002D7077" w:rsidRPr="005668EE" w:rsidRDefault="002D7077" w:rsidP="00737D1B">
      <w:pPr>
        <w:spacing w:after="0" w:line="240" w:lineRule="auto"/>
        <w:contextualSpacing/>
        <w:rPr>
          <w:rFonts w:ascii="Garamond" w:hAnsi="Garamond"/>
          <w:bCs/>
        </w:rPr>
      </w:pPr>
      <w:r w:rsidRPr="005668EE">
        <w:rPr>
          <w:rFonts w:ascii="Garamond" w:hAnsi="Garamond"/>
          <w:bCs/>
        </w:rPr>
        <w:t>*d) all of the above</w:t>
      </w:r>
    </w:p>
    <w:p w14:paraId="0758BF3D" w14:textId="72AD3BD5" w:rsidR="008431BF" w:rsidRPr="005668EE" w:rsidRDefault="008431BF" w:rsidP="00737D1B">
      <w:pPr>
        <w:spacing w:after="0" w:line="240" w:lineRule="auto"/>
        <w:contextualSpacing/>
        <w:rPr>
          <w:rFonts w:ascii="Garamond" w:hAnsi="Garamond"/>
          <w:bCs/>
        </w:rPr>
      </w:pPr>
    </w:p>
    <w:p w14:paraId="1F0FC8BF" w14:textId="77777777" w:rsidR="00F04D30" w:rsidRPr="005668EE" w:rsidRDefault="008431BF" w:rsidP="00737D1B">
      <w:pPr>
        <w:spacing w:after="0" w:line="240" w:lineRule="auto"/>
        <w:contextualSpacing/>
        <w:rPr>
          <w:rFonts w:ascii="Garamond" w:hAnsi="Garamond"/>
          <w:bCs/>
        </w:rPr>
      </w:pPr>
      <w:r w:rsidRPr="005668EE">
        <w:rPr>
          <w:rFonts w:ascii="Garamond" w:hAnsi="Garamond"/>
          <w:b/>
        </w:rPr>
        <w:t>17.</w:t>
      </w:r>
      <w:r w:rsidR="00825F2A" w:rsidRPr="005668EE">
        <w:rPr>
          <w:rFonts w:ascii="Garamond" w:hAnsi="Garamond"/>
          <w:b/>
        </w:rPr>
        <w:t xml:space="preserve"> </w:t>
      </w:r>
      <w:r w:rsidR="00825F2A" w:rsidRPr="005668EE">
        <w:rPr>
          <w:rFonts w:ascii="Garamond" w:hAnsi="Garamond"/>
          <w:bCs/>
        </w:rPr>
        <w:t>What</w:t>
      </w:r>
      <w:r w:rsidR="00FD799E" w:rsidRPr="005668EE">
        <w:rPr>
          <w:rFonts w:ascii="Garamond" w:hAnsi="Garamond"/>
          <w:bCs/>
        </w:rPr>
        <w:t xml:space="preserve"> year was the Cannabis Act </w:t>
      </w:r>
      <w:r w:rsidR="00F04D30" w:rsidRPr="005668EE">
        <w:rPr>
          <w:rFonts w:ascii="Garamond" w:hAnsi="Garamond"/>
          <w:bCs/>
        </w:rPr>
        <w:t>introduced in Canada?</w:t>
      </w:r>
    </w:p>
    <w:p w14:paraId="3160F052" w14:textId="77777777" w:rsidR="00F04D30" w:rsidRPr="005668EE" w:rsidRDefault="00F04D30" w:rsidP="00737D1B">
      <w:pPr>
        <w:spacing w:after="0" w:line="240" w:lineRule="auto"/>
        <w:contextualSpacing/>
        <w:rPr>
          <w:rFonts w:ascii="Garamond" w:hAnsi="Garamond"/>
          <w:bCs/>
        </w:rPr>
      </w:pPr>
      <w:r w:rsidRPr="005668EE">
        <w:rPr>
          <w:rFonts w:ascii="Garamond" w:hAnsi="Garamond"/>
          <w:bCs/>
        </w:rPr>
        <w:t>1) 1908</w:t>
      </w:r>
    </w:p>
    <w:p w14:paraId="0E6377D5" w14:textId="77777777" w:rsidR="00D47BEE" w:rsidRPr="005668EE" w:rsidRDefault="00F04D30" w:rsidP="00737D1B">
      <w:pPr>
        <w:spacing w:after="0" w:line="240" w:lineRule="auto"/>
        <w:contextualSpacing/>
        <w:rPr>
          <w:rFonts w:ascii="Garamond" w:hAnsi="Garamond"/>
          <w:bCs/>
        </w:rPr>
      </w:pPr>
      <w:r w:rsidRPr="005668EE">
        <w:rPr>
          <w:rFonts w:ascii="Garamond" w:hAnsi="Garamond"/>
          <w:bCs/>
        </w:rPr>
        <w:t xml:space="preserve">2) </w:t>
      </w:r>
      <w:r w:rsidR="00D47BEE" w:rsidRPr="005668EE">
        <w:rPr>
          <w:rFonts w:ascii="Garamond" w:hAnsi="Garamond"/>
          <w:bCs/>
        </w:rPr>
        <w:t>2008</w:t>
      </w:r>
    </w:p>
    <w:p w14:paraId="19B57FDB" w14:textId="6CEE57F9" w:rsidR="00D47BEE" w:rsidRPr="005668EE" w:rsidRDefault="00A62A16" w:rsidP="00737D1B">
      <w:pPr>
        <w:spacing w:after="0" w:line="240" w:lineRule="auto"/>
        <w:contextualSpacing/>
        <w:rPr>
          <w:rFonts w:ascii="Garamond" w:hAnsi="Garamond"/>
          <w:bCs/>
        </w:rPr>
      </w:pPr>
      <w:r w:rsidRPr="005668EE">
        <w:rPr>
          <w:rFonts w:ascii="Garamond" w:hAnsi="Garamond"/>
          <w:bCs/>
        </w:rPr>
        <w:t>*</w:t>
      </w:r>
      <w:r w:rsidR="00D47BEE" w:rsidRPr="005668EE">
        <w:rPr>
          <w:rFonts w:ascii="Garamond" w:hAnsi="Garamond"/>
          <w:bCs/>
        </w:rPr>
        <w:t>3) 2018</w:t>
      </w:r>
    </w:p>
    <w:p w14:paraId="01D45CD9" w14:textId="361E3002" w:rsidR="00D47BEE" w:rsidRPr="005668EE" w:rsidRDefault="00D47BEE" w:rsidP="00737D1B">
      <w:pPr>
        <w:spacing w:after="0" w:line="240" w:lineRule="auto"/>
        <w:contextualSpacing/>
        <w:rPr>
          <w:rFonts w:ascii="Garamond" w:hAnsi="Garamond"/>
          <w:bCs/>
        </w:rPr>
      </w:pPr>
      <w:r w:rsidRPr="005668EE">
        <w:rPr>
          <w:rFonts w:ascii="Garamond" w:hAnsi="Garamond"/>
          <w:bCs/>
        </w:rPr>
        <w:t>4) 202</w:t>
      </w:r>
      <w:r w:rsidR="00724D40" w:rsidRPr="005668EE">
        <w:rPr>
          <w:rFonts w:ascii="Garamond" w:hAnsi="Garamond"/>
          <w:bCs/>
        </w:rPr>
        <w:t>1</w:t>
      </w:r>
    </w:p>
    <w:p w14:paraId="63F82CE5" w14:textId="773D40AC" w:rsidR="00231DAE" w:rsidRPr="00954854" w:rsidRDefault="00231DAE" w:rsidP="00954854">
      <w:pPr>
        <w:spacing w:after="0" w:line="240" w:lineRule="auto"/>
        <w:contextualSpacing/>
        <w:rPr>
          <w:rFonts w:ascii="Garamond" w:hAnsi="Garamond"/>
          <w:bCs/>
        </w:rPr>
        <w:sectPr w:rsidR="00231DAE" w:rsidRPr="00954854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3F82CF5" w14:textId="77777777" w:rsidR="002363A0" w:rsidRPr="004D13D7" w:rsidRDefault="002363A0" w:rsidP="00D45D65">
      <w:pPr>
        <w:spacing w:after="0" w:line="240" w:lineRule="auto"/>
        <w:ind w:left="360"/>
        <w:contextualSpacing/>
        <w:rPr>
          <w:rFonts w:ascii="Garamond" w:hAnsi="Garamond"/>
        </w:rPr>
      </w:pPr>
    </w:p>
    <w:p w14:paraId="63F82CF6" w14:textId="77777777" w:rsidR="00231DAE" w:rsidRPr="004D13D7" w:rsidRDefault="00231DAE" w:rsidP="00737D1B">
      <w:pPr>
        <w:spacing w:after="0" w:line="240" w:lineRule="auto"/>
        <w:contextualSpacing/>
        <w:rPr>
          <w:rFonts w:ascii="Garamond" w:hAnsi="Garamond"/>
          <w:b/>
        </w:rPr>
        <w:sectPr w:rsidR="00231DAE" w:rsidRPr="004D13D7" w:rsidSect="00231DAE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3F82CF7" w14:textId="77777777" w:rsidR="00737D1B" w:rsidRPr="004D13D7" w:rsidRDefault="00737D1B" w:rsidP="00737D1B">
      <w:pPr>
        <w:spacing w:after="0" w:line="240" w:lineRule="auto"/>
        <w:contextualSpacing/>
        <w:rPr>
          <w:rFonts w:ascii="Garamond" w:hAnsi="Garamond"/>
          <w:b/>
        </w:rPr>
      </w:pPr>
    </w:p>
    <w:p w14:paraId="63F82CF8" w14:textId="77777777" w:rsidR="00377870" w:rsidRPr="004D13D7" w:rsidRDefault="00377870" w:rsidP="00D45D65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Garamond" w:hAnsi="Garamond"/>
        </w:rPr>
      </w:pPr>
    </w:p>
    <w:sectPr w:rsidR="00377870" w:rsidRPr="004D13D7" w:rsidSect="00231DAE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651C9" w14:textId="77777777" w:rsidR="002F6C71" w:rsidRDefault="002F6C71" w:rsidP="00231DAE">
      <w:pPr>
        <w:spacing w:after="0" w:line="240" w:lineRule="auto"/>
      </w:pPr>
      <w:r>
        <w:separator/>
      </w:r>
    </w:p>
  </w:endnote>
  <w:endnote w:type="continuationSeparator" w:id="0">
    <w:p w14:paraId="40E87675" w14:textId="77777777" w:rsidR="002F6C71" w:rsidRDefault="002F6C71" w:rsidP="00231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ntin">
    <w:altName w:val="Planti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Std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82CFD" w14:textId="77777777" w:rsidR="00DD2573" w:rsidRPr="00DD2573" w:rsidRDefault="00DD2573" w:rsidP="00DD2573">
    <w:pPr>
      <w:pStyle w:val="Footer"/>
      <w:spacing w:after="0" w:line="240" w:lineRule="auto"/>
      <w:jc w:val="center"/>
      <w:rPr>
        <w:rFonts w:ascii="Trade Gothic LT Std Bold" w:hAnsi="Trade Gothic LT Std Bold" w:cs="Arial"/>
        <w:color w:val="7F7F7F"/>
        <w:sz w:val="20"/>
      </w:rPr>
    </w:pPr>
    <w:r w:rsidRPr="00DD2573">
      <w:rPr>
        <w:rFonts w:ascii="Trade Gothic LT Std Bold" w:hAnsi="Trade Gothic LT Std Bold" w:cs="Arial"/>
        <w:color w:val="7F7F7F"/>
        <w:sz w:val="20"/>
      </w:rPr>
      <w:t>Crime in Canadian Context: Debates and Controversies, Third Edition</w:t>
    </w:r>
  </w:p>
  <w:p w14:paraId="63F82CFE" w14:textId="77777777" w:rsidR="00231DAE" w:rsidRPr="00DD2573" w:rsidRDefault="00DD2573" w:rsidP="00DD2573">
    <w:pPr>
      <w:pStyle w:val="Footer"/>
      <w:spacing w:after="0" w:line="240" w:lineRule="auto"/>
      <w:jc w:val="center"/>
      <w:rPr>
        <w:rFonts w:ascii="Trade Gothic LT Std Bold" w:hAnsi="Trade Gothic LT Std Bold" w:cs="Arial"/>
        <w:color w:val="7F7F7F"/>
        <w:sz w:val="20"/>
      </w:rPr>
    </w:pPr>
    <w:r w:rsidRPr="00DD2573">
      <w:rPr>
        <w:rFonts w:ascii="Trade Gothic LT Std Bold" w:hAnsi="Trade Gothic LT Std Bold" w:cs="Arial"/>
        <w:color w:val="7F7F7F"/>
        <w:sz w:val="20"/>
      </w:rPr>
      <w:t xml:space="preserve">© Oxford University Press </w:t>
    </w:r>
    <w:r>
      <w:rPr>
        <w:rFonts w:ascii="Trade Gothic LT Std Bold" w:hAnsi="Trade Gothic LT Std Bold" w:cs="Arial"/>
        <w:color w:val="7F7F7F"/>
        <w:sz w:val="20"/>
      </w:rPr>
      <w:t>Canada,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C7520" w14:textId="77777777" w:rsidR="002F6C71" w:rsidRDefault="002F6C71" w:rsidP="00231DAE">
      <w:pPr>
        <w:spacing w:after="0" w:line="240" w:lineRule="auto"/>
      </w:pPr>
      <w:r>
        <w:separator/>
      </w:r>
    </w:p>
  </w:footnote>
  <w:footnote w:type="continuationSeparator" w:id="0">
    <w:p w14:paraId="439F337F" w14:textId="77777777" w:rsidR="002F6C71" w:rsidRDefault="002F6C71" w:rsidP="00231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31582"/>
    <w:multiLevelType w:val="hybridMultilevel"/>
    <w:tmpl w:val="ECCCCE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B680E"/>
    <w:multiLevelType w:val="hybridMultilevel"/>
    <w:tmpl w:val="B5E6DC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15DBE"/>
    <w:multiLevelType w:val="hybridMultilevel"/>
    <w:tmpl w:val="EB0A67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24877"/>
    <w:multiLevelType w:val="hybridMultilevel"/>
    <w:tmpl w:val="8A822BB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4267A"/>
    <w:multiLevelType w:val="multilevel"/>
    <w:tmpl w:val="84F422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0D82AFC"/>
    <w:multiLevelType w:val="hybridMultilevel"/>
    <w:tmpl w:val="B156E7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C17D4"/>
    <w:multiLevelType w:val="hybridMultilevel"/>
    <w:tmpl w:val="CBA02C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2622D"/>
    <w:multiLevelType w:val="hybridMultilevel"/>
    <w:tmpl w:val="68C0EE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64A26"/>
    <w:multiLevelType w:val="hybridMultilevel"/>
    <w:tmpl w:val="FEEA00C0"/>
    <w:lvl w:ilvl="0" w:tplc="22D6F2A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FF4B2B"/>
    <w:multiLevelType w:val="hybridMultilevel"/>
    <w:tmpl w:val="99D051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C3207"/>
    <w:multiLevelType w:val="hybridMultilevel"/>
    <w:tmpl w:val="0374CC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E4B64"/>
    <w:multiLevelType w:val="hybridMultilevel"/>
    <w:tmpl w:val="78A836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A0BC9"/>
    <w:multiLevelType w:val="hybridMultilevel"/>
    <w:tmpl w:val="E71CA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42AE0"/>
    <w:multiLevelType w:val="hybridMultilevel"/>
    <w:tmpl w:val="91B09A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0154B"/>
    <w:multiLevelType w:val="hybridMultilevel"/>
    <w:tmpl w:val="893A11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550C5"/>
    <w:multiLevelType w:val="hybridMultilevel"/>
    <w:tmpl w:val="189433D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E94BD92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4B045E"/>
    <w:multiLevelType w:val="hybridMultilevel"/>
    <w:tmpl w:val="90685F06"/>
    <w:lvl w:ilvl="0" w:tplc="22D6F2A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AB2BED"/>
    <w:multiLevelType w:val="hybridMultilevel"/>
    <w:tmpl w:val="A3CAF2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16289"/>
    <w:multiLevelType w:val="hybridMultilevel"/>
    <w:tmpl w:val="FE9677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7368A"/>
    <w:multiLevelType w:val="hybridMultilevel"/>
    <w:tmpl w:val="D7D24E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32D4B"/>
    <w:multiLevelType w:val="hybridMultilevel"/>
    <w:tmpl w:val="A44A4810"/>
    <w:lvl w:ilvl="0" w:tplc="22D6F2A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7852DC"/>
    <w:multiLevelType w:val="hybridMultilevel"/>
    <w:tmpl w:val="189433D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E94BD92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476064"/>
    <w:multiLevelType w:val="hybridMultilevel"/>
    <w:tmpl w:val="2D2AEB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C7A6B"/>
    <w:multiLevelType w:val="hybridMultilevel"/>
    <w:tmpl w:val="56BCE4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C7B3C"/>
    <w:multiLevelType w:val="hybridMultilevel"/>
    <w:tmpl w:val="EFD6A0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43897"/>
    <w:multiLevelType w:val="hybridMultilevel"/>
    <w:tmpl w:val="189433D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E94BD92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BB0032"/>
    <w:multiLevelType w:val="multilevel"/>
    <w:tmpl w:val="5CE4F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Garamond" w:eastAsia="Calibri" w:hAnsi="Garamond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1186428"/>
    <w:multiLevelType w:val="hybridMultilevel"/>
    <w:tmpl w:val="7264F2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D01B1"/>
    <w:multiLevelType w:val="hybridMultilevel"/>
    <w:tmpl w:val="189433D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E94BD92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A43225"/>
    <w:multiLevelType w:val="hybridMultilevel"/>
    <w:tmpl w:val="912A8376"/>
    <w:lvl w:ilvl="0" w:tplc="9DBCC510">
      <w:start w:val="1"/>
      <w:numFmt w:val="lowerLetter"/>
      <w:lvlText w:val="%1)"/>
      <w:lvlJc w:val="left"/>
      <w:pPr>
        <w:ind w:left="720" w:hanging="360"/>
      </w:pPr>
      <w:rPr>
        <w:rFonts w:ascii="Plantin" w:hAnsi="Plantin" w:cs="Planti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"/>
  </w:num>
  <w:num w:numId="5">
    <w:abstractNumId w:val="19"/>
  </w:num>
  <w:num w:numId="6">
    <w:abstractNumId w:val="9"/>
  </w:num>
  <w:num w:numId="7">
    <w:abstractNumId w:val="14"/>
  </w:num>
  <w:num w:numId="8">
    <w:abstractNumId w:val="27"/>
  </w:num>
  <w:num w:numId="9">
    <w:abstractNumId w:val="1"/>
  </w:num>
  <w:num w:numId="10">
    <w:abstractNumId w:val="22"/>
  </w:num>
  <w:num w:numId="11">
    <w:abstractNumId w:val="24"/>
  </w:num>
  <w:num w:numId="12">
    <w:abstractNumId w:val="11"/>
  </w:num>
  <w:num w:numId="13">
    <w:abstractNumId w:val="29"/>
  </w:num>
  <w:num w:numId="14">
    <w:abstractNumId w:val="0"/>
  </w:num>
  <w:num w:numId="15">
    <w:abstractNumId w:val="12"/>
  </w:num>
  <w:num w:numId="16">
    <w:abstractNumId w:val="8"/>
  </w:num>
  <w:num w:numId="17">
    <w:abstractNumId w:val="16"/>
  </w:num>
  <w:num w:numId="18">
    <w:abstractNumId w:val="20"/>
  </w:num>
  <w:num w:numId="19">
    <w:abstractNumId w:val="26"/>
  </w:num>
  <w:num w:numId="20">
    <w:abstractNumId w:val="4"/>
  </w:num>
  <w:num w:numId="21">
    <w:abstractNumId w:val="28"/>
  </w:num>
  <w:num w:numId="22">
    <w:abstractNumId w:val="23"/>
  </w:num>
  <w:num w:numId="23">
    <w:abstractNumId w:val="7"/>
  </w:num>
  <w:num w:numId="24">
    <w:abstractNumId w:val="25"/>
  </w:num>
  <w:num w:numId="25">
    <w:abstractNumId w:val="3"/>
  </w:num>
  <w:num w:numId="26">
    <w:abstractNumId w:val="10"/>
  </w:num>
  <w:num w:numId="27">
    <w:abstractNumId w:val="6"/>
  </w:num>
  <w:num w:numId="28">
    <w:abstractNumId w:val="21"/>
  </w:num>
  <w:num w:numId="29">
    <w:abstractNumId w:val="1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70"/>
    <w:rsid w:val="0002583A"/>
    <w:rsid w:val="00037381"/>
    <w:rsid w:val="00052BC4"/>
    <w:rsid w:val="0005527E"/>
    <w:rsid w:val="00084470"/>
    <w:rsid w:val="000A3A3D"/>
    <w:rsid w:val="000D2D26"/>
    <w:rsid w:val="000D7514"/>
    <w:rsid w:val="000F3E67"/>
    <w:rsid w:val="000F547F"/>
    <w:rsid w:val="00142E3A"/>
    <w:rsid w:val="001A0C65"/>
    <w:rsid w:val="001F36BE"/>
    <w:rsid w:val="00222738"/>
    <w:rsid w:val="00231DAE"/>
    <w:rsid w:val="002363A0"/>
    <w:rsid w:val="00260502"/>
    <w:rsid w:val="002A2F88"/>
    <w:rsid w:val="002C5004"/>
    <w:rsid w:val="002D3CD6"/>
    <w:rsid w:val="002D4077"/>
    <w:rsid w:val="002D7077"/>
    <w:rsid w:val="002F6C71"/>
    <w:rsid w:val="00324B1D"/>
    <w:rsid w:val="0035121E"/>
    <w:rsid w:val="0035411D"/>
    <w:rsid w:val="003606AC"/>
    <w:rsid w:val="00377870"/>
    <w:rsid w:val="00385B84"/>
    <w:rsid w:val="003A7355"/>
    <w:rsid w:val="003B5E34"/>
    <w:rsid w:val="003C5606"/>
    <w:rsid w:val="00404F8B"/>
    <w:rsid w:val="00435BAB"/>
    <w:rsid w:val="0044434F"/>
    <w:rsid w:val="00494966"/>
    <w:rsid w:val="004D13D7"/>
    <w:rsid w:val="00514249"/>
    <w:rsid w:val="0052600D"/>
    <w:rsid w:val="00526E79"/>
    <w:rsid w:val="005434D0"/>
    <w:rsid w:val="005469CB"/>
    <w:rsid w:val="005668EE"/>
    <w:rsid w:val="00572E35"/>
    <w:rsid w:val="005C0381"/>
    <w:rsid w:val="005D528B"/>
    <w:rsid w:val="00624E7C"/>
    <w:rsid w:val="00672A44"/>
    <w:rsid w:val="00674BB6"/>
    <w:rsid w:val="00697C9E"/>
    <w:rsid w:val="006C5E84"/>
    <w:rsid w:val="006D5B67"/>
    <w:rsid w:val="00702D9A"/>
    <w:rsid w:val="00724D40"/>
    <w:rsid w:val="00737D1B"/>
    <w:rsid w:val="00741413"/>
    <w:rsid w:val="00795BBF"/>
    <w:rsid w:val="007A5F1A"/>
    <w:rsid w:val="007A699B"/>
    <w:rsid w:val="007B76AB"/>
    <w:rsid w:val="007D6F35"/>
    <w:rsid w:val="007E5E71"/>
    <w:rsid w:val="007F0DF8"/>
    <w:rsid w:val="00801041"/>
    <w:rsid w:val="00825F2A"/>
    <w:rsid w:val="00842FB5"/>
    <w:rsid w:val="008431BF"/>
    <w:rsid w:val="00882A40"/>
    <w:rsid w:val="008A60D6"/>
    <w:rsid w:val="008B4684"/>
    <w:rsid w:val="008B6743"/>
    <w:rsid w:val="008E22F6"/>
    <w:rsid w:val="00907828"/>
    <w:rsid w:val="009228A3"/>
    <w:rsid w:val="00951428"/>
    <w:rsid w:val="00954854"/>
    <w:rsid w:val="009B2E07"/>
    <w:rsid w:val="009B73B0"/>
    <w:rsid w:val="00A028AC"/>
    <w:rsid w:val="00A21FE1"/>
    <w:rsid w:val="00A30447"/>
    <w:rsid w:val="00A4140A"/>
    <w:rsid w:val="00A62A16"/>
    <w:rsid w:val="00A735B3"/>
    <w:rsid w:val="00AE2C32"/>
    <w:rsid w:val="00B022E2"/>
    <w:rsid w:val="00B716E5"/>
    <w:rsid w:val="00BA0DB1"/>
    <w:rsid w:val="00BA529E"/>
    <w:rsid w:val="00BE23D8"/>
    <w:rsid w:val="00C22C7B"/>
    <w:rsid w:val="00CA1332"/>
    <w:rsid w:val="00D23857"/>
    <w:rsid w:val="00D45D65"/>
    <w:rsid w:val="00D47BEE"/>
    <w:rsid w:val="00D51213"/>
    <w:rsid w:val="00D5146E"/>
    <w:rsid w:val="00D52844"/>
    <w:rsid w:val="00DB5B49"/>
    <w:rsid w:val="00DD2573"/>
    <w:rsid w:val="00E375ED"/>
    <w:rsid w:val="00E4771A"/>
    <w:rsid w:val="00E818F4"/>
    <w:rsid w:val="00E90492"/>
    <w:rsid w:val="00EA2AE1"/>
    <w:rsid w:val="00EB4E2E"/>
    <w:rsid w:val="00F04D30"/>
    <w:rsid w:val="00F471C1"/>
    <w:rsid w:val="00F631C2"/>
    <w:rsid w:val="00F94F9C"/>
    <w:rsid w:val="00FC4609"/>
    <w:rsid w:val="00FD009E"/>
    <w:rsid w:val="00FD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82C9B"/>
  <w15:docId w15:val="{17A861E2-C644-4BBB-A2C3-67864E23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DAE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470"/>
    <w:pPr>
      <w:ind w:left="720"/>
      <w:contextualSpacing/>
    </w:pPr>
  </w:style>
  <w:style w:type="table" w:styleId="TableGrid">
    <w:name w:val="Table Grid"/>
    <w:basedOn w:val="TableNormal"/>
    <w:uiPriority w:val="59"/>
    <w:rsid w:val="00AE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7514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31DA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31DAE"/>
    <w:rPr>
      <w:rFonts w:ascii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31DA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31DAE"/>
    <w:rPr>
      <w:rFonts w:ascii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B76AB"/>
    <w:pPr>
      <w:spacing w:before="100" w:beforeAutospacing="1" w:after="100" w:afterAutospacing="1" w:line="240" w:lineRule="auto"/>
    </w:pPr>
    <w:rPr>
      <w:rFonts w:eastAsia="Times New Roman"/>
      <w:lang w:val="en-CA" w:eastAsia="en-CA"/>
    </w:rPr>
  </w:style>
  <w:style w:type="character" w:styleId="Strong">
    <w:name w:val="Strong"/>
    <w:uiPriority w:val="22"/>
    <w:qFormat/>
    <w:rsid w:val="007B76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3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 Canada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Radic</dc:creator>
  <cp:lastModifiedBy>SARABIA, Luke</cp:lastModifiedBy>
  <cp:revision>40</cp:revision>
  <cp:lastPrinted>2014-03-05T15:14:00Z</cp:lastPrinted>
  <dcterms:created xsi:type="dcterms:W3CDTF">2021-10-30T16:43:00Z</dcterms:created>
  <dcterms:modified xsi:type="dcterms:W3CDTF">2022-01-18T21:00:00Z</dcterms:modified>
</cp:coreProperties>
</file>