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8E1B" w14:textId="77777777" w:rsidR="00803894" w:rsidRPr="00845BBF" w:rsidRDefault="0032772E" w:rsidP="0032772E">
      <w:pPr>
        <w:jc w:val="center"/>
        <w:rPr>
          <w:b/>
          <w:color w:val="7030A0"/>
          <w:sz w:val="32"/>
          <w:szCs w:val="32"/>
        </w:rPr>
      </w:pPr>
      <w:r w:rsidRPr="00845BBF">
        <w:rPr>
          <w:b/>
          <w:color w:val="7030A0"/>
          <w:sz w:val="32"/>
          <w:szCs w:val="32"/>
        </w:rPr>
        <w:t>Glossary</w:t>
      </w:r>
    </w:p>
    <w:p w14:paraId="4BD17009" w14:textId="2204689A" w:rsidR="0032772E" w:rsidRDefault="0032772E" w:rsidP="0032772E">
      <w:pPr>
        <w:jc w:val="both"/>
      </w:pPr>
    </w:p>
    <w:p w14:paraId="1E2DA0CF" w14:textId="2CC45C51" w:rsidR="00035C87" w:rsidRDefault="00B55833" w:rsidP="0032772E">
      <w:pPr>
        <w:jc w:val="both"/>
      </w:pPr>
      <w:r>
        <w:t>Below are the key legal terms used in this text.</w:t>
      </w:r>
    </w:p>
    <w:p w14:paraId="37E0DB4E" w14:textId="77777777" w:rsidR="00035C87" w:rsidRDefault="00035C87" w:rsidP="0032772E">
      <w:pPr>
        <w:jc w:val="both"/>
      </w:pPr>
    </w:p>
    <w:tbl>
      <w:tblPr>
        <w:tblStyle w:val="TableGrid"/>
        <w:tblW w:w="9067" w:type="dxa"/>
        <w:tblLook w:val="04A0" w:firstRow="1" w:lastRow="0" w:firstColumn="1" w:lastColumn="0" w:noHBand="0" w:noVBand="1"/>
      </w:tblPr>
      <w:tblGrid>
        <w:gridCol w:w="1930"/>
        <w:gridCol w:w="7137"/>
      </w:tblGrid>
      <w:tr w:rsidR="00B61EFC" w14:paraId="0F82EEB4" w14:textId="045A4193" w:rsidTr="00B61EFC">
        <w:tc>
          <w:tcPr>
            <w:tcW w:w="1930" w:type="dxa"/>
            <w:shd w:val="pct15" w:color="auto" w:fill="auto"/>
          </w:tcPr>
          <w:p w14:paraId="345CC907" w14:textId="53E1CD82" w:rsidR="00B61EFC" w:rsidRPr="00A73245" w:rsidRDefault="00B61EFC" w:rsidP="00660ED0">
            <w:pPr>
              <w:rPr>
                <w:b/>
                <w:sz w:val="28"/>
                <w:szCs w:val="28"/>
              </w:rPr>
            </w:pPr>
            <w:r w:rsidRPr="00A73245">
              <w:rPr>
                <w:b/>
                <w:sz w:val="28"/>
                <w:szCs w:val="28"/>
              </w:rPr>
              <w:t>Term</w:t>
            </w:r>
          </w:p>
        </w:tc>
        <w:tc>
          <w:tcPr>
            <w:tcW w:w="7137" w:type="dxa"/>
            <w:shd w:val="pct15" w:color="auto" w:fill="auto"/>
          </w:tcPr>
          <w:p w14:paraId="567A0E27" w14:textId="77777777" w:rsidR="00B61EFC" w:rsidRPr="00A73245" w:rsidRDefault="00B61EFC" w:rsidP="00660ED0">
            <w:pPr>
              <w:rPr>
                <w:b/>
                <w:sz w:val="28"/>
                <w:szCs w:val="28"/>
              </w:rPr>
            </w:pPr>
            <w:r w:rsidRPr="00A73245">
              <w:rPr>
                <w:b/>
                <w:sz w:val="28"/>
                <w:szCs w:val="28"/>
              </w:rPr>
              <w:t>Definition</w:t>
            </w:r>
          </w:p>
          <w:p w14:paraId="6698D07B" w14:textId="7BD28660" w:rsidR="00B61EFC" w:rsidRDefault="00B61EFC" w:rsidP="00660ED0"/>
        </w:tc>
      </w:tr>
      <w:tr w:rsidR="00B61EFC" w14:paraId="6FB9D0F9" w14:textId="77777777" w:rsidTr="00B61EFC">
        <w:tc>
          <w:tcPr>
            <w:tcW w:w="1930" w:type="dxa"/>
          </w:tcPr>
          <w:p w14:paraId="282CE5AC" w14:textId="12E3D764" w:rsidR="00B61EFC" w:rsidRPr="00845BBF" w:rsidRDefault="00B61EFC" w:rsidP="00E1265A">
            <w:pPr>
              <w:rPr>
                <w:color w:val="7030A0"/>
              </w:rPr>
            </w:pPr>
            <w:r w:rsidRPr="00845BBF">
              <w:rPr>
                <w:color w:val="7030A0"/>
              </w:rPr>
              <w:t>accounting reference date</w:t>
            </w:r>
          </w:p>
        </w:tc>
        <w:tc>
          <w:tcPr>
            <w:tcW w:w="7137" w:type="dxa"/>
          </w:tcPr>
          <w:p w14:paraId="5D73C9D4" w14:textId="2774F27F" w:rsidR="00B61EFC" w:rsidRDefault="00B61EFC" w:rsidP="00E1265A">
            <w:r>
              <w:t>Normally, the last day of the month on which the anniversary of the company falls</w:t>
            </w:r>
          </w:p>
        </w:tc>
      </w:tr>
      <w:tr w:rsidR="00B61EFC" w14:paraId="032E9278" w14:textId="77777777" w:rsidTr="00B61EFC">
        <w:tc>
          <w:tcPr>
            <w:tcW w:w="1930" w:type="dxa"/>
          </w:tcPr>
          <w:p w14:paraId="0F42327B" w14:textId="5A7B1C6B" w:rsidR="00B61EFC" w:rsidRPr="00845BBF" w:rsidRDefault="00B61EFC" w:rsidP="00E1265A">
            <w:pPr>
              <w:rPr>
                <w:color w:val="7030A0"/>
              </w:rPr>
            </w:pPr>
            <w:r w:rsidRPr="00845BBF">
              <w:rPr>
                <w:color w:val="7030A0"/>
              </w:rPr>
              <w:t>accounting reference period</w:t>
            </w:r>
          </w:p>
        </w:tc>
        <w:tc>
          <w:tcPr>
            <w:tcW w:w="7137" w:type="dxa"/>
          </w:tcPr>
          <w:p w14:paraId="799740EB" w14:textId="1D502A56" w:rsidR="00B61EFC" w:rsidRPr="00A5343E" w:rsidRDefault="00B61EFC" w:rsidP="00A5343E">
            <w:pPr>
              <w:rPr>
                <w:rFonts w:cstheme="minorHAnsi"/>
              </w:rPr>
            </w:pPr>
            <w:r w:rsidRPr="00A5343E">
              <w:rPr>
                <w:rFonts w:cstheme="minorHAnsi"/>
              </w:rPr>
              <w:t>A company’s first accounting reference period begins on the date of its incorporation and ends on its accounting reference date.</w:t>
            </w:r>
            <w:r w:rsidRPr="00A5343E">
              <w:rPr>
                <w:rFonts w:cstheme="minorHAnsi"/>
                <w:position w:val="6"/>
              </w:rPr>
              <w:t xml:space="preserve"> </w:t>
            </w:r>
            <w:r w:rsidRPr="00A5343E">
              <w:rPr>
                <w:rFonts w:cstheme="minorHAnsi"/>
              </w:rPr>
              <w:t>Subsequent accounting reference periods are periods of twelve months beginning the day after the company’s accounting reference date</w:t>
            </w:r>
          </w:p>
        </w:tc>
      </w:tr>
      <w:tr w:rsidR="00B51CFB" w14:paraId="02299F2B" w14:textId="77777777" w:rsidTr="00B61EFC">
        <w:tc>
          <w:tcPr>
            <w:tcW w:w="1930" w:type="dxa"/>
          </w:tcPr>
          <w:p w14:paraId="12F8FCF3" w14:textId="5C57C6D0" w:rsidR="00B51CFB" w:rsidRPr="00845BBF" w:rsidRDefault="00B51CFB" w:rsidP="00E1265A">
            <w:pPr>
              <w:rPr>
                <w:color w:val="7030A0"/>
              </w:rPr>
            </w:pPr>
            <w:r>
              <w:rPr>
                <w:color w:val="7030A0"/>
              </w:rPr>
              <w:t>accumulated profits</w:t>
            </w:r>
          </w:p>
        </w:tc>
        <w:tc>
          <w:tcPr>
            <w:tcW w:w="7137" w:type="dxa"/>
          </w:tcPr>
          <w:p w14:paraId="750CABD9" w14:textId="247CBC12" w:rsidR="00B51CFB" w:rsidRPr="00A5343E" w:rsidRDefault="00F24570" w:rsidP="00A5343E">
            <w:pPr>
              <w:rPr>
                <w:rFonts w:cstheme="minorHAnsi"/>
              </w:rPr>
            </w:pPr>
            <w:r>
              <w:rPr>
                <w:rFonts w:cstheme="minorHAnsi"/>
              </w:rPr>
              <w:t>The amount of profit a company has made taking into account performance in previous years</w:t>
            </w:r>
          </w:p>
        </w:tc>
      </w:tr>
      <w:tr w:rsidR="00B61EFC" w14:paraId="55A66A7F" w14:textId="77777777" w:rsidTr="00B61EFC">
        <w:tc>
          <w:tcPr>
            <w:tcW w:w="1930" w:type="dxa"/>
          </w:tcPr>
          <w:p w14:paraId="26C52BFF" w14:textId="24D710D9" w:rsidR="00B61EFC" w:rsidRPr="00845BBF" w:rsidRDefault="00B61EFC" w:rsidP="00E1265A">
            <w:pPr>
              <w:rPr>
                <w:color w:val="7030A0"/>
              </w:rPr>
            </w:pPr>
            <w:r w:rsidRPr="00845BBF">
              <w:rPr>
                <w:color w:val="7030A0"/>
              </w:rPr>
              <w:t>actual authority</w:t>
            </w:r>
          </w:p>
        </w:tc>
        <w:tc>
          <w:tcPr>
            <w:tcW w:w="7137" w:type="dxa"/>
          </w:tcPr>
          <w:p w14:paraId="7535A6C8" w14:textId="56D93B2C" w:rsidR="00B61EFC" w:rsidRDefault="00B61EFC" w:rsidP="00E1265A">
            <w:r>
              <w:t>A</w:t>
            </w:r>
            <w:r w:rsidRPr="00BE41AC">
              <w:t xml:space="preserve"> legal relationship between the principal and agent created by a consensual agreement to which they alone are parties</w:t>
            </w:r>
          </w:p>
        </w:tc>
      </w:tr>
      <w:tr w:rsidR="00B61EFC" w14:paraId="1BC20994" w14:textId="77777777" w:rsidTr="00B61EFC">
        <w:tc>
          <w:tcPr>
            <w:tcW w:w="1930" w:type="dxa"/>
          </w:tcPr>
          <w:p w14:paraId="757F7D7C" w14:textId="61BA6A48" w:rsidR="00B61EFC" w:rsidRPr="00845BBF" w:rsidRDefault="00B61EFC" w:rsidP="00E1265A">
            <w:pPr>
              <w:rPr>
                <w:color w:val="7030A0"/>
              </w:rPr>
            </w:pPr>
            <w:r w:rsidRPr="00845BBF">
              <w:rPr>
                <w:color w:val="7030A0"/>
              </w:rPr>
              <w:t>administration</w:t>
            </w:r>
          </w:p>
        </w:tc>
        <w:tc>
          <w:tcPr>
            <w:tcW w:w="7137" w:type="dxa"/>
          </w:tcPr>
          <w:p w14:paraId="36FDE7EC" w14:textId="058768B8" w:rsidR="00B61EFC" w:rsidRDefault="00662D7F" w:rsidP="00E1265A">
            <w:r>
              <w:t>A procedure that is designed to (</w:t>
            </w:r>
            <w:proofErr w:type="spellStart"/>
            <w:r>
              <w:t>i</w:t>
            </w:r>
            <w:proofErr w:type="spellEnd"/>
            <w:r>
              <w:t xml:space="preserve">) rescue a company as a going concern; (ii) achieve a better result for the company’s creditors </w:t>
            </w:r>
            <w:r w:rsidR="00A97CCB">
              <w:t>than would be likely if the company were wound up, or; (iii) realize property in order to make a distribution to one or more secured or preferential creditors</w:t>
            </w:r>
          </w:p>
        </w:tc>
      </w:tr>
      <w:tr w:rsidR="00B61EFC" w14:paraId="589E6EBC" w14:textId="77777777" w:rsidTr="00B61EFC">
        <w:tc>
          <w:tcPr>
            <w:tcW w:w="1930" w:type="dxa"/>
          </w:tcPr>
          <w:p w14:paraId="4606A407" w14:textId="6343DA24" w:rsidR="00B61EFC" w:rsidRPr="00845BBF" w:rsidRDefault="00B61EFC" w:rsidP="00E1265A">
            <w:pPr>
              <w:rPr>
                <w:color w:val="7030A0"/>
              </w:rPr>
            </w:pPr>
            <w:r w:rsidRPr="00845BBF">
              <w:rPr>
                <w:color w:val="7030A0"/>
              </w:rPr>
              <w:t>administration order</w:t>
            </w:r>
          </w:p>
        </w:tc>
        <w:tc>
          <w:tcPr>
            <w:tcW w:w="7137" w:type="dxa"/>
          </w:tcPr>
          <w:p w14:paraId="07CF6D6C" w14:textId="78496F8C" w:rsidR="00B61EFC" w:rsidRDefault="00B61EFC" w:rsidP="00E1265A">
            <w:r>
              <w:t>A court order placing a company in administration</w:t>
            </w:r>
          </w:p>
        </w:tc>
      </w:tr>
      <w:tr w:rsidR="00B61EFC" w14:paraId="2B4CF9CC" w14:textId="77777777" w:rsidTr="00B61EFC">
        <w:tc>
          <w:tcPr>
            <w:tcW w:w="1930" w:type="dxa"/>
          </w:tcPr>
          <w:p w14:paraId="508410CE" w14:textId="5C91E074" w:rsidR="00B61EFC" w:rsidRPr="00845BBF" w:rsidRDefault="00B61EFC" w:rsidP="00E1265A">
            <w:pPr>
              <w:rPr>
                <w:color w:val="7030A0"/>
              </w:rPr>
            </w:pPr>
            <w:r w:rsidRPr="00845BBF">
              <w:rPr>
                <w:color w:val="7030A0"/>
              </w:rPr>
              <w:t>administrative restoration</w:t>
            </w:r>
          </w:p>
        </w:tc>
        <w:tc>
          <w:tcPr>
            <w:tcW w:w="7137" w:type="dxa"/>
          </w:tcPr>
          <w:p w14:paraId="75858321" w14:textId="5FCE9B32" w:rsidR="00B61EFC" w:rsidRDefault="00B61EFC" w:rsidP="00E1265A">
            <w:r>
              <w:t>An application made to the registrar of companies to have a dissolved company restored to the register</w:t>
            </w:r>
          </w:p>
        </w:tc>
      </w:tr>
      <w:tr w:rsidR="00B61EFC" w14:paraId="3465D844" w14:textId="77777777" w:rsidTr="00B61EFC">
        <w:tc>
          <w:tcPr>
            <w:tcW w:w="1930" w:type="dxa"/>
          </w:tcPr>
          <w:p w14:paraId="3AAC8BE4" w14:textId="02D3DE3B" w:rsidR="00B61EFC" w:rsidRPr="00845BBF" w:rsidRDefault="00B61EFC" w:rsidP="00E1265A">
            <w:pPr>
              <w:rPr>
                <w:color w:val="7030A0"/>
              </w:rPr>
            </w:pPr>
            <w:r w:rsidRPr="00845BBF">
              <w:rPr>
                <w:color w:val="7030A0"/>
              </w:rPr>
              <w:t>agency</w:t>
            </w:r>
          </w:p>
        </w:tc>
        <w:tc>
          <w:tcPr>
            <w:tcW w:w="7137" w:type="dxa"/>
          </w:tcPr>
          <w:p w14:paraId="087F6CF8" w14:textId="1DCC8694" w:rsidR="00B61EFC" w:rsidRDefault="00A57A37" w:rsidP="00E1265A">
            <w:r>
              <w:t xml:space="preserve">A relationship that arises where </w:t>
            </w:r>
            <w:r w:rsidR="00B24DF2">
              <w:t>one-person</w:t>
            </w:r>
            <w:r>
              <w:t xml:space="preserve"> (the principal) consents to another person (the agent) acting on the principal’s behalf. This usually involves the agent effecting a contractual relationship between the principal and one or more third parties</w:t>
            </w:r>
          </w:p>
        </w:tc>
      </w:tr>
      <w:tr w:rsidR="00B61EFC" w14:paraId="12583532" w14:textId="77777777" w:rsidTr="00B61EFC">
        <w:tc>
          <w:tcPr>
            <w:tcW w:w="1930" w:type="dxa"/>
          </w:tcPr>
          <w:p w14:paraId="19EB45F1" w14:textId="5B9773AA" w:rsidR="00B61EFC" w:rsidRPr="00845BBF" w:rsidRDefault="00B61EFC" w:rsidP="00E1265A">
            <w:pPr>
              <w:rPr>
                <w:color w:val="7030A0"/>
              </w:rPr>
            </w:pPr>
            <w:r w:rsidRPr="00845BBF">
              <w:rPr>
                <w:color w:val="7030A0"/>
              </w:rPr>
              <w:t>agent</w:t>
            </w:r>
          </w:p>
        </w:tc>
        <w:tc>
          <w:tcPr>
            <w:tcW w:w="7137" w:type="dxa"/>
          </w:tcPr>
          <w:p w14:paraId="71E6F821" w14:textId="29A8128D" w:rsidR="00B61EFC" w:rsidRDefault="00A57A37" w:rsidP="00E1265A">
            <w:r>
              <w:t>A person who acts on behalf of a principal, usually by effecting a contractual relationship between that principal and one or more third parties</w:t>
            </w:r>
          </w:p>
        </w:tc>
      </w:tr>
      <w:tr w:rsidR="00B61EFC" w14:paraId="4B89E449" w14:textId="77777777" w:rsidTr="00B61EFC">
        <w:tc>
          <w:tcPr>
            <w:tcW w:w="1930" w:type="dxa"/>
          </w:tcPr>
          <w:p w14:paraId="688768B7" w14:textId="527BBA17" w:rsidR="00B61EFC" w:rsidRPr="00845BBF" w:rsidRDefault="00B61EFC" w:rsidP="00E1265A">
            <w:pPr>
              <w:rPr>
                <w:color w:val="7030A0"/>
              </w:rPr>
            </w:pPr>
            <w:r w:rsidRPr="00845BBF">
              <w:rPr>
                <w:color w:val="7030A0"/>
              </w:rPr>
              <w:t>allotted share capital</w:t>
            </w:r>
          </w:p>
        </w:tc>
        <w:tc>
          <w:tcPr>
            <w:tcW w:w="7137" w:type="dxa"/>
          </w:tcPr>
          <w:p w14:paraId="2DC92BC5" w14:textId="418E3D1B" w:rsidR="00B61EFC" w:rsidRDefault="00B61EFC" w:rsidP="00E1265A">
            <w:r>
              <w:t>The total nominal value of shares that a company has allotted</w:t>
            </w:r>
          </w:p>
        </w:tc>
      </w:tr>
      <w:tr w:rsidR="00B61EFC" w14:paraId="224F596A" w14:textId="77777777" w:rsidTr="00B61EFC">
        <w:tc>
          <w:tcPr>
            <w:tcW w:w="1930" w:type="dxa"/>
          </w:tcPr>
          <w:p w14:paraId="5B35DBB3" w14:textId="622D57CA" w:rsidR="00B61EFC" w:rsidRPr="00845BBF" w:rsidRDefault="00B61EFC" w:rsidP="00E1265A">
            <w:pPr>
              <w:rPr>
                <w:color w:val="7030A0"/>
              </w:rPr>
            </w:pPr>
            <w:r w:rsidRPr="00845BBF">
              <w:rPr>
                <w:color w:val="7030A0"/>
              </w:rPr>
              <w:t>allotment of shares</w:t>
            </w:r>
          </w:p>
        </w:tc>
        <w:tc>
          <w:tcPr>
            <w:tcW w:w="7137" w:type="dxa"/>
          </w:tcPr>
          <w:p w14:paraId="3C3A3C64" w14:textId="62C42669" w:rsidR="00B61EFC" w:rsidRDefault="00B61EFC" w:rsidP="00E1265A">
            <w:r>
              <w:t>Shares are allotted when a person acquires an unconditional right to be included in the register of members in respect of the shares</w:t>
            </w:r>
          </w:p>
        </w:tc>
      </w:tr>
      <w:tr w:rsidR="00B61EFC" w14:paraId="253F940D" w14:textId="77777777" w:rsidTr="00B61EFC">
        <w:tc>
          <w:tcPr>
            <w:tcW w:w="1930" w:type="dxa"/>
          </w:tcPr>
          <w:p w14:paraId="5636EBBF" w14:textId="268442A6" w:rsidR="00B61EFC" w:rsidRPr="00845BBF" w:rsidRDefault="00B61EFC" w:rsidP="00E1265A">
            <w:pPr>
              <w:rPr>
                <w:color w:val="7030A0"/>
              </w:rPr>
            </w:pPr>
            <w:r w:rsidRPr="00845BBF">
              <w:rPr>
                <w:color w:val="7030A0"/>
              </w:rPr>
              <w:t>allottee</w:t>
            </w:r>
          </w:p>
        </w:tc>
        <w:tc>
          <w:tcPr>
            <w:tcW w:w="7137" w:type="dxa"/>
          </w:tcPr>
          <w:p w14:paraId="13FEEE68" w14:textId="1DDB30E6" w:rsidR="00B61EFC" w:rsidRDefault="00B61EFC" w:rsidP="00E1265A">
            <w:r>
              <w:t>A person to whom shares are allotted</w:t>
            </w:r>
          </w:p>
        </w:tc>
      </w:tr>
      <w:tr w:rsidR="00B61EFC" w14:paraId="5D537553" w14:textId="77777777" w:rsidTr="00B61EFC">
        <w:tc>
          <w:tcPr>
            <w:tcW w:w="1930" w:type="dxa"/>
          </w:tcPr>
          <w:p w14:paraId="5E8EDDF0" w14:textId="138B3AD3" w:rsidR="00B61EFC" w:rsidRPr="00845BBF" w:rsidRDefault="00B61EFC" w:rsidP="00E1265A">
            <w:pPr>
              <w:rPr>
                <w:color w:val="7030A0"/>
              </w:rPr>
            </w:pPr>
            <w:r w:rsidRPr="00845BBF">
              <w:rPr>
                <w:color w:val="7030A0"/>
              </w:rPr>
              <w:t>alternate director</w:t>
            </w:r>
          </w:p>
        </w:tc>
        <w:tc>
          <w:tcPr>
            <w:tcW w:w="7137" w:type="dxa"/>
          </w:tcPr>
          <w:p w14:paraId="29E51CCD" w14:textId="3F687887" w:rsidR="00B61EFC" w:rsidRDefault="00B61EFC" w:rsidP="00E1265A">
            <w:r>
              <w:t>A person appointed to act as director in place of a director (e.g. where a director cannot attend a board meeting, or is incapacitated)</w:t>
            </w:r>
          </w:p>
        </w:tc>
      </w:tr>
      <w:tr w:rsidR="00B61EFC" w14:paraId="4E0361BE" w14:textId="77777777" w:rsidTr="00B61EFC">
        <w:tc>
          <w:tcPr>
            <w:tcW w:w="1930" w:type="dxa"/>
          </w:tcPr>
          <w:p w14:paraId="1B6FE7CF" w14:textId="49A8495A" w:rsidR="00B61EFC" w:rsidRPr="00845BBF" w:rsidRDefault="00B61EFC" w:rsidP="00E1265A">
            <w:pPr>
              <w:rPr>
                <w:color w:val="7030A0"/>
              </w:rPr>
            </w:pPr>
            <w:r w:rsidRPr="00845BBF">
              <w:rPr>
                <w:color w:val="7030A0"/>
              </w:rPr>
              <w:t>annual general meeting</w:t>
            </w:r>
          </w:p>
        </w:tc>
        <w:tc>
          <w:tcPr>
            <w:tcW w:w="7137" w:type="dxa"/>
          </w:tcPr>
          <w:p w14:paraId="2F1C9E2B" w14:textId="1105644F" w:rsidR="00B61EFC" w:rsidRDefault="009F4503" w:rsidP="00E1265A">
            <w:r>
              <w:t>A meeting of a public or traded company that must take place within a sex-month period beginning on the day following the company’s accounting reference date</w:t>
            </w:r>
          </w:p>
        </w:tc>
      </w:tr>
      <w:tr w:rsidR="00A37596" w14:paraId="47B9A5EF" w14:textId="77777777" w:rsidTr="00B61EFC">
        <w:tc>
          <w:tcPr>
            <w:tcW w:w="1930" w:type="dxa"/>
          </w:tcPr>
          <w:p w14:paraId="0DCB9C29" w14:textId="4BD8DF2F" w:rsidR="00A37596" w:rsidRPr="00845BBF" w:rsidRDefault="00A37596" w:rsidP="00E1265A">
            <w:pPr>
              <w:rPr>
                <w:color w:val="7030A0"/>
              </w:rPr>
            </w:pPr>
            <w:r>
              <w:rPr>
                <w:color w:val="7030A0"/>
              </w:rPr>
              <w:t>annual reports</w:t>
            </w:r>
          </w:p>
        </w:tc>
        <w:tc>
          <w:tcPr>
            <w:tcW w:w="7137" w:type="dxa"/>
          </w:tcPr>
          <w:p w14:paraId="57328232" w14:textId="3BC4AD01" w:rsidR="00A37596" w:rsidRDefault="00A37596" w:rsidP="00E1265A">
            <w:r>
              <w:t>A company’s annual reports consist of the strategic report, the directors’ report, and the auditor’s report. In addition, quoted companies must also prepare a directors’ remuneration report</w:t>
            </w:r>
          </w:p>
        </w:tc>
      </w:tr>
      <w:tr w:rsidR="00B61EFC" w14:paraId="4BE69D13" w14:textId="77777777" w:rsidTr="00B61EFC">
        <w:tc>
          <w:tcPr>
            <w:tcW w:w="1930" w:type="dxa"/>
          </w:tcPr>
          <w:p w14:paraId="37EA29C6" w14:textId="7CCFBC22" w:rsidR="00B61EFC" w:rsidRPr="00845BBF" w:rsidRDefault="00B61EFC" w:rsidP="00E1265A">
            <w:pPr>
              <w:rPr>
                <w:color w:val="7030A0"/>
              </w:rPr>
            </w:pPr>
            <w:r w:rsidRPr="00845BBF">
              <w:rPr>
                <w:color w:val="7030A0"/>
              </w:rPr>
              <w:t>annuity</w:t>
            </w:r>
          </w:p>
        </w:tc>
        <w:tc>
          <w:tcPr>
            <w:tcW w:w="7137" w:type="dxa"/>
          </w:tcPr>
          <w:p w14:paraId="2D515B56" w14:textId="23DF8F79" w:rsidR="00B61EFC" w:rsidRDefault="00B61EFC" w:rsidP="00E1265A">
            <w:r>
              <w:t>A</w:t>
            </w:r>
            <w:r w:rsidRPr="0004578A">
              <w:t xml:space="preserve"> yearly payment of a sum of money</w:t>
            </w:r>
          </w:p>
        </w:tc>
      </w:tr>
      <w:tr w:rsidR="00B61EFC" w14:paraId="1907B944" w14:textId="77777777" w:rsidTr="00B61EFC">
        <w:tc>
          <w:tcPr>
            <w:tcW w:w="1930" w:type="dxa"/>
          </w:tcPr>
          <w:p w14:paraId="3092171B" w14:textId="7FDA09E9" w:rsidR="00B61EFC" w:rsidRPr="00845BBF" w:rsidRDefault="00B61EFC" w:rsidP="00E1265A">
            <w:pPr>
              <w:rPr>
                <w:color w:val="7030A0"/>
              </w:rPr>
            </w:pPr>
            <w:r w:rsidRPr="00845BBF">
              <w:rPr>
                <w:color w:val="7030A0"/>
              </w:rPr>
              <w:lastRenderedPageBreak/>
              <w:t>apparent authority</w:t>
            </w:r>
          </w:p>
        </w:tc>
        <w:tc>
          <w:tcPr>
            <w:tcW w:w="7137" w:type="dxa"/>
          </w:tcPr>
          <w:p w14:paraId="6F8D3196" w14:textId="43F0A381" w:rsidR="00B61EFC" w:rsidRDefault="00B61EFC" w:rsidP="00E1265A">
            <w:r>
              <w:t>A</w:t>
            </w:r>
            <w:r w:rsidRPr="00BE41AC">
              <w:t xml:space="preserve"> legal relationship between the principal </w:t>
            </w:r>
            <w:r>
              <w:t>and a third party</w:t>
            </w:r>
            <w:r w:rsidRPr="00BE41AC">
              <w:t xml:space="preserve"> created by a representation made by the principal to the contractor, intended to be and in fact acted upon by the contractor, that the agent has authority to enter on behalf of the principal into </w:t>
            </w:r>
            <w:r>
              <w:t xml:space="preserve">the contract </w:t>
            </w:r>
          </w:p>
        </w:tc>
      </w:tr>
      <w:tr w:rsidR="00BB6A24" w14:paraId="544FFFF7" w14:textId="77777777" w:rsidTr="00B61EFC">
        <w:tc>
          <w:tcPr>
            <w:tcW w:w="1930" w:type="dxa"/>
          </w:tcPr>
          <w:p w14:paraId="41012CD4" w14:textId="7E753FCC" w:rsidR="00BB6A24" w:rsidRPr="00845BBF" w:rsidRDefault="00BB6A24" w:rsidP="00E1265A">
            <w:pPr>
              <w:rPr>
                <w:color w:val="7030A0"/>
              </w:rPr>
            </w:pPr>
            <w:r>
              <w:rPr>
                <w:color w:val="7030A0"/>
              </w:rPr>
              <w:t>apply and explain</w:t>
            </w:r>
          </w:p>
        </w:tc>
        <w:tc>
          <w:tcPr>
            <w:tcW w:w="7137" w:type="dxa"/>
          </w:tcPr>
          <w:p w14:paraId="652194A2" w14:textId="4AA654D7" w:rsidR="00BB6A24" w:rsidRDefault="00BB6A24" w:rsidP="00E1265A">
            <w:r>
              <w:t>The basis on which the Wates Corporate Governance Principles operate. Companies to whom the Principles apply should apply the Principles and explain how they have addressed them</w:t>
            </w:r>
          </w:p>
        </w:tc>
      </w:tr>
      <w:tr w:rsidR="00B61EFC" w14:paraId="33A76E95" w14:textId="77777777" w:rsidTr="00B61EFC">
        <w:tc>
          <w:tcPr>
            <w:tcW w:w="1930" w:type="dxa"/>
          </w:tcPr>
          <w:p w14:paraId="69303FA6" w14:textId="2654D7B7" w:rsidR="00B61EFC" w:rsidRPr="00845BBF" w:rsidRDefault="00B61EFC" w:rsidP="00E1265A">
            <w:pPr>
              <w:rPr>
                <w:color w:val="7030A0"/>
              </w:rPr>
            </w:pPr>
            <w:r w:rsidRPr="00845BBF">
              <w:rPr>
                <w:color w:val="7030A0"/>
              </w:rPr>
              <w:t>articles of association</w:t>
            </w:r>
          </w:p>
        </w:tc>
        <w:tc>
          <w:tcPr>
            <w:tcW w:w="7137" w:type="dxa"/>
          </w:tcPr>
          <w:p w14:paraId="7B06A921" w14:textId="519D01C6" w:rsidR="00B61EFC" w:rsidRDefault="00662D7F" w:rsidP="00E1265A">
            <w:r>
              <w:t xml:space="preserve">A company’s principal constitutional document, which sets out the internal rules by which a company is to be run (e.g. </w:t>
            </w:r>
          </w:p>
        </w:tc>
      </w:tr>
      <w:tr w:rsidR="00B61EFC" w14:paraId="1203A6E3" w14:textId="77777777" w:rsidTr="00B61EFC">
        <w:tc>
          <w:tcPr>
            <w:tcW w:w="1930" w:type="dxa"/>
          </w:tcPr>
          <w:p w14:paraId="45D5A44E" w14:textId="085DBDB9" w:rsidR="00B61EFC" w:rsidRPr="00845BBF" w:rsidRDefault="00B61EFC" w:rsidP="00E1265A">
            <w:pPr>
              <w:rPr>
                <w:color w:val="7030A0"/>
              </w:rPr>
            </w:pPr>
            <w:r w:rsidRPr="00845BBF">
              <w:rPr>
                <w:color w:val="7030A0"/>
              </w:rPr>
              <w:t>attribution</w:t>
            </w:r>
          </w:p>
        </w:tc>
        <w:tc>
          <w:tcPr>
            <w:tcW w:w="7137" w:type="dxa"/>
          </w:tcPr>
          <w:p w14:paraId="300D27FE" w14:textId="2046BBB9" w:rsidR="00B61EFC" w:rsidRDefault="00A57A37" w:rsidP="00E1265A">
            <w:r>
              <w:t>The process by which the acts or mental states of certain persons are regarded as the acts or mental states of a company</w:t>
            </w:r>
          </w:p>
        </w:tc>
      </w:tr>
      <w:tr w:rsidR="00A37596" w14:paraId="0277936B" w14:textId="77777777" w:rsidTr="00B61EFC">
        <w:tc>
          <w:tcPr>
            <w:tcW w:w="1930" w:type="dxa"/>
          </w:tcPr>
          <w:p w14:paraId="4C8B4270" w14:textId="7240E4F8" w:rsidR="00A37596" w:rsidRPr="00845BBF" w:rsidRDefault="00A37596" w:rsidP="00E1265A">
            <w:pPr>
              <w:rPr>
                <w:color w:val="7030A0"/>
              </w:rPr>
            </w:pPr>
            <w:r>
              <w:rPr>
                <w:color w:val="7030A0"/>
              </w:rPr>
              <w:t>auditor</w:t>
            </w:r>
          </w:p>
        </w:tc>
        <w:tc>
          <w:tcPr>
            <w:tcW w:w="7137" w:type="dxa"/>
          </w:tcPr>
          <w:p w14:paraId="15809F9A" w14:textId="0C2ADFBB" w:rsidR="00A37596" w:rsidRDefault="00131BA0" w:rsidP="00E1265A">
            <w:r>
              <w:t>A person appointed by the company to determine if, in his opinion, the annual accounts have been prepared in accordance with the law and give a true and fair view of the company’s finances</w:t>
            </w:r>
          </w:p>
        </w:tc>
      </w:tr>
      <w:tr w:rsidR="00B61EFC" w14:paraId="70378D49" w14:textId="77777777" w:rsidTr="00B61EFC">
        <w:tc>
          <w:tcPr>
            <w:tcW w:w="1930" w:type="dxa"/>
          </w:tcPr>
          <w:p w14:paraId="5A6299F2" w14:textId="0003A4E9" w:rsidR="00B61EFC" w:rsidRPr="00845BBF" w:rsidRDefault="00B61EFC" w:rsidP="00E1265A">
            <w:pPr>
              <w:rPr>
                <w:color w:val="7030A0"/>
              </w:rPr>
            </w:pPr>
            <w:r w:rsidRPr="00845BBF">
              <w:rPr>
                <w:color w:val="7030A0"/>
              </w:rPr>
              <w:t>authorized share capital</w:t>
            </w:r>
          </w:p>
        </w:tc>
        <w:tc>
          <w:tcPr>
            <w:tcW w:w="7137" w:type="dxa"/>
          </w:tcPr>
          <w:p w14:paraId="13B8B6F4" w14:textId="4E8F0235" w:rsidR="00B61EFC" w:rsidRDefault="00B61EFC" w:rsidP="00E1265A">
            <w:r>
              <w:t>The total nominal value of shares that may be allotted by a company</w:t>
            </w:r>
          </w:p>
        </w:tc>
      </w:tr>
      <w:tr w:rsidR="00B61EFC" w14:paraId="3E138B0C" w14:textId="77777777" w:rsidTr="00B61EFC">
        <w:tc>
          <w:tcPr>
            <w:tcW w:w="1930" w:type="dxa"/>
          </w:tcPr>
          <w:p w14:paraId="64697794" w14:textId="4BDF10F0" w:rsidR="00B61EFC" w:rsidRPr="00845BBF" w:rsidRDefault="00B61EFC" w:rsidP="00E1265A">
            <w:pPr>
              <w:rPr>
                <w:color w:val="7030A0"/>
              </w:rPr>
            </w:pPr>
            <w:r w:rsidRPr="00845BBF">
              <w:rPr>
                <w:color w:val="7030A0"/>
              </w:rPr>
              <w:t>bare licensee</w:t>
            </w:r>
          </w:p>
        </w:tc>
        <w:tc>
          <w:tcPr>
            <w:tcW w:w="7137" w:type="dxa"/>
          </w:tcPr>
          <w:p w14:paraId="3D1D4873" w14:textId="1AB19FB8" w:rsidR="00B61EFC" w:rsidRDefault="00B61EFC" w:rsidP="00E1265A">
            <w:r>
              <w:t>S</w:t>
            </w:r>
            <w:r w:rsidRPr="007445EB">
              <w:t>omeone who is permitted to be present on another’s land, but is required to leave if the owner withdraws permission</w:t>
            </w:r>
          </w:p>
        </w:tc>
      </w:tr>
      <w:tr w:rsidR="00B61EFC" w14:paraId="640C2CB2" w14:textId="77777777" w:rsidTr="00B61EFC">
        <w:tc>
          <w:tcPr>
            <w:tcW w:w="1930" w:type="dxa"/>
          </w:tcPr>
          <w:p w14:paraId="710531E4" w14:textId="1AAC8BD5" w:rsidR="00B61EFC" w:rsidRPr="00845BBF" w:rsidRDefault="00B61EFC" w:rsidP="00E1265A">
            <w:pPr>
              <w:rPr>
                <w:color w:val="7030A0"/>
              </w:rPr>
            </w:pPr>
            <w:r w:rsidRPr="00845BBF">
              <w:rPr>
                <w:color w:val="7030A0"/>
              </w:rPr>
              <w:t>beneficial ownership</w:t>
            </w:r>
          </w:p>
        </w:tc>
        <w:tc>
          <w:tcPr>
            <w:tcW w:w="7137" w:type="dxa"/>
          </w:tcPr>
          <w:p w14:paraId="6F57F9AD" w14:textId="2E0C4222" w:rsidR="00B61EFC" w:rsidRDefault="00B61EFC" w:rsidP="00E1265A">
            <w:r>
              <w:t>The beneficial owner of shares is the person who ultimately owns or controls those shares</w:t>
            </w:r>
          </w:p>
        </w:tc>
      </w:tr>
      <w:tr w:rsidR="00B61EFC" w14:paraId="03495007" w14:textId="77777777" w:rsidTr="00B61EFC">
        <w:tc>
          <w:tcPr>
            <w:tcW w:w="1930" w:type="dxa"/>
          </w:tcPr>
          <w:p w14:paraId="3D61F2CF" w14:textId="75D39B65" w:rsidR="00B61EFC" w:rsidRPr="00845BBF" w:rsidRDefault="00B61EFC" w:rsidP="00E1265A">
            <w:pPr>
              <w:rPr>
                <w:color w:val="7030A0"/>
              </w:rPr>
            </w:pPr>
            <w:r w:rsidRPr="00845BBF">
              <w:rPr>
                <w:color w:val="7030A0"/>
              </w:rPr>
              <w:t>bidder</w:t>
            </w:r>
          </w:p>
        </w:tc>
        <w:tc>
          <w:tcPr>
            <w:tcW w:w="7137" w:type="dxa"/>
          </w:tcPr>
          <w:p w14:paraId="71ACB195" w14:textId="36F5A728" w:rsidR="00B61EFC" w:rsidRDefault="00B61EFC" w:rsidP="00E1265A">
            <w:r>
              <w:t>A person that makes a takeover bid</w:t>
            </w:r>
          </w:p>
        </w:tc>
      </w:tr>
      <w:tr w:rsidR="00B61EFC" w14:paraId="2B9E463F" w14:textId="77777777" w:rsidTr="00B61EFC">
        <w:tc>
          <w:tcPr>
            <w:tcW w:w="1930" w:type="dxa"/>
          </w:tcPr>
          <w:p w14:paraId="2F1F5915" w14:textId="1F677C04" w:rsidR="00B61EFC" w:rsidRPr="00845BBF" w:rsidRDefault="00B61EFC" w:rsidP="00E1265A">
            <w:pPr>
              <w:rPr>
                <w:color w:val="7030A0"/>
              </w:rPr>
            </w:pPr>
            <w:r w:rsidRPr="00845BBF">
              <w:rPr>
                <w:color w:val="7030A0"/>
              </w:rPr>
              <w:t>bonus shares</w:t>
            </w:r>
          </w:p>
        </w:tc>
        <w:tc>
          <w:tcPr>
            <w:tcW w:w="7137" w:type="dxa"/>
          </w:tcPr>
          <w:p w14:paraId="60A94CD3" w14:textId="39AF15CE" w:rsidR="00B61EFC" w:rsidRDefault="00B61EFC" w:rsidP="00E1265A">
            <w:r>
              <w:t>S</w:t>
            </w:r>
            <w:r w:rsidRPr="00744DD7">
              <w:t>hares allotted to existing shareholders and paid for out of the company’s distributable profit</w:t>
            </w:r>
            <w:r>
              <w:t>s</w:t>
            </w:r>
          </w:p>
        </w:tc>
      </w:tr>
      <w:tr w:rsidR="00B61EFC" w14:paraId="70D7F0AB" w14:textId="77777777" w:rsidTr="00B61EFC">
        <w:tc>
          <w:tcPr>
            <w:tcW w:w="1930" w:type="dxa"/>
          </w:tcPr>
          <w:p w14:paraId="6AFBAABA" w14:textId="5AC7A02C" w:rsidR="00B61EFC" w:rsidRPr="00845BBF" w:rsidRDefault="00B61EFC" w:rsidP="00E1265A">
            <w:pPr>
              <w:rPr>
                <w:color w:val="7030A0"/>
              </w:rPr>
            </w:pPr>
            <w:r w:rsidRPr="00845BBF">
              <w:rPr>
                <w:color w:val="7030A0"/>
              </w:rPr>
              <w:t>book debts</w:t>
            </w:r>
          </w:p>
        </w:tc>
        <w:tc>
          <w:tcPr>
            <w:tcW w:w="7137" w:type="dxa"/>
          </w:tcPr>
          <w:p w14:paraId="53D19E06" w14:textId="4FA0B97C" w:rsidR="00B61EFC" w:rsidRDefault="001219F0" w:rsidP="00E1265A">
            <w:r>
              <w:t xml:space="preserve">Sums of money owed to a bankrupt, </w:t>
            </w:r>
            <w:r w:rsidR="00C826F3">
              <w:t>partnership or company, usually for good supplied or services undertaken</w:t>
            </w:r>
          </w:p>
        </w:tc>
      </w:tr>
      <w:tr w:rsidR="00B61EFC" w14:paraId="14DA91B4" w14:textId="77777777" w:rsidTr="00B61EFC">
        <w:tc>
          <w:tcPr>
            <w:tcW w:w="1930" w:type="dxa"/>
          </w:tcPr>
          <w:p w14:paraId="14E27F0E" w14:textId="14E1573C" w:rsidR="00B61EFC" w:rsidRPr="00845BBF" w:rsidRDefault="00B61EFC" w:rsidP="00E1265A">
            <w:pPr>
              <w:rPr>
                <w:color w:val="7030A0"/>
              </w:rPr>
            </w:pPr>
            <w:r w:rsidRPr="00845BBF">
              <w:rPr>
                <w:color w:val="7030A0"/>
              </w:rPr>
              <w:t>called-up share capital</w:t>
            </w:r>
          </w:p>
        </w:tc>
        <w:tc>
          <w:tcPr>
            <w:tcW w:w="7137" w:type="dxa"/>
          </w:tcPr>
          <w:p w14:paraId="5030F089" w14:textId="0D80F934" w:rsidR="00B61EFC" w:rsidRDefault="00B61EFC" w:rsidP="00E1265A">
            <w:r>
              <w:t>The paid-up share capital plus the amount called for or instalment due</w:t>
            </w:r>
          </w:p>
        </w:tc>
      </w:tr>
      <w:tr w:rsidR="00B61EFC" w14:paraId="194BE2C0" w14:textId="77777777" w:rsidTr="00B61EFC">
        <w:tc>
          <w:tcPr>
            <w:tcW w:w="1930" w:type="dxa"/>
          </w:tcPr>
          <w:p w14:paraId="6B1925F6" w14:textId="5D814FAC" w:rsidR="00B61EFC" w:rsidRPr="00845BBF" w:rsidRDefault="00B61EFC" w:rsidP="00E1265A">
            <w:pPr>
              <w:rPr>
                <w:color w:val="7030A0"/>
              </w:rPr>
            </w:pPr>
            <w:r w:rsidRPr="00845BBF">
              <w:rPr>
                <w:color w:val="7030A0"/>
              </w:rPr>
              <w:t>call notice</w:t>
            </w:r>
          </w:p>
        </w:tc>
        <w:tc>
          <w:tcPr>
            <w:tcW w:w="7137" w:type="dxa"/>
          </w:tcPr>
          <w:p w14:paraId="3ED246C7" w14:textId="4BC19ECE" w:rsidR="00B61EFC" w:rsidRDefault="00B61EFC" w:rsidP="00E1265A">
            <w:r>
              <w:t>A notice issued by the company which requires allottees of nil- or partly-paid shares to pay all or part of the unpaid amount on those shares</w:t>
            </w:r>
          </w:p>
        </w:tc>
      </w:tr>
      <w:tr w:rsidR="00083EFC" w14:paraId="2A234B0F" w14:textId="77777777" w:rsidTr="00B61EFC">
        <w:tc>
          <w:tcPr>
            <w:tcW w:w="1930" w:type="dxa"/>
          </w:tcPr>
          <w:p w14:paraId="7589E68B" w14:textId="5D09368C" w:rsidR="00083EFC" w:rsidRPr="00845BBF" w:rsidRDefault="00083EFC" w:rsidP="00E1265A">
            <w:pPr>
              <w:rPr>
                <w:color w:val="7030A0"/>
              </w:rPr>
            </w:pPr>
            <w:r>
              <w:rPr>
                <w:color w:val="7030A0"/>
              </w:rPr>
              <w:t>casting vote</w:t>
            </w:r>
          </w:p>
        </w:tc>
        <w:tc>
          <w:tcPr>
            <w:tcW w:w="7137" w:type="dxa"/>
          </w:tcPr>
          <w:p w14:paraId="465E48FF" w14:textId="1186DFC4" w:rsidR="00083EFC" w:rsidRDefault="00083EFC" w:rsidP="00E1265A">
            <w:r>
              <w:t>A vote granted to a person to determine a vote where the result is tied</w:t>
            </w:r>
          </w:p>
        </w:tc>
      </w:tr>
      <w:tr w:rsidR="00B61EFC" w14:paraId="7EC7C319" w14:textId="77777777" w:rsidTr="00B61EFC">
        <w:tc>
          <w:tcPr>
            <w:tcW w:w="1930" w:type="dxa"/>
          </w:tcPr>
          <w:p w14:paraId="419FD01E" w14:textId="5B30CCB3" w:rsidR="00B61EFC" w:rsidRPr="00845BBF" w:rsidRDefault="00B61EFC" w:rsidP="00E1265A">
            <w:pPr>
              <w:rPr>
                <w:color w:val="7030A0"/>
              </w:rPr>
            </w:pPr>
            <w:r w:rsidRPr="00845BBF">
              <w:rPr>
                <w:color w:val="7030A0"/>
              </w:rPr>
              <w:t>certificate of incorporation</w:t>
            </w:r>
          </w:p>
        </w:tc>
        <w:tc>
          <w:tcPr>
            <w:tcW w:w="7137" w:type="dxa"/>
          </w:tcPr>
          <w:p w14:paraId="2AFFF481" w14:textId="42B6C04F" w:rsidR="00B61EFC" w:rsidRDefault="006138BC" w:rsidP="00E1265A">
            <w:r>
              <w:t>A certificate issued to a company, which provides conclusive proof that the requirements for registration have been met and that the company is registered under the CA 2006</w:t>
            </w:r>
          </w:p>
        </w:tc>
      </w:tr>
      <w:tr w:rsidR="00B61EFC" w14:paraId="719F9BD3" w14:textId="77777777" w:rsidTr="00B61EFC">
        <w:tc>
          <w:tcPr>
            <w:tcW w:w="1930" w:type="dxa"/>
          </w:tcPr>
          <w:p w14:paraId="623C4AB1" w14:textId="37CB65AB" w:rsidR="00B61EFC" w:rsidRPr="00845BBF" w:rsidRDefault="00B61EFC" w:rsidP="00E1265A">
            <w:pPr>
              <w:rPr>
                <w:color w:val="7030A0"/>
              </w:rPr>
            </w:pPr>
            <w:r w:rsidRPr="00845BBF">
              <w:rPr>
                <w:color w:val="7030A0"/>
              </w:rPr>
              <w:t>certificated shares</w:t>
            </w:r>
          </w:p>
        </w:tc>
        <w:tc>
          <w:tcPr>
            <w:tcW w:w="7137" w:type="dxa"/>
          </w:tcPr>
          <w:p w14:paraId="3E0A63EF" w14:textId="7151E201" w:rsidR="00B61EFC" w:rsidRDefault="00B61EFC" w:rsidP="00E1265A">
            <w:r>
              <w:t>Shares in relation to which a share certificate is issued</w:t>
            </w:r>
          </w:p>
        </w:tc>
      </w:tr>
      <w:tr w:rsidR="00B61EFC" w14:paraId="1D2B9228" w14:textId="77777777" w:rsidTr="00B61EFC">
        <w:tc>
          <w:tcPr>
            <w:tcW w:w="1930" w:type="dxa"/>
          </w:tcPr>
          <w:p w14:paraId="0C179410" w14:textId="30A8972E" w:rsidR="00B61EFC" w:rsidRPr="00845BBF" w:rsidRDefault="00B61EFC" w:rsidP="00E1265A">
            <w:pPr>
              <w:rPr>
                <w:color w:val="7030A0"/>
              </w:rPr>
            </w:pPr>
            <w:r w:rsidRPr="00845BBF">
              <w:rPr>
                <w:color w:val="7030A0"/>
              </w:rPr>
              <w:t>charge</w:t>
            </w:r>
          </w:p>
        </w:tc>
        <w:tc>
          <w:tcPr>
            <w:tcW w:w="7137" w:type="dxa"/>
          </w:tcPr>
          <w:p w14:paraId="7F97D39E" w14:textId="48CC070F" w:rsidR="00B61EFC" w:rsidRDefault="00B61EFC" w:rsidP="00E1265A">
            <w:r>
              <w:t>A form of security under which the creditor may appropriate the charged asset if the debtor defaults</w:t>
            </w:r>
          </w:p>
        </w:tc>
      </w:tr>
      <w:tr w:rsidR="00B61EFC" w14:paraId="74A65CE0" w14:textId="77777777" w:rsidTr="00B61EFC">
        <w:tc>
          <w:tcPr>
            <w:tcW w:w="1930" w:type="dxa"/>
          </w:tcPr>
          <w:p w14:paraId="25DA5D6F" w14:textId="727D3B46" w:rsidR="00B61EFC" w:rsidRPr="00845BBF" w:rsidRDefault="00B61EFC" w:rsidP="00E1265A">
            <w:pPr>
              <w:rPr>
                <w:color w:val="7030A0"/>
              </w:rPr>
            </w:pPr>
            <w:proofErr w:type="spellStart"/>
            <w:r w:rsidRPr="00845BBF">
              <w:rPr>
                <w:color w:val="7030A0"/>
              </w:rPr>
              <w:t>chargee</w:t>
            </w:r>
            <w:proofErr w:type="spellEnd"/>
          </w:p>
        </w:tc>
        <w:tc>
          <w:tcPr>
            <w:tcW w:w="7137" w:type="dxa"/>
          </w:tcPr>
          <w:p w14:paraId="453F3CEC" w14:textId="44CE1EDA" w:rsidR="00B61EFC" w:rsidRDefault="00B61EFC" w:rsidP="00E1265A">
            <w:r>
              <w:t xml:space="preserve">A person to whom a charge is granted (also known as a </w:t>
            </w:r>
            <w:proofErr w:type="spellStart"/>
            <w:r>
              <w:t>chargeholder</w:t>
            </w:r>
            <w:proofErr w:type="spellEnd"/>
            <w:r>
              <w:t>)</w:t>
            </w:r>
          </w:p>
        </w:tc>
      </w:tr>
      <w:tr w:rsidR="00B61EFC" w14:paraId="050AFAAD" w14:textId="77777777" w:rsidTr="00B61EFC">
        <w:tc>
          <w:tcPr>
            <w:tcW w:w="1930" w:type="dxa"/>
          </w:tcPr>
          <w:p w14:paraId="6613F3DC" w14:textId="0287D9EF" w:rsidR="00B61EFC" w:rsidRPr="00845BBF" w:rsidRDefault="00B61EFC" w:rsidP="00E1265A">
            <w:pPr>
              <w:rPr>
                <w:color w:val="7030A0"/>
              </w:rPr>
            </w:pPr>
            <w:proofErr w:type="spellStart"/>
            <w:r w:rsidRPr="00845BBF">
              <w:rPr>
                <w:color w:val="7030A0"/>
              </w:rPr>
              <w:t>chargeholder</w:t>
            </w:r>
            <w:proofErr w:type="spellEnd"/>
          </w:p>
        </w:tc>
        <w:tc>
          <w:tcPr>
            <w:tcW w:w="7137" w:type="dxa"/>
          </w:tcPr>
          <w:p w14:paraId="267F3F5A" w14:textId="0302B325" w:rsidR="00B61EFC" w:rsidRDefault="00B61EFC" w:rsidP="00E1265A">
            <w:r>
              <w:t xml:space="preserve">A person to whom a charge is granted (also known as a </w:t>
            </w:r>
            <w:proofErr w:type="spellStart"/>
            <w:r>
              <w:t>chargee</w:t>
            </w:r>
            <w:proofErr w:type="spellEnd"/>
            <w:r>
              <w:t>)</w:t>
            </w:r>
          </w:p>
        </w:tc>
      </w:tr>
      <w:tr w:rsidR="00B61EFC" w14:paraId="217D5BDC" w14:textId="77777777" w:rsidTr="00B61EFC">
        <w:tc>
          <w:tcPr>
            <w:tcW w:w="1930" w:type="dxa"/>
          </w:tcPr>
          <w:p w14:paraId="45053914" w14:textId="3C2BCBF9" w:rsidR="00B61EFC" w:rsidRPr="00845BBF" w:rsidRDefault="00B61EFC" w:rsidP="00E1265A">
            <w:pPr>
              <w:rPr>
                <w:color w:val="7030A0"/>
              </w:rPr>
            </w:pPr>
            <w:proofErr w:type="spellStart"/>
            <w:r w:rsidRPr="00845BBF">
              <w:rPr>
                <w:color w:val="7030A0"/>
              </w:rPr>
              <w:t>chargor</w:t>
            </w:r>
            <w:proofErr w:type="spellEnd"/>
          </w:p>
        </w:tc>
        <w:tc>
          <w:tcPr>
            <w:tcW w:w="7137" w:type="dxa"/>
          </w:tcPr>
          <w:p w14:paraId="746B930C" w14:textId="5EBCE91A" w:rsidR="00B61EFC" w:rsidRDefault="00B61EFC" w:rsidP="00E1265A">
            <w:r>
              <w:t>The person who grants another person a charge</w:t>
            </w:r>
          </w:p>
        </w:tc>
      </w:tr>
      <w:tr w:rsidR="00B61EFC" w14:paraId="1B8743DC" w14:textId="77777777" w:rsidTr="00B61EFC">
        <w:tc>
          <w:tcPr>
            <w:tcW w:w="1930" w:type="dxa"/>
          </w:tcPr>
          <w:p w14:paraId="146E5AF7" w14:textId="062C79D3" w:rsidR="00B61EFC" w:rsidRPr="00845BBF" w:rsidRDefault="00B61EFC" w:rsidP="00E1265A">
            <w:pPr>
              <w:rPr>
                <w:color w:val="7030A0"/>
              </w:rPr>
            </w:pPr>
            <w:r w:rsidRPr="00845BBF">
              <w:rPr>
                <w:color w:val="7030A0"/>
              </w:rPr>
              <w:t>charterparty</w:t>
            </w:r>
          </w:p>
        </w:tc>
        <w:tc>
          <w:tcPr>
            <w:tcW w:w="7137" w:type="dxa"/>
          </w:tcPr>
          <w:p w14:paraId="68A46169" w14:textId="6A9FE62D" w:rsidR="00B61EFC" w:rsidRDefault="00B61EFC" w:rsidP="00E1265A">
            <w:r>
              <w:t>A contract for the hiring of a ship</w:t>
            </w:r>
          </w:p>
        </w:tc>
      </w:tr>
      <w:tr w:rsidR="00B61EFC" w14:paraId="2F74C6AF" w14:textId="77777777" w:rsidTr="00B61EFC">
        <w:tc>
          <w:tcPr>
            <w:tcW w:w="1930" w:type="dxa"/>
          </w:tcPr>
          <w:p w14:paraId="55734DD1" w14:textId="4BED34E9" w:rsidR="00B61EFC" w:rsidRPr="00845BBF" w:rsidRDefault="00B61EFC" w:rsidP="00E1265A">
            <w:pPr>
              <w:rPr>
                <w:color w:val="7030A0"/>
              </w:rPr>
            </w:pPr>
            <w:r w:rsidRPr="00845BBF">
              <w:rPr>
                <w:color w:val="7030A0"/>
              </w:rPr>
              <w:t>chair</w:t>
            </w:r>
          </w:p>
        </w:tc>
        <w:tc>
          <w:tcPr>
            <w:tcW w:w="7137" w:type="dxa"/>
          </w:tcPr>
          <w:p w14:paraId="437D3F11" w14:textId="019C4ADD" w:rsidR="00B61EFC" w:rsidRDefault="00B61EFC" w:rsidP="00E1265A">
            <w:r>
              <w:t>The head of the board</w:t>
            </w:r>
          </w:p>
        </w:tc>
      </w:tr>
      <w:tr w:rsidR="00B61EFC" w14:paraId="0F891D21" w14:textId="77777777" w:rsidTr="00B61EFC">
        <w:tc>
          <w:tcPr>
            <w:tcW w:w="1930" w:type="dxa"/>
          </w:tcPr>
          <w:p w14:paraId="27B073AA" w14:textId="0312987D" w:rsidR="00B61EFC" w:rsidRPr="00845BBF" w:rsidRDefault="00B61EFC" w:rsidP="00E1265A">
            <w:pPr>
              <w:rPr>
                <w:color w:val="7030A0"/>
              </w:rPr>
            </w:pPr>
            <w:r w:rsidRPr="00845BBF">
              <w:rPr>
                <w:color w:val="7030A0"/>
              </w:rPr>
              <w:t>chief executive officer</w:t>
            </w:r>
          </w:p>
        </w:tc>
        <w:tc>
          <w:tcPr>
            <w:tcW w:w="7137" w:type="dxa"/>
          </w:tcPr>
          <w:p w14:paraId="3751FA4E" w14:textId="080424E1" w:rsidR="00B61EFC" w:rsidRDefault="00B61EFC" w:rsidP="00E1265A">
            <w:r>
              <w:t>The head of the company</w:t>
            </w:r>
          </w:p>
        </w:tc>
      </w:tr>
      <w:tr w:rsidR="00B61EFC" w14:paraId="47EBD247" w14:textId="77777777" w:rsidTr="00B61EFC">
        <w:tc>
          <w:tcPr>
            <w:tcW w:w="1930" w:type="dxa"/>
          </w:tcPr>
          <w:p w14:paraId="7113A3C0" w14:textId="48C98938" w:rsidR="00B61EFC" w:rsidRPr="00845BBF" w:rsidRDefault="00B61EFC" w:rsidP="00E1265A">
            <w:pPr>
              <w:rPr>
                <w:color w:val="7030A0"/>
              </w:rPr>
            </w:pPr>
            <w:r w:rsidRPr="00845BBF">
              <w:rPr>
                <w:color w:val="7030A0"/>
              </w:rPr>
              <w:lastRenderedPageBreak/>
              <w:t>chief operating officer</w:t>
            </w:r>
          </w:p>
        </w:tc>
        <w:tc>
          <w:tcPr>
            <w:tcW w:w="7137" w:type="dxa"/>
          </w:tcPr>
          <w:p w14:paraId="197DFA55" w14:textId="18C000BE" w:rsidR="00B61EFC" w:rsidRDefault="00B61EFC" w:rsidP="00E1265A">
            <w:r>
              <w:t xml:space="preserve">A director </w:t>
            </w:r>
            <w:r w:rsidRPr="00A81F11">
              <w:t>responsible for ensuring that the organizational operation of the company is geared towards meeting the company’s objectives, and complying with legal requirements and best practice</w:t>
            </w:r>
          </w:p>
        </w:tc>
      </w:tr>
      <w:tr w:rsidR="00B61EFC" w14:paraId="5AF71C01" w14:textId="77777777" w:rsidTr="00B61EFC">
        <w:tc>
          <w:tcPr>
            <w:tcW w:w="1930" w:type="dxa"/>
          </w:tcPr>
          <w:p w14:paraId="5650E062" w14:textId="76C3FD85" w:rsidR="00B61EFC" w:rsidRPr="00845BBF" w:rsidRDefault="00B61EFC" w:rsidP="00E1265A">
            <w:pPr>
              <w:rPr>
                <w:color w:val="7030A0"/>
              </w:rPr>
            </w:pPr>
            <w:r w:rsidRPr="00845BBF">
              <w:rPr>
                <w:color w:val="7030A0"/>
              </w:rPr>
              <w:t>chief risk officer</w:t>
            </w:r>
          </w:p>
        </w:tc>
        <w:tc>
          <w:tcPr>
            <w:tcW w:w="7137" w:type="dxa"/>
          </w:tcPr>
          <w:p w14:paraId="77BCF161" w14:textId="54EFA6D1" w:rsidR="00B61EFC" w:rsidRDefault="00B61EFC" w:rsidP="00E1265A">
            <w:r>
              <w:t>A director responsible for participating in the company’s risk-management processes</w:t>
            </w:r>
          </w:p>
        </w:tc>
      </w:tr>
      <w:tr w:rsidR="00B61EFC" w14:paraId="6B4A29A5" w14:textId="77777777" w:rsidTr="00B61EFC">
        <w:tc>
          <w:tcPr>
            <w:tcW w:w="1930" w:type="dxa"/>
          </w:tcPr>
          <w:p w14:paraId="47845C51" w14:textId="1825A33E" w:rsidR="00B61EFC" w:rsidRPr="00845BBF" w:rsidRDefault="00B61EFC" w:rsidP="00E1265A">
            <w:pPr>
              <w:rPr>
                <w:color w:val="7030A0"/>
              </w:rPr>
            </w:pPr>
            <w:r w:rsidRPr="00845BBF">
              <w:rPr>
                <w:color w:val="7030A0"/>
              </w:rPr>
              <w:t>City Code on Takeovers and Mergers</w:t>
            </w:r>
          </w:p>
        </w:tc>
        <w:tc>
          <w:tcPr>
            <w:tcW w:w="7137" w:type="dxa"/>
          </w:tcPr>
          <w:p w14:paraId="3BD6588E" w14:textId="13EF6926" w:rsidR="00B61EFC" w:rsidRDefault="00B61EFC" w:rsidP="00E1265A">
            <w:r>
              <w:t>A body of rules that establishes the framework within which takeovers are conducted (usually known as the Takeover Code)</w:t>
            </w:r>
          </w:p>
        </w:tc>
      </w:tr>
      <w:tr w:rsidR="000265FB" w14:paraId="007149C1" w14:textId="77777777" w:rsidTr="00B61EFC">
        <w:tc>
          <w:tcPr>
            <w:tcW w:w="1930" w:type="dxa"/>
          </w:tcPr>
          <w:p w14:paraId="6B1023E1" w14:textId="22CE5914" w:rsidR="000265FB" w:rsidRPr="00845BBF" w:rsidRDefault="000265FB" w:rsidP="00E1265A">
            <w:pPr>
              <w:rPr>
                <w:color w:val="7030A0"/>
              </w:rPr>
            </w:pPr>
            <w:r>
              <w:rPr>
                <w:color w:val="7030A0"/>
              </w:rPr>
              <w:t>class meeting</w:t>
            </w:r>
          </w:p>
        </w:tc>
        <w:tc>
          <w:tcPr>
            <w:tcW w:w="7137" w:type="dxa"/>
          </w:tcPr>
          <w:p w14:paraId="653D6C51" w14:textId="7D685420" w:rsidR="000265FB" w:rsidRDefault="000265FB" w:rsidP="00E1265A">
            <w:r>
              <w:t>A meeting to which only a specified class (or classes) of member are entitled to attend</w:t>
            </w:r>
          </w:p>
        </w:tc>
      </w:tr>
      <w:tr w:rsidR="00B61EFC" w14:paraId="41074DF7" w14:textId="77777777" w:rsidTr="00B61EFC">
        <w:tc>
          <w:tcPr>
            <w:tcW w:w="1930" w:type="dxa"/>
          </w:tcPr>
          <w:p w14:paraId="28D1CB45" w14:textId="084B1FE8" w:rsidR="00B61EFC" w:rsidRPr="00845BBF" w:rsidRDefault="00B61EFC" w:rsidP="00E1265A">
            <w:pPr>
              <w:rPr>
                <w:color w:val="7030A0"/>
              </w:rPr>
            </w:pPr>
            <w:r w:rsidRPr="00845BBF">
              <w:rPr>
                <w:color w:val="7030A0"/>
              </w:rPr>
              <w:t>codification</w:t>
            </w:r>
          </w:p>
        </w:tc>
        <w:tc>
          <w:tcPr>
            <w:tcW w:w="7137" w:type="dxa"/>
          </w:tcPr>
          <w:p w14:paraId="136FED36" w14:textId="0755E17D" w:rsidR="00B61EFC" w:rsidRDefault="00B61EFC" w:rsidP="00E1265A">
            <w:r>
              <w:t>T</w:t>
            </w:r>
            <w:r w:rsidRPr="00423AA9">
              <w:t>he process whereby law is restated in statute</w:t>
            </w:r>
          </w:p>
        </w:tc>
      </w:tr>
      <w:tr w:rsidR="00B61EFC" w14:paraId="6BD08376" w14:textId="77777777" w:rsidTr="00B61EFC">
        <w:tc>
          <w:tcPr>
            <w:tcW w:w="1930" w:type="dxa"/>
          </w:tcPr>
          <w:p w14:paraId="75778546" w14:textId="3CA0ED22" w:rsidR="00B61EFC" w:rsidRPr="00845BBF" w:rsidRDefault="00B61EFC" w:rsidP="00E1265A">
            <w:pPr>
              <w:rPr>
                <w:color w:val="7030A0"/>
              </w:rPr>
            </w:pPr>
            <w:r w:rsidRPr="00845BBF">
              <w:rPr>
                <w:color w:val="7030A0"/>
              </w:rPr>
              <w:t>cold-shouldering</w:t>
            </w:r>
          </w:p>
        </w:tc>
        <w:tc>
          <w:tcPr>
            <w:tcW w:w="7137" w:type="dxa"/>
          </w:tcPr>
          <w:p w14:paraId="0540D5E7" w14:textId="6F33C1D6" w:rsidR="00B61EFC" w:rsidRDefault="00B61EFC" w:rsidP="00E1265A">
            <w:r>
              <w:t>A statement of the Takeover Panel stating that a person is not likely to comply with the Takeover Code</w:t>
            </w:r>
          </w:p>
        </w:tc>
      </w:tr>
      <w:tr w:rsidR="00B61EFC" w14:paraId="73035330" w14:textId="77777777" w:rsidTr="00B61EFC">
        <w:tc>
          <w:tcPr>
            <w:tcW w:w="1930" w:type="dxa"/>
          </w:tcPr>
          <w:p w14:paraId="61AE683D" w14:textId="7420E292" w:rsidR="00B61EFC" w:rsidRPr="00845BBF" w:rsidRDefault="00B61EFC" w:rsidP="00E1265A">
            <w:pPr>
              <w:rPr>
                <w:color w:val="7030A0"/>
              </w:rPr>
            </w:pPr>
            <w:r w:rsidRPr="00845BBF">
              <w:rPr>
                <w:color w:val="7030A0"/>
              </w:rPr>
              <w:t>common seal</w:t>
            </w:r>
          </w:p>
        </w:tc>
        <w:tc>
          <w:tcPr>
            <w:tcW w:w="7137" w:type="dxa"/>
          </w:tcPr>
          <w:p w14:paraId="7AE1D4E8" w14:textId="145597FC" w:rsidR="00B61EFC" w:rsidRDefault="00AF7BA4" w:rsidP="00E1265A">
            <w:r>
              <w:t>An embossed stamp, bearing the name of the company, that can be used as the company’s ‘signature’ to enter into contracts and execute documents</w:t>
            </w:r>
          </w:p>
        </w:tc>
      </w:tr>
      <w:tr w:rsidR="00B61EFC" w14:paraId="2FEECB2A" w14:textId="77777777" w:rsidTr="00B61EFC">
        <w:tc>
          <w:tcPr>
            <w:tcW w:w="1930" w:type="dxa"/>
          </w:tcPr>
          <w:p w14:paraId="307375FD" w14:textId="31DD10BA" w:rsidR="00B61EFC" w:rsidRPr="00845BBF" w:rsidRDefault="00B61EFC" w:rsidP="00E1265A">
            <w:pPr>
              <w:rPr>
                <w:color w:val="7030A0"/>
              </w:rPr>
            </w:pPr>
            <w:r w:rsidRPr="00845BBF">
              <w:rPr>
                <w:color w:val="7030A0"/>
              </w:rPr>
              <w:t>Companies House</w:t>
            </w:r>
          </w:p>
        </w:tc>
        <w:tc>
          <w:tcPr>
            <w:tcW w:w="7137" w:type="dxa"/>
          </w:tcPr>
          <w:p w14:paraId="588235FD" w14:textId="307D27DB" w:rsidR="00B61EFC" w:rsidRDefault="00B61EFC" w:rsidP="00E1265A">
            <w:r>
              <w:t xml:space="preserve">An executive agency of BEIS responsible for, </w:t>
            </w:r>
            <w:r w:rsidRPr="00901233">
              <w:rPr>
                <w:i/>
              </w:rPr>
              <w:t>inter alia</w:t>
            </w:r>
            <w:r>
              <w:t>, incorporating and dissolving companies, sorting information on companies, and making this information available to the public</w:t>
            </w:r>
          </w:p>
        </w:tc>
      </w:tr>
      <w:tr w:rsidR="00B61EFC" w14:paraId="7B6AF3EC" w14:textId="77777777" w:rsidTr="00B61EFC">
        <w:tc>
          <w:tcPr>
            <w:tcW w:w="1930" w:type="dxa"/>
          </w:tcPr>
          <w:p w14:paraId="66F42393" w14:textId="606A3AC9" w:rsidR="00B61EFC" w:rsidRPr="00845BBF" w:rsidRDefault="00B61EFC" w:rsidP="00E1265A">
            <w:pPr>
              <w:rPr>
                <w:color w:val="7030A0"/>
              </w:rPr>
            </w:pPr>
            <w:r w:rsidRPr="00845BBF">
              <w:rPr>
                <w:color w:val="7030A0"/>
              </w:rPr>
              <w:t>company voluntary arrangement</w:t>
            </w:r>
          </w:p>
        </w:tc>
        <w:tc>
          <w:tcPr>
            <w:tcW w:w="7137" w:type="dxa"/>
          </w:tcPr>
          <w:p w14:paraId="3F05AC8C" w14:textId="5F52AD53" w:rsidR="00B61EFC" w:rsidRDefault="00B61EFC" w:rsidP="00E1265A">
            <w:r>
              <w:t>An insolvency procedure under which a company enters into a binding agreement with its creditors</w:t>
            </w:r>
          </w:p>
        </w:tc>
      </w:tr>
      <w:tr w:rsidR="00BB6A24" w14:paraId="566CCAF4" w14:textId="77777777" w:rsidTr="00B61EFC">
        <w:tc>
          <w:tcPr>
            <w:tcW w:w="1930" w:type="dxa"/>
          </w:tcPr>
          <w:p w14:paraId="01132BB0" w14:textId="3690D238" w:rsidR="00BB6A24" w:rsidRPr="00845BBF" w:rsidRDefault="00BB6A24" w:rsidP="00E1265A">
            <w:pPr>
              <w:rPr>
                <w:color w:val="7030A0"/>
              </w:rPr>
            </w:pPr>
            <w:r>
              <w:rPr>
                <w:color w:val="7030A0"/>
              </w:rPr>
              <w:t>comply or explain</w:t>
            </w:r>
          </w:p>
        </w:tc>
        <w:tc>
          <w:tcPr>
            <w:tcW w:w="7137" w:type="dxa"/>
          </w:tcPr>
          <w:p w14:paraId="577FA1BE" w14:textId="16B5CC9E" w:rsidR="00BB6A24" w:rsidRDefault="00BB6A24" w:rsidP="00E1265A">
            <w:r>
              <w:t>The basis on which the UK Corporate Governance Code operates. Companies with a premium listing must apply the Code’s Principles, and must apply the Code’s Provision or explain non-compliance</w:t>
            </w:r>
          </w:p>
        </w:tc>
      </w:tr>
      <w:tr w:rsidR="00131BA0" w14:paraId="7ADF6905" w14:textId="77777777" w:rsidTr="00B61EFC">
        <w:tc>
          <w:tcPr>
            <w:tcW w:w="1930" w:type="dxa"/>
          </w:tcPr>
          <w:p w14:paraId="518DE84E" w14:textId="60308EE9" w:rsidR="00131BA0" w:rsidRDefault="00131BA0" w:rsidP="00E1265A">
            <w:pPr>
              <w:rPr>
                <w:color w:val="7030A0"/>
              </w:rPr>
            </w:pPr>
            <w:r>
              <w:rPr>
                <w:color w:val="7030A0"/>
              </w:rPr>
              <w:t>confirmation statement</w:t>
            </w:r>
          </w:p>
        </w:tc>
        <w:tc>
          <w:tcPr>
            <w:tcW w:w="7137" w:type="dxa"/>
          </w:tcPr>
          <w:p w14:paraId="4C15C97C" w14:textId="68A09CB2" w:rsidR="00131BA0" w:rsidRDefault="00131BA0" w:rsidP="00E1265A">
            <w:r>
              <w:t>A statement confirming that all the information required to be delivered to Companies House in the relevant confirmation period has been delivered or is being delivered alongside the confirmation statement</w:t>
            </w:r>
          </w:p>
        </w:tc>
      </w:tr>
      <w:tr w:rsidR="00B61EFC" w14:paraId="2B6F2AEC" w14:textId="77777777" w:rsidTr="00B61EFC">
        <w:tc>
          <w:tcPr>
            <w:tcW w:w="1930" w:type="dxa"/>
          </w:tcPr>
          <w:p w14:paraId="0D145C6C" w14:textId="2F5C1E71" w:rsidR="00B61EFC" w:rsidRPr="00845BBF" w:rsidRDefault="00B61EFC" w:rsidP="00E1265A">
            <w:pPr>
              <w:rPr>
                <w:color w:val="7030A0"/>
              </w:rPr>
            </w:pPr>
            <w:r w:rsidRPr="00845BBF">
              <w:rPr>
                <w:color w:val="7030A0"/>
              </w:rPr>
              <w:t>constitution</w:t>
            </w:r>
          </w:p>
        </w:tc>
        <w:tc>
          <w:tcPr>
            <w:tcW w:w="7137" w:type="dxa"/>
          </w:tcPr>
          <w:p w14:paraId="612A5E5E" w14:textId="7A3C4B43" w:rsidR="00B61EFC" w:rsidRDefault="008101FC" w:rsidP="00E1265A">
            <w:r>
              <w:t>In the corporate context, a series of documents (notably the articles of association) that set out the internal rules by which a company is to be run</w:t>
            </w:r>
          </w:p>
        </w:tc>
      </w:tr>
      <w:tr w:rsidR="00B61EFC" w14:paraId="28693915" w14:textId="77777777" w:rsidTr="00B61EFC">
        <w:tc>
          <w:tcPr>
            <w:tcW w:w="1930" w:type="dxa"/>
          </w:tcPr>
          <w:p w14:paraId="47067421" w14:textId="424C5AC6" w:rsidR="00B61EFC" w:rsidRPr="00845BBF" w:rsidRDefault="00B61EFC" w:rsidP="00E1265A">
            <w:pPr>
              <w:rPr>
                <w:color w:val="7030A0"/>
              </w:rPr>
            </w:pPr>
            <w:r w:rsidRPr="00845BBF">
              <w:rPr>
                <w:color w:val="7030A0"/>
              </w:rPr>
              <w:t>contractual capacity</w:t>
            </w:r>
          </w:p>
        </w:tc>
        <w:tc>
          <w:tcPr>
            <w:tcW w:w="7137" w:type="dxa"/>
          </w:tcPr>
          <w:p w14:paraId="5DA1F36C" w14:textId="24CD1D82" w:rsidR="00B61EFC" w:rsidRDefault="00B61EFC" w:rsidP="00E1265A">
            <w:r>
              <w:t>The extent to which a person is able to enter into contracts</w:t>
            </w:r>
          </w:p>
        </w:tc>
      </w:tr>
      <w:tr w:rsidR="00B61EFC" w14:paraId="45C72449" w14:textId="77777777" w:rsidTr="00B61EFC">
        <w:tc>
          <w:tcPr>
            <w:tcW w:w="1930" w:type="dxa"/>
          </w:tcPr>
          <w:p w14:paraId="003A2EB1" w14:textId="3B37CBD7" w:rsidR="00B61EFC" w:rsidRPr="00845BBF" w:rsidRDefault="00B61EFC" w:rsidP="00E1265A">
            <w:pPr>
              <w:rPr>
                <w:color w:val="7030A0"/>
              </w:rPr>
            </w:pPr>
            <w:r w:rsidRPr="00845BBF">
              <w:rPr>
                <w:color w:val="7030A0"/>
              </w:rPr>
              <w:t>corporate capacity</w:t>
            </w:r>
          </w:p>
        </w:tc>
        <w:tc>
          <w:tcPr>
            <w:tcW w:w="7137" w:type="dxa"/>
          </w:tcPr>
          <w:p w14:paraId="531DEB21" w14:textId="13DEC41D" w:rsidR="00B61EFC" w:rsidRDefault="00B61EFC" w:rsidP="00E1265A">
            <w:r>
              <w:t>The company’s ability to enter into contracts (i.e. the company’s contractual capacity)</w:t>
            </w:r>
          </w:p>
        </w:tc>
      </w:tr>
      <w:tr w:rsidR="00066A24" w14:paraId="776CBB65" w14:textId="77777777" w:rsidTr="00B61EFC">
        <w:tc>
          <w:tcPr>
            <w:tcW w:w="1930" w:type="dxa"/>
          </w:tcPr>
          <w:p w14:paraId="7634F260" w14:textId="7A19EE03" w:rsidR="00066A24" w:rsidRPr="00845BBF" w:rsidRDefault="00066A24" w:rsidP="00E1265A">
            <w:pPr>
              <w:rPr>
                <w:color w:val="7030A0"/>
              </w:rPr>
            </w:pPr>
            <w:r>
              <w:rPr>
                <w:color w:val="7030A0"/>
              </w:rPr>
              <w:t>corporate opportunity doctrine</w:t>
            </w:r>
          </w:p>
        </w:tc>
        <w:tc>
          <w:tcPr>
            <w:tcW w:w="7137" w:type="dxa"/>
          </w:tcPr>
          <w:p w14:paraId="684342F6" w14:textId="2EE29548" w:rsidR="00066A24" w:rsidRDefault="00066A24" w:rsidP="00E1265A">
            <w:r>
              <w:t>The rule which provides that a director breaches his duty (notably the duty in s 175 of the CA 2006) if he takes advantage of property, information or an opportunity and, in doing so, his interest conflict with those of the company</w:t>
            </w:r>
          </w:p>
        </w:tc>
      </w:tr>
      <w:tr w:rsidR="00B61EFC" w14:paraId="52A2D111" w14:textId="77777777" w:rsidTr="00B61EFC">
        <w:tc>
          <w:tcPr>
            <w:tcW w:w="1930" w:type="dxa"/>
          </w:tcPr>
          <w:p w14:paraId="368F92CA" w14:textId="1E1FEE18" w:rsidR="00B61EFC" w:rsidRPr="00845BBF" w:rsidRDefault="00B61EFC" w:rsidP="00E1265A">
            <w:pPr>
              <w:rPr>
                <w:color w:val="7030A0"/>
              </w:rPr>
            </w:pPr>
            <w:r w:rsidRPr="00845BBF">
              <w:rPr>
                <w:color w:val="7030A0"/>
              </w:rPr>
              <w:t>corporate representative</w:t>
            </w:r>
          </w:p>
        </w:tc>
        <w:tc>
          <w:tcPr>
            <w:tcW w:w="7137" w:type="dxa"/>
          </w:tcPr>
          <w:p w14:paraId="3CFF2DB8" w14:textId="285177FA" w:rsidR="00B61EFC" w:rsidRPr="00643C23" w:rsidRDefault="00B61EFC" w:rsidP="00643C23">
            <w:pPr>
              <w:rPr>
                <w:lang w:val="en-US"/>
              </w:rPr>
            </w:pPr>
            <w:r>
              <w:rPr>
                <w:lang w:val="en-US"/>
              </w:rPr>
              <w:t>Where a company (A) holds shares in another company (B), then A can authorize a person (the corporate representative) to act as its representative at any meeting of B</w:t>
            </w:r>
          </w:p>
        </w:tc>
      </w:tr>
      <w:tr w:rsidR="00434D41" w14:paraId="52667E4E" w14:textId="77777777" w:rsidTr="00B61EFC">
        <w:tc>
          <w:tcPr>
            <w:tcW w:w="1930" w:type="dxa"/>
          </w:tcPr>
          <w:p w14:paraId="29B8774E" w14:textId="5FD64C0C" w:rsidR="00434D41" w:rsidRPr="00845BBF" w:rsidRDefault="00434D41" w:rsidP="00E1265A">
            <w:pPr>
              <w:rPr>
                <w:color w:val="7030A0"/>
              </w:rPr>
            </w:pPr>
            <w:r>
              <w:rPr>
                <w:color w:val="7030A0"/>
              </w:rPr>
              <w:t>corporate veil</w:t>
            </w:r>
          </w:p>
        </w:tc>
        <w:tc>
          <w:tcPr>
            <w:tcW w:w="7137" w:type="dxa"/>
          </w:tcPr>
          <w:p w14:paraId="24C5C6C0" w14:textId="6DC1D36B" w:rsidR="00434D41" w:rsidRDefault="00434D41" w:rsidP="00643C23">
            <w:pPr>
              <w:rPr>
                <w:lang w:val="en-US"/>
              </w:rPr>
            </w:pPr>
            <w:r>
              <w:t>The veil which shields those behind the company (e.g. directors and members) from being liable for the company’s debts and liabilities</w:t>
            </w:r>
          </w:p>
        </w:tc>
      </w:tr>
      <w:tr w:rsidR="00B61EFC" w14:paraId="405584B1" w14:textId="77777777" w:rsidTr="00B61EFC">
        <w:tc>
          <w:tcPr>
            <w:tcW w:w="1930" w:type="dxa"/>
          </w:tcPr>
          <w:p w14:paraId="06D157D5" w14:textId="17C58B9C" w:rsidR="00B61EFC" w:rsidRPr="00845BBF" w:rsidRDefault="00B61EFC" w:rsidP="00E1265A">
            <w:pPr>
              <w:rPr>
                <w:color w:val="7030A0"/>
              </w:rPr>
            </w:pPr>
            <w:r w:rsidRPr="00845BBF">
              <w:rPr>
                <w:color w:val="7030A0"/>
              </w:rPr>
              <w:t>class rights</w:t>
            </w:r>
          </w:p>
        </w:tc>
        <w:tc>
          <w:tcPr>
            <w:tcW w:w="7137" w:type="dxa"/>
          </w:tcPr>
          <w:p w14:paraId="28234BC4" w14:textId="2238B4B2" w:rsidR="00B61EFC" w:rsidRDefault="00B61EFC" w:rsidP="00E1265A">
            <w:r>
              <w:t>Rights granted to different classes of share</w:t>
            </w:r>
          </w:p>
        </w:tc>
      </w:tr>
      <w:tr w:rsidR="00B61EFC" w14:paraId="21F657FE" w14:textId="77777777" w:rsidTr="00B61EFC">
        <w:tc>
          <w:tcPr>
            <w:tcW w:w="1930" w:type="dxa"/>
          </w:tcPr>
          <w:p w14:paraId="0612B8B2" w14:textId="6BED92AA" w:rsidR="00B61EFC" w:rsidRPr="00845BBF" w:rsidRDefault="00B61EFC" w:rsidP="00E1265A">
            <w:pPr>
              <w:rPr>
                <w:color w:val="7030A0"/>
              </w:rPr>
            </w:pPr>
            <w:r w:rsidRPr="00845BBF">
              <w:rPr>
                <w:color w:val="7030A0"/>
              </w:rPr>
              <w:lastRenderedPageBreak/>
              <w:t>creditor</w:t>
            </w:r>
          </w:p>
        </w:tc>
        <w:tc>
          <w:tcPr>
            <w:tcW w:w="7137" w:type="dxa"/>
          </w:tcPr>
          <w:p w14:paraId="17444960" w14:textId="2CA69C8F" w:rsidR="00B61EFC" w:rsidRDefault="008101FC" w:rsidP="00E1265A">
            <w:r>
              <w:t xml:space="preserve">A person </w:t>
            </w:r>
            <w:r w:rsidR="0081732E">
              <w:t>to whom a debt is owed</w:t>
            </w:r>
          </w:p>
        </w:tc>
      </w:tr>
      <w:tr w:rsidR="00B61EFC" w14:paraId="4EF1F99F" w14:textId="77777777" w:rsidTr="00B61EFC">
        <w:tc>
          <w:tcPr>
            <w:tcW w:w="1930" w:type="dxa"/>
          </w:tcPr>
          <w:p w14:paraId="63B6CAC8" w14:textId="7D54E6B5" w:rsidR="00B61EFC" w:rsidRPr="00845BBF" w:rsidRDefault="00B61EFC" w:rsidP="00E1265A">
            <w:pPr>
              <w:rPr>
                <w:color w:val="7030A0"/>
              </w:rPr>
            </w:pPr>
            <w:r w:rsidRPr="00845BBF">
              <w:rPr>
                <w:color w:val="7030A0"/>
              </w:rPr>
              <w:t>cross-listing</w:t>
            </w:r>
          </w:p>
        </w:tc>
        <w:tc>
          <w:tcPr>
            <w:tcW w:w="7137" w:type="dxa"/>
          </w:tcPr>
          <w:p w14:paraId="768E35D7" w14:textId="181D1E8F" w:rsidR="00B61EFC" w:rsidRDefault="00B61EFC" w:rsidP="00E1265A">
            <w:r>
              <w:t>W</w:t>
            </w:r>
            <w:r w:rsidRPr="00083873">
              <w:t xml:space="preserve">here a single company lists its shares on multiple </w:t>
            </w:r>
            <w:r>
              <w:t xml:space="preserve">stock </w:t>
            </w:r>
            <w:r w:rsidRPr="00083873">
              <w:t>markets</w:t>
            </w:r>
          </w:p>
        </w:tc>
      </w:tr>
      <w:tr w:rsidR="00507D19" w14:paraId="2ACD10F8" w14:textId="77777777" w:rsidTr="00B61EFC">
        <w:tc>
          <w:tcPr>
            <w:tcW w:w="1930" w:type="dxa"/>
          </w:tcPr>
          <w:p w14:paraId="43AC73F8" w14:textId="4B3628D4" w:rsidR="00507D19" w:rsidRPr="00845BBF" w:rsidRDefault="00507D19" w:rsidP="00E1265A">
            <w:pPr>
              <w:rPr>
                <w:color w:val="7030A0"/>
              </w:rPr>
            </w:pPr>
            <w:r>
              <w:rPr>
                <w:color w:val="7030A0"/>
              </w:rPr>
              <w:t>crystallisation</w:t>
            </w:r>
          </w:p>
        </w:tc>
        <w:tc>
          <w:tcPr>
            <w:tcW w:w="7137" w:type="dxa"/>
          </w:tcPr>
          <w:p w14:paraId="49E9D63F" w14:textId="430CCCBE" w:rsidR="00507D19" w:rsidRDefault="00507D19" w:rsidP="00E1265A">
            <w:r>
              <w:t>The process by which a floating charge becomes a fixed charge</w:t>
            </w:r>
          </w:p>
        </w:tc>
      </w:tr>
      <w:tr w:rsidR="00B61EFC" w14:paraId="47DC9959" w14:textId="77777777" w:rsidTr="00B61EFC">
        <w:tc>
          <w:tcPr>
            <w:tcW w:w="1930" w:type="dxa"/>
          </w:tcPr>
          <w:p w14:paraId="10D6183D" w14:textId="2EDFA158" w:rsidR="00B61EFC" w:rsidRPr="00845BBF" w:rsidRDefault="00B61EFC" w:rsidP="00E1265A">
            <w:pPr>
              <w:rPr>
                <w:color w:val="7030A0"/>
              </w:rPr>
            </w:pPr>
            <w:r w:rsidRPr="00845BBF">
              <w:rPr>
                <w:color w:val="7030A0"/>
              </w:rPr>
              <w:t>debenture</w:t>
            </w:r>
          </w:p>
        </w:tc>
        <w:tc>
          <w:tcPr>
            <w:tcW w:w="7137" w:type="dxa"/>
          </w:tcPr>
          <w:p w14:paraId="006C9FC0" w14:textId="6690C865" w:rsidR="00B61EFC" w:rsidRDefault="00B61EFC" w:rsidP="00E1265A">
            <w:r>
              <w:t>A</w:t>
            </w:r>
            <w:r w:rsidRPr="00526684">
              <w:t xml:space="preserve"> document that </w:t>
            </w:r>
            <w:r>
              <w:t xml:space="preserve">creates or </w:t>
            </w:r>
            <w:r w:rsidRPr="00526684">
              <w:t xml:space="preserve">acknowledges a </w:t>
            </w:r>
            <w:r>
              <w:t>debt</w:t>
            </w:r>
          </w:p>
        </w:tc>
      </w:tr>
      <w:tr w:rsidR="00B61EFC" w14:paraId="78599655" w14:textId="77777777" w:rsidTr="00B61EFC">
        <w:tc>
          <w:tcPr>
            <w:tcW w:w="1930" w:type="dxa"/>
          </w:tcPr>
          <w:p w14:paraId="751E9479" w14:textId="583257B8" w:rsidR="00B61EFC" w:rsidRPr="00845BBF" w:rsidRDefault="00B61EFC" w:rsidP="00E1265A">
            <w:pPr>
              <w:rPr>
                <w:color w:val="7030A0"/>
              </w:rPr>
            </w:pPr>
            <w:r w:rsidRPr="00845BBF">
              <w:rPr>
                <w:color w:val="7030A0"/>
              </w:rPr>
              <w:t>debt capital</w:t>
            </w:r>
          </w:p>
        </w:tc>
        <w:tc>
          <w:tcPr>
            <w:tcW w:w="7137" w:type="dxa"/>
          </w:tcPr>
          <w:p w14:paraId="3132EA0F" w14:textId="35A81A35" w:rsidR="00B61EFC" w:rsidRPr="00866A83" w:rsidRDefault="00B61EFC" w:rsidP="00E1265A">
            <w:r>
              <w:t>Capital raised through borrowing (also known as loan capital)</w:t>
            </w:r>
          </w:p>
        </w:tc>
      </w:tr>
      <w:tr w:rsidR="00B61EFC" w14:paraId="7DA9DC68" w14:textId="77777777" w:rsidTr="00B61EFC">
        <w:tc>
          <w:tcPr>
            <w:tcW w:w="1930" w:type="dxa"/>
          </w:tcPr>
          <w:p w14:paraId="1818B7F2" w14:textId="2880BD01" w:rsidR="00B61EFC" w:rsidRPr="00845BBF" w:rsidRDefault="00B61EFC" w:rsidP="00E1265A">
            <w:pPr>
              <w:rPr>
                <w:color w:val="7030A0"/>
              </w:rPr>
            </w:pPr>
            <w:r w:rsidRPr="00845BBF">
              <w:rPr>
                <w:color w:val="7030A0"/>
              </w:rPr>
              <w:t>debtor</w:t>
            </w:r>
          </w:p>
        </w:tc>
        <w:tc>
          <w:tcPr>
            <w:tcW w:w="7137" w:type="dxa"/>
          </w:tcPr>
          <w:p w14:paraId="07557CA9" w14:textId="617B1368" w:rsidR="00B61EFC" w:rsidRDefault="0081732E" w:rsidP="00E1265A">
            <w:r>
              <w:t>A person who owes a debt to another</w:t>
            </w:r>
          </w:p>
        </w:tc>
      </w:tr>
      <w:tr w:rsidR="00B61EFC" w14:paraId="5443DA28" w14:textId="77777777" w:rsidTr="00B61EFC">
        <w:tc>
          <w:tcPr>
            <w:tcW w:w="1930" w:type="dxa"/>
          </w:tcPr>
          <w:p w14:paraId="63A09AE1" w14:textId="6B848869" w:rsidR="00B61EFC" w:rsidRPr="00845BBF" w:rsidRDefault="00B61EFC" w:rsidP="00E1265A">
            <w:pPr>
              <w:rPr>
                <w:color w:val="7030A0"/>
              </w:rPr>
            </w:pPr>
            <w:r w:rsidRPr="00845BBF">
              <w:rPr>
                <w:color w:val="7030A0"/>
              </w:rPr>
              <w:t>debt securities</w:t>
            </w:r>
          </w:p>
        </w:tc>
        <w:tc>
          <w:tcPr>
            <w:tcW w:w="7137" w:type="dxa"/>
          </w:tcPr>
          <w:p w14:paraId="2362A30D" w14:textId="6386EF1F" w:rsidR="00B61EFC" w:rsidRDefault="00B61EFC" w:rsidP="00E1265A">
            <w:r>
              <w:t>T</w:t>
            </w:r>
            <w:r w:rsidRPr="00526684">
              <w:t>radeable financial instruments that a company can issue in order to raise finance</w:t>
            </w:r>
            <w:r>
              <w:t xml:space="preserve"> – the persons to whom debt securities are issued are creditors and not usually members</w:t>
            </w:r>
          </w:p>
        </w:tc>
      </w:tr>
      <w:tr w:rsidR="00B61EFC" w14:paraId="193178DF" w14:textId="77777777" w:rsidTr="00B61EFC">
        <w:tc>
          <w:tcPr>
            <w:tcW w:w="1930" w:type="dxa"/>
          </w:tcPr>
          <w:p w14:paraId="45771219" w14:textId="023D4082" w:rsidR="00B61EFC" w:rsidRPr="00845BBF" w:rsidRDefault="00B61EFC" w:rsidP="006A33AD">
            <w:pPr>
              <w:rPr>
                <w:color w:val="7030A0"/>
              </w:rPr>
            </w:pPr>
            <w:r w:rsidRPr="00845BBF">
              <w:rPr>
                <w:i/>
                <w:color w:val="7030A0"/>
              </w:rPr>
              <w:t>de facto</w:t>
            </w:r>
            <w:r w:rsidRPr="00845BBF">
              <w:rPr>
                <w:color w:val="7030A0"/>
              </w:rPr>
              <w:t xml:space="preserve"> director</w:t>
            </w:r>
          </w:p>
        </w:tc>
        <w:tc>
          <w:tcPr>
            <w:tcW w:w="7137" w:type="dxa"/>
          </w:tcPr>
          <w:p w14:paraId="03FE161D" w14:textId="02E06F02" w:rsidR="00B61EFC" w:rsidRDefault="00B61EFC" w:rsidP="006A33AD">
            <w:r>
              <w:t>A person who acts as a director, but has not been validly appointed as a director</w:t>
            </w:r>
          </w:p>
        </w:tc>
      </w:tr>
      <w:tr w:rsidR="00B61EFC" w14:paraId="11AC987B" w14:textId="77777777" w:rsidTr="00B61EFC">
        <w:tc>
          <w:tcPr>
            <w:tcW w:w="1930" w:type="dxa"/>
          </w:tcPr>
          <w:p w14:paraId="1D0F8FE5" w14:textId="042F1002" w:rsidR="00B61EFC" w:rsidRPr="00845BBF" w:rsidRDefault="00B61EFC" w:rsidP="006A33AD">
            <w:pPr>
              <w:rPr>
                <w:color w:val="7030A0"/>
              </w:rPr>
            </w:pPr>
            <w:r w:rsidRPr="00845BBF">
              <w:rPr>
                <w:color w:val="7030A0"/>
              </w:rPr>
              <w:t>default</w:t>
            </w:r>
          </w:p>
        </w:tc>
        <w:tc>
          <w:tcPr>
            <w:tcW w:w="7137" w:type="dxa"/>
          </w:tcPr>
          <w:p w14:paraId="72F0F5B4" w14:textId="77777777" w:rsidR="00B61EFC" w:rsidRDefault="00B61EFC" w:rsidP="006A33AD">
            <w:r>
              <w:t>The word ‘default’ can refer to:</w:t>
            </w:r>
          </w:p>
          <w:p w14:paraId="1205F058" w14:textId="56F2B807" w:rsidR="00B61EFC" w:rsidRDefault="00C826F3" w:rsidP="0094568E">
            <w:pPr>
              <w:pStyle w:val="ListParagraph"/>
              <w:numPr>
                <w:ilvl w:val="0"/>
                <w:numId w:val="4"/>
              </w:numPr>
            </w:pPr>
            <w:r>
              <w:t>a failure to perform a legally obligated act;</w:t>
            </w:r>
          </w:p>
          <w:p w14:paraId="790FF98A" w14:textId="414B7E05" w:rsidR="00B61EFC" w:rsidRDefault="00C826F3" w:rsidP="0094568E">
            <w:pPr>
              <w:pStyle w:val="ListParagraph"/>
              <w:numPr>
                <w:ilvl w:val="0"/>
                <w:numId w:val="4"/>
              </w:numPr>
            </w:pPr>
            <w:r>
              <w:t>a</w:t>
            </w:r>
            <w:r w:rsidR="00B61EFC">
              <w:t xml:space="preserve"> debtor failing to pay back a loan, or instalment of a loan</w:t>
            </w:r>
          </w:p>
        </w:tc>
      </w:tr>
      <w:tr w:rsidR="00B61EFC" w14:paraId="1A80D92E" w14:textId="77777777" w:rsidTr="00B61EFC">
        <w:tc>
          <w:tcPr>
            <w:tcW w:w="1930" w:type="dxa"/>
          </w:tcPr>
          <w:p w14:paraId="2DB071C3" w14:textId="1B68F67B" w:rsidR="00B61EFC" w:rsidRPr="00845BBF" w:rsidRDefault="00B61EFC" w:rsidP="00E1265A">
            <w:pPr>
              <w:rPr>
                <w:color w:val="7030A0"/>
              </w:rPr>
            </w:pPr>
            <w:r w:rsidRPr="00845BBF">
              <w:rPr>
                <w:color w:val="7030A0"/>
              </w:rPr>
              <w:t>deferred debts</w:t>
            </w:r>
          </w:p>
        </w:tc>
        <w:tc>
          <w:tcPr>
            <w:tcW w:w="7137" w:type="dxa"/>
          </w:tcPr>
          <w:p w14:paraId="65092093" w14:textId="6B50BD53" w:rsidR="00B61EFC" w:rsidRDefault="00B61EFC" w:rsidP="00E1265A">
            <w:r>
              <w:t>Debts which are subordinated to other debts of the company</w:t>
            </w:r>
          </w:p>
        </w:tc>
      </w:tr>
      <w:tr w:rsidR="00B61EFC" w14:paraId="72C2C85C" w14:textId="77777777" w:rsidTr="00B61EFC">
        <w:tc>
          <w:tcPr>
            <w:tcW w:w="1930" w:type="dxa"/>
          </w:tcPr>
          <w:p w14:paraId="46410F6A" w14:textId="6532D04F" w:rsidR="00B61EFC" w:rsidRPr="00845BBF" w:rsidRDefault="00B61EFC" w:rsidP="00E1265A">
            <w:pPr>
              <w:rPr>
                <w:color w:val="7030A0"/>
              </w:rPr>
            </w:pPr>
            <w:r w:rsidRPr="00845BBF">
              <w:rPr>
                <w:color w:val="7030A0"/>
              </w:rPr>
              <w:t>deferred shares</w:t>
            </w:r>
          </w:p>
        </w:tc>
        <w:tc>
          <w:tcPr>
            <w:tcW w:w="7137" w:type="dxa"/>
          </w:tcPr>
          <w:p w14:paraId="48F92CE0" w14:textId="2F8CFC25" w:rsidR="00B61EFC" w:rsidRDefault="00B61EFC" w:rsidP="00E1265A">
            <w:r>
              <w:t xml:space="preserve">Shares that </w:t>
            </w:r>
            <w:r w:rsidRPr="00744DD7">
              <w:t>provide that their holders are not entitled to a dividend or surplus assets upon liquidation unless the ordinary shareholders have first been paid</w:t>
            </w:r>
          </w:p>
        </w:tc>
      </w:tr>
      <w:tr w:rsidR="00B61EFC" w14:paraId="096DB41A" w14:textId="77777777" w:rsidTr="00B61EFC">
        <w:tc>
          <w:tcPr>
            <w:tcW w:w="1930" w:type="dxa"/>
          </w:tcPr>
          <w:p w14:paraId="28AE44B6" w14:textId="741C3137" w:rsidR="00B61EFC" w:rsidRPr="00845BBF" w:rsidRDefault="00B61EFC" w:rsidP="006A33AD">
            <w:pPr>
              <w:rPr>
                <w:color w:val="7030A0"/>
              </w:rPr>
            </w:pPr>
            <w:r w:rsidRPr="00845BBF">
              <w:rPr>
                <w:i/>
                <w:color w:val="7030A0"/>
              </w:rPr>
              <w:t>de jure</w:t>
            </w:r>
            <w:r w:rsidRPr="00845BBF">
              <w:rPr>
                <w:color w:val="7030A0"/>
              </w:rPr>
              <w:t xml:space="preserve"> director</w:t>
            </w:r>
          </w:p>
        </w:tc>
        <w:tc>
          <w:tcPr>
            <w:tcW w:w="7137" w:type="dxa"/>
          </w:tcPr>
          <w:p w14:paraId="408EB696" w14:textId="7899076F" w:rsidR="00B61EFC" w:rsidRDefault="00B61EFC" w:rsidP="006A33AD">
            <w:r>
              <w:t>A person who has been validly appointed as a director</w:t>
            </w:r>
          </w:p>
        </w:tc>
      </w:tr>
      <w:tr w:rsidR="00B61EFC" w14:paraId="3F715239" w14:textId="77777777" w:rsidTr="00B61EFC">
        <w:tc>
          <w:tcPr>
            <w:tcW w:w="1930" w:type="dxa"/>
          </w:tcPr>
          <w:p w14:paraId="20B19147" w14:textId="73510A23" w:rsidR="00B61EFC" w:rsidRPr="00845BBF" w:rsidRDefault="00B61EFC" w:rsidP="006A33AD">
            <w:pPr>
              <w:rPr>
                <w:color w:val="7030A0"/>
              </w:rPr>
            </w:pPr>
            <w:r w:rsidRPr="00845BBF">
              <w:rPr>
                <w:color w:val="7030A0"/>
              </w:rPr>
              <w:t>dematerialization</w:t>
            </w:r>
          </w:p>
        </w:tc>
        <w:tc>
          <w:tcPr>
            <w:tcW w:w="7137" w:type="dxa"/>
          </w:tcPr>
          <w:p w14:paraId="571F06E4" w14:textId="60FE4A27" w:rsidR="00B61EFC" w:rsidRDefault="00B61EFC" w:rsidP="006A33AD">
            <w:r>
              <w:t>The process of converting certificated shares into uncertificated shares</w:t>
            </w:r>
          </w:p>
        </w:tc>
      </w:tr>
      <w:tr w:rsidR="00110505" w14:paraId="788DAB74" w14:textId="77777777" w:rsidTr="00B61EFC">
        <w:tc>
          <w:tcPr>
            <w:tcW w:w="1930" w:type="dxa"/>
          </w:tcPr>
          <w:p w14:paraId="705305DA" w14:textId="63A8289B" w:rsidR="00110505" w:rsidRPr="00845BBF" w:rsidRDefault="00110505" w:rsidP="006A33AD">
            <w:pPr>
              <w:rPr>
                <w:color w:val="7030A0"/>
              </w:rPr>
            </w:pPr>
            <w:r>
              <w:rPr>
                <w:color w:val="7030A0"/>
              </w:rPr>
              <w:t>derivative claim</w:t>
            </w:r>
          </w:p>
        </w:tc>
        <w:tc>
          <w:tcPr>
            <w:tcW w:w="7137" w:type="dxa"/>
          </w:tcPr>
          <w:p w14:paraId="3C1479B3" w14:textId="27837F64" w:rsidR="00110505" w:rsidRDefault="00110505" w:rsidP="006A33AD">
            <w:r>
              <w:t>A claim brought by a member in respect of a cause of action vested in the company, seeking relief on behalf of the company</w:t>
            </w:r>
          </w:p>
        </w:tc>
      </w:tr>
      <w:tr w:rsidR="00B61EFC" w14:paraId="3B7934A7" w14:textId="77777777" w:rsidTr="00B61EFC">
        <w:tc>
          <w:tcPr>
            <w:tcW w:w="1930" w:type="dxa"/>
          </w:tcPr>
          <w:p w14:paraId="3BD2D153" w14:textId="24044973" w:rsidR="00B61EFC" w:rsidRPr="00845BBF" w:rsidRDefault="00B61EFC" w:rsidP="00E1265A">
            <w:pPr>
              <w:rPr>
                <w:color w:val="7030A0"/>
              </w:rPr>
            </w:pPr>
            <w:r w:rsidRPr="00845BBF">
              <w:rPr>
                <w:color w:val="7030A0"/>
              </w:rPr>
              <w:t>director</w:t>
            </w:r>
          </w:p>
        </w:tc>
        <w:tc>
          <w:tcPr>
            <w:tcW w:w="7137" w:type="dxa"/>
          </w:tcPr>
          <w:p w14:paraId="21B53C3D" w14:textId="4D414ECC" w:rsidR="00B61EFC" w:rsidRDefault="00C826F3" w:rsidP="00E1265A">
            <w:r>
              <w:t>Any person occupying the position of director, by whatever name called (CA 2006, s 250)</w:t>
            </w:r>
          </w:p>
        </w:tc>
      </w:tr>
      <w:tr w:rsidR="003D4669" w14:paraId="5583AD3C" w14:textId="77777777" w:rsidTr="00B61EFC">
        <w:tc>
          <w:tcPr>
            <w:tcW w:w="1930" w:type="dxa"/>
          </w:tcPr>
          <w:p w14:paraId="7F5617EB" w14:textId="2BA07A1A" w:rsidR="003D4669" w:rsidRPr="00845BBF" w:rsidRDefault="003D4669" w:rsidP="00E1265A">
            <w:pPr>
              <w:rPr>
                <w:color w:val="7030A0"/>
              </w:rPr>
            </w:pPr>
            <w:r>
              <w:rPr>
                <w:color w:val="7030A0"/>
              </w:rPr>
              <w:t>disqualification order</w:t>
            </w:r>
          </w:p>
        </w:tc>
        <w:tc>
          <w:tcPr>
            <w:tcW w:w="7137" w:type="dxa"/>
          </w:tcPr>
          <w:p w14:paraId="24E08CBB" w14:textId="366642E5" w:rsidR="003D4669" w:rsidRDefault="003D4669" w:rsidP="00E1265A">
            <w:r>
              <w:t>An order of the court providing that a person shall not, for a period specified in the order, be a director of the company, or take part in the promotion, formation or management of the company, unless leave of the court is obtained</w:t>
            </w:r>
          </w:p>
        </w:tc>
      </w:tr>
      <w:tr w:rsidR="003D4669" w14:paraId="08C5317E" w14:textId="77777777" w:rsidTr="00B61EFC">
        <w:tc>
          <w:tcPr>
            <w:tcW w:w="1930" w:type="dxa"/>
          </w:tcPr>
          <w:p w14:paraId="40460AE1" w14:textId="438B56F2" w:rsidR="003D4669" w:rsidRPr="00845BBF" w:rsidRDefault="003D4669" w:rsidP="00E1265A">
            <w:pPr>
              <w:rPr>
                <w:color w:val="7030A0"/>
              </w:rPr>
            </w:pPr>
            <w:r>
              <w:rPr>
                <w:color w:val="7030A0"/>
              </w:rPr>
              <w:t>disqualification undertaking</w:t>
            </w:r>
          </w:p>
        </w:tc>
        <w:tc>
          <w:tcPr>
            <w:tcW w:w="7137" w:type="dxa"/>
          </w:tcPr>
          <w:p w14:paraId="5A1C3FB7" w14:textId="21BEB1D6" w:rsidR="003D4669" w:rsidRDefault="003D4669" w:rsidP="00E1265A">
            <w:r>
              <w:t>An undertaking, which is accepted by the Secretary of State, from a person that they will not act as a director for a specified period</w:t>
            </w:r>
          </w:p>
        </w:tc>
      </w:tr>
      <w:tr w:rsidR="00B61EFC" w14:paraId="119D622C" w14:textId="77777777" w:rsidTr="00B61EFC">
        <w:tc>
          <w:tcPr>
            <w:tcW w:w="1930" w:type="dxa"/>
          </w:tcPr>
          <w:p w14:paraId="189EC23C" w14:textId="2D499873" w:rsidR="00B61EFC" w:rsidRPr="00845BBF" w:rsidRDefault="00B61EFC" w:rsidP="00E1265A">
            <w:pPr>
              <w:rPr>
                <w:color w:val="7030A0"/>
              </w:rPr>
            </w:pPr>
            <w:r w:rsidRPr="00845BBF">
              <w:rPr>
                <w:color w:val="7030A0"/>
              </w:rPr>
              <w:t>dissolution</w:t>
            </w:r>
          </w:p>
        </w:tc>
        <w:tc>
          <w:tcPr>
            <w:tcW w:w="7137" w:type="dxa"/>
          </w:tcPr>
          <w:p w14:paraId="1D8E3970" w14:textId="0DBA6CAE" w:rsidR="00B61EFC" w:rsidRDefault="00B61EFC" w:rsidP="00E1265A">
            <w:r>
              <w:t>The process by which the existence of a company or LLP is brought to an end</w:t>
            </w:r>
          </w:p>
        </w:tc>
      </w:tr>
      <w:tr w:rsidR="00B61EFC" w14:paraId="4DF50911" w14:textId="77777777" w:rsidTr="00B61EFC">
        <w:tc>
          <w:tcPr>
            <w:tcW w:w="1930" w:type="dxa"/>
          </w:tcPr>
          <w:p w14:paraId="23EA98A3" w14:textId="029363A2" w:rsidR="00B61EFC" w:rsidRPr="00845BBF" w:rsidRDefault="00B61EFC" w:rsidP="00E1265A">
            <w:pPr>
              <w:rPr>
                <w:color w:val="7030A0"/>
              </w:rPr>
            </w:pPr>
            <w:r w:rsidRPr="00845BBF">
              <w:rPr>
                <w:color w:val="7030A0"/>
              </w:rPr>
              <w:t>dividend</w:t>
            </w:r>
          </w:p>
        </w:tc>
        <w:tc>
          <w:tcPr>
            <w:tcW w:w="7137" w:type="dxa"/>
          </w:tcPr>
          <w:p w14:paraId="79EE588A" w14:textId="255B27DF" w:rsidR="00B61EFC" w:rsidRDefault="00B61EFC" w:rsidP="00E1265A">
            <w:r>
              <w:t xml:space="preserve">The distribution of all or part of a company’s profits to its members, usually determined at </w:t>
            </w:r>
            <w:r>
              <w:rPr>
                <w:i/>
              </w:rPr>
              <w:t>x</w:t>
            </w:r>
            <w:r>
              <w:t xml:space="preserve"> pence per share</w:t>
            </w:r>
          </w:p>
        </w:tc>
      </w:tr>
      <w:tr w:rsidR="00942FAB" w14:paraId="1E8CB307" w14:textId="77777777" w:rsidTr="00B61EFC">
        <w:tc>
          <w:tcPr>
            <w:tcW w:w="1930" w:type="dxa"/>
          </w:tcPr>
          <w:p w14:paraId="0AABBED9" w14:textId="2D0C7CCF" w:rsidR="00942FAB" w:rsidRPr="00845BBF" w:rsidRDefault="00942FAB" w:rsidP="00E1265A">
            <w:pPr>
              <w:rPr>
                <w:color w:val="7030A0"/>
              </w:rPr>
            </w:pPr>
            <w:r>
              <w:rPr>
                <w:color w:val="7030A0"/>
              </w:rPr>
              <w:t>enlightened shareholder value</w:t>
            </w:r>
          </w:p>
        </w:tc>
        <w:tc>
          <w:tcPr>
            <w:tcW w:w="7137" w:type="dxa"/>
          </w:tcPr>
          <w:p w14:paraId="79C53B9B" w14:textId="2389828A" w:rsidR="00942FAB" w:rsidRDefault="00942FAB" w:rsidP="00E1265A">
            <w:r>
              <w:t>The ultimate objective of companies (i.e. to generate long-term maximum value for shareholders) is the best way to achieve overall prosperity</w:t>
            </w:r>
          </w:p>
        </w:tc>
      </w:tr>
      <w:tr w:rsidR="00AB7EAB" w14:paraId="34FB8ACB" w14:textId="77777777" w:rsidTr="00B61EFC">
        <w:tc>
          <w:tcPr>
            <w:tcW w:w="1930" w:type="dxa"/>
          </w:tcPr>
          <w:p w14:paraId="39FA3D1A" w14:textId="54F52E41" w:rsidR="00AB7EAB" w:rsidRPr="00845BBF" w:rsidRDefault="00AB7EAB" w:rsidP="00E1265A">
            <w:pPr>
              <w:rPr>
                <w:color w:val="7030A0"/>
              </w:rPr>
            </w:pPr>
            <w:r>
              <w:rPr>
                <w:color w:val="7030A0"/>
              </w:rPr>
              <w:t>entrenched article provisions</w:t>
            </w:r>
          </w:p>
        </w:tc>
        <w:tc>
          <w:tcPr>
            <w:tcW w:w="7137" w:type="dxa"/>
          </w:tcPr>
          <w:p w14:paraId="5006EE94" w14:textId="7170866C" w:rsidR="00AB7EAB" w:rsidRDefault="00AB7EAB" w:rsidP="00E1265A">
            <w:r>
              <w:t>An article provision that can only be amended if ‘certain conditions are met, or procedures are complied with, that are more restrictive than those applicable in the case of a special resolution (CA 2006, s 22(1))</w:t>
            </w:r>
          </w:p>
        </w:tc>
      </w:tr>
      <w:tr w:rsidR="00B61EFC" w14:paraId="53315523" w14:textId="77777777" w:rsidTr="00B61EFC">
        <w:tc>
          <w:tcPr>
            <w:tcW w:w="1930" w:type="dxa"/>
          </w:tcPr>
          <w:p w14:paraId="5FDDA4ED" w14:textId="3CBDEF5E" w:rsidR="00B61EFC" w:rsidRPr="00845BBF" w:rsidRDefault="00B61EFC" w:rsidP="00E1265A">
            <w:pPr>
              <w:rPr>
                <w:color w:val="7030A0"/>
              </w:rPr>
            </w:pPr>
            <w:r w:rsidRPr="00845BBF">
              <w:rPr>
                <w:color w:val="7030A0"/>
              </w:rPr>
              <w:t>equity capital</w:t>
            </w:r>
          </w:p>
        </w:tc>
        <w:tc>
          <w:tcPr>
            <w:tcW w:w="7137" w:type="dxa"/>
          </w:tcPr>
          <w:p w14:paraId="550D0B69" w14:textId="52ABF7C2" w:rsidR="00B61EFC" w:rsidRDefault="00B61EFC" w:rsidP="00E1265A">
            <w:r>
              <w:t>Capital raised by selling shares (also known as share capital)</w:t>
            </w:r>
          </w:p>
        </w:tc>
      </w:tr>
      <w:tr w:rsidR="00B61EFC" w14:paraId="0C337717" w14:textId="77777777" w:rsidTr="00B61EFC">
        <w:tc>
          <w:tcPr>
            <w:tcW w:w="1930" w:type="dxa"/>
          </w:tcPr>
          <w:p w14:paraId="4C48B8F5" w14:textId="05ACC91D" w:rsidR="00B61EFC" w:rsidRPr="00845BBF" w:rsidRDefault="00B61EFC" w:rsidP="00E1265A">
            <w:pPr>
              <w:rPr>
                <w:color w:val="7030A0"/>
              </w:rPr>
            </w:pPr>
            <w:r w:rsidRPr="00845BBF">
              <w:rPr>
                <w:color w:val="7030A0"/>
              </w:rPr>
              <w:t>equity securities</w:t>
            </w:r>
          </w:p>
        </w:tc>
        <w:tc>
          <w:tcPr>
            <w:tcW w:w="7137" w:type="dxa"/>
          </w:tcPr>
          <w:p w14:paraId="1CEC5D75" w14:textId="01926B71" w:rsidR="00B61EFC" w:rsidRDefault="00B61EFC" w:rsidP="00E1265A">
            <w:r>
              <w:t xml:space="preserve">Equity securities are </w:t>
            </w:r>
            <w:r w:rsidRPr="00744DD7">
              <w:t>(</w:t>
            </w:r>
            <w:proofErr w:type="spellStart"/>
            <w:r w:rsidRPr="00744DD7">
              <w:t>i</w:t>
            </w:r>
            <w:proofErr w:type="spellEnd"/>
            <w:r w:rsidRPr="00744DD7">
              <w:t>) ordinary shares in the company</w:t>
            </w:r>
            <w:r>
              <w:t>;</w:t>
            </w:r>
            <w:r w:rsidRPr="00744DD7">
              <w:t xml:space="preserve"> or (ii) rights to subscribe for, or to convert securities into, ordinary shares in the company</w:t>
            </w:r>
          </w:p>
        </w:tc>
      </w:tr>
      <w:tr w:rsidR="00B61EFC" w14:paraId="52D77148" w14:textId="77777777" w:rsidTr="00B61EFC">
        <w:tc>
          <w:tcPr>
            <w:tcW w:w="1930" w:type="dxa"/>
          </w:tcPr>
          <w:p w14:paraId="00340EB4" w14:textId="03779B96" w:rsidR="00B61EFC" w:rsidRPr="00845BBF" w:rsidRDefault="00B61EFC" w:rsidP="00E1265A">
            <w:pPr>
              <w:rPr>
                <w:color w:val="7030A0"/>
              </w:rPr>
            </w:pPr>
            <w:r w:rsidRPr="00845BBF">
              <w:rPr>
                <w:color w:val="7030A0"/>
              </w:rPr>
              <w:t>estop</w:t>
            </w:r>
          </w:p>
        </w:tc>
        <w:tc>
          <w:tcPr>
            <w:tcW w:w="7137" w:type="dxa"/>
          </w:tcPr>
          <w:p w14:paraId="6824C051" w14:textId="6B2D2285" w:rsidR="00B61EFC" w:rsidRDefault="00B61EFC" w:rsidP="00E1265A">
            <w:r>
              <w:t>To deny the exercise of a right</w:t>
            </w:r>
          </w:p>
        </w:tc>
      </w:tr>
      <w:tr w:rsidR="00B61EFC" w14:paraId="16BEACA3" w14:textId="77777777" w:rsidTr="00B61EFC">
        <w:tc>
          <w:tcPr>
            <w:tcW w:w="1930" w:type="dxa"/>
          </w:tcPr>
          <w:p w14:paraId="0B0AAC12" w14:textId="6ED5B9E6" w:rsidR="00B61EFC" w:rsidRPr="00845BBF" w:rsidRDefault="00B61EFC" w:rsidP="00E1265A">
            <w:pPr>
              <w:rPr>
                <w:color w:val="7030A0"/>
              </w:rPr>
            </w:pPr>
            <w:r w:rsidRPr="00845BBF">
              <w:rPr>
                <w:color w:val="7030A0"/>
              </w:rPr>
              <w:lastRenderedPageBreak/>
              <w:t>Euroclear</w:t>
            </w:r>
            <w:r w:rsidR="00C826F3" w:rsidRPr="00845BBF">
              <w:rPr>
                <w:color w:val="7030A0"/>
              </w:rPr>
              <w:t xml:space="preserve"> UK and Ireland Ltd</w:t>
            </w:r>
          </w:p>
        </w:tc>
        <w:tc>
          <w:tcPr>
            <w:tcW w:w="7137" w:type="dxa"/>
          </w:tcPr>
          <w:p w14:paraId="3377F785" w14:textId="7B8EE57F" w:rsidR="00B61EFC" w:rsidRDefault="00C826F3" w:rsidP="00E1265A">
            <w:r>
              <w:t>A company that has been approved to run a system that enables securities to be transferred without a written instrument</w:t>
            </w:r>
          </w:p>
        </w:tc>
      </w:tr>
      <w:tr w:rsidR="00434D41" w14:paraId="04B6734C" w14:textId="77777777" w:rsidTr="00B61EFC">
        <w:tc>
          <w:tcPr>
            <w:tcW w:w="1930" w:type="dxa"/>
          </w:tcPr>
          <w:p w14:paraId="09006B42" w14:textId="158CBF95" w:rsidR="00434D41" w:rsidRPr="00845BBF" w:rsidRDefault="00434D41" w:rsidP="00E1265A">
            <w:pPr>
              <w:rPr>
                <w:color w:val="7030A0"/>
              </w:rPr>
            </w:pPr>
            <w:r>
              <w:rPr>
                <w:color w:val="7030A0"/>
              </w:rPr>
              <w:t>evasion principle</w:t>
            </w:r>
          </w:p>
        </w:tc>
        <w:tc>
          <w:tcPr>
            <w:tcW w:w="7137" w:type="dxa"/>
          </w:tcPr>
          <w:p w14:paraId="701F8822" w14:textId="45A99427" w:rsidR="00434D41" w:rsidRPr="00434D41" w:rsidRDefault="00434D41" w:rsidP="00E1265A">
            <w:r>
              <w:t>The principle which provides that a company’s corporate personality can be set aside where a person is ‘under an existing obligation or liability or subject to an existing legal restriction which he deliberately evades or whose enforcement he deliberately frustrates by interposing a company under his control (</w:t>
            </w:r>
            <w:proofErr w:type="spellStart"/>
            <w:r w:rsidRPr="00107997">
              <w:rPr>
                <w:i/>
                <w:iCs/>
              </w:rPr>
              <w:t>Prest</w:t>
            </w:r>
            <w:proofErr w:type="spellEnd"/>
            <w:r w:rsidRPr="00107997">
              <w:rPr>
                <w:i/>
                <w:iCs/>
              </w:rPr>
              <w:t xml:space="preserve"> v </w:t>
            </w:r>
            <w:proofErr w:type="spellStart"/>
            <w:r w:rsidRPr="00107997">
              <w:rPr>
                <w:i/>
                <w:iCs/>
              </w:rPr>
              <w:t>Petrodel</w:t>
            </w:r>
            <w:proofErr w:type="spellEnd"/>
            <w:r w:rsidRPr="00107997">
              <w:rPr>
                <w:i/>
                <w:iCs/>
              </w:rPr>
              <w:t xml:space="preserve"> Resources</w:t>
            </w:r>
            <w:r>
              <w:t>)</w:t>
            </w:r>
          </w:p>
        </w:tc>
      </w:tr>
      <w:tr w:rsidR="005666E6" w14:paraId="32558F67" w14:textId="77777777" w:rsidTr="00B61EFC">
        <w:tc>
          <w:tcPr>
            <w:tcW w:w="1930" w:type="dxa"/>
          </w:tcPr>
          <w:p w14:paraId="61E78830" w14:textId="154E1CFA" w:rsidR="005666E6" w:rsidRDefault="005666E6" w:rsidP="00E1265A">
            <w:pPr>
              <w:rPr>
                <w:color w:val="7030A0"/>
              </w:rPr>
            </w:pPr>
            <w:r>
              <w:rPr>
                <w:color w:val="7030A0"/>
              </w:rPr>
              <w:t>executive director</w:t>
            </w:r>
          </w:p>
        </w:tc>
        <w:tc>
          <w:tcPr>
            <w:tcW w:w="7137" w:type="dxa"/>
          </w:tcPr>
          <w:p w14:paraId="0A607AD9" w14:textId="56CF199D" w:rsidR="005666E6" w:rsidRDefault="005666E6" w:rsidP="00E1265A">
            <w:r>
              <w:t>A director, usually full-time and operating under a contract of service, who engages in the day-to-day management of a company</w:t>
            </w:r>
          </w:p>
        </w:tc>
      </w:tr>
      <w:tr w:rsidR="00B61EFC" w14:paraId="2A7CDD40" w14:textId="77777777" w:rsidTr="00B61EFC">
        <w:tc>
          <w:tcPr>
            <w:tcW w:w="1930" w:type="dxa"/>
          </w:tcPr>
          <w:p w14:paraId="37490F90" w14:textId="2A98FFCD" w:rsidR="00B61EFC" w:rsidRPr="00845BBF" w:rsidRDefault="00B61EFC" w:rsidP="00E1265A">
            <w:pPr>
              <w:rPr>
                <w:color w:val="7030A0"/>
              </w:rPr>
            </w:pPr>
            <w:r w:rsidRPr="00845BBF">
              <w:rPr>
                <w:color w:val="7030A0"/>
              </w:rPr>
              <w:t>express actual authority</w:t>
            </w:r>
          </w:p>
        </w:tc>
        <w:tc>
          <w:tcPr>
            <w:tcW w:w="7137" w:type="dxa"/>
          </w:tcPr>
          <w:p w14:paraId="08E6C8A7" w14:textId="2997F0B0" w:rsidR="00B61EFC" w:rsidRDefault="00B61EFC" w:rsidP="00E1265A">
            <w:r>
              <w:t>A</w:t>
            </w:r>
            <w:r w:rsidRPr="00BE41AC">
              <w:t>uthority given</w:t>
            </w:r>
            <w:r>
              <w:t xml:space="preserve"> to a director</w:t>
            </w:r>
            <w:r w:rsidRPr="00BE41AC">
              <w:t xml:space="preserve"> by express words</w:t>
            </w:r>
            <w:r>
              <w:t xml:space="preserve"> (e.g.</w:t>
            </w:r>
            <w:r w:rsidRPr="00BE41AC">
              <w:t xml:space="preserve"> when a board of directors pass a resolution which authorises two of their number to sign cheques</w:t>
            </w:r>
            <w:r>
              <w:t>)</w:t>
            </w:r>
          </w:p>
        </w:tc>
      </w:tr>
      <w:tr w:rsidR="00B61EFC" w14:paraId="03F0DB2A" w14:textId="77777777" w:rsidTr="00B61EFC">
        <w:tc>
          <w:tcPr>
            <w:tcW w:w="1930" w:type="dxa"/>
          </w:tcPr>
          <w:p w14:paraId="33BF259C" w14:textId="726B9471" w:rsidR="00B61EFC" w:rsidRPr="00845BBF" w:rsidRDefault="00B61EFC" w:rsidP="00E1265A">
            <w:pPr>
              <w:rPr>
                <w:color w:val="7030A0"/>
              </w:rPr>
            </w:pPr>
            <w:r w:rsidRPr="00845BBF">
              <w:rPr>
                <w:color w:val="7030A0"/>
              </w:rPr>
              <w:t>extraordinary general meeting</w:t>
            </w:r>
          </w:p>
        </w:tc>
        <w:tc>
          <w:tcPr>
            <w:tcW w:w="7137" w:type="dxa"/>
          </w:tcPr>
          <w:p w14:paraId="47129CD3" w14:textId="5A6F6DB2" w:rsidR="00B61EFC" w:rsidRDefault="00CC0DE4" w:rsidP="00E1265A">
            <w:r>
              <w:t>A meeting of the company that is not an annual general meeting. Note that this term is no longer used under the CA 2006</w:t>
            </w:r>
          </w:p>
        </w:tc>
      </w:tr>
      <w:tr w:rsidR="00B61EFC" w14:paraId="159459AE" w14:textId="77777777" w:rsidTr="00B61EFC">
        <w:tc>
          <w:tcPr>
            <w:tcW w:w="1930" w:type="dxa"/>
          </w:tcPr>
          <w:p w14:paraId="4CD4861B" w14:textId="042A7A73" w:rsidR="00B61EFC" w:rsidRPr="00845BBF" w:rsidRDefault="00B61EFC" w:rsidP="00E1265A">
            <w:pPr>
              <w:rPr>
                <w:color w:val="7030A0"/>
              </w:rPr>
            </w:pPr>
            <w:r w:rsidRPr="00845BBF">
              <w:rPr>
                <w:color w:val="7030A0"/>
              </w:rPr>
              <w:t>final dividend</w:t>
            </w:r>
          </w:p>
        </w:tc>
        <w:tc>
          <w:tcPr>
            <w:tcW w:w="7137" w:type="dxa"/>
          </w:tcPr>
          <w:p w14:paraId="10298FE8" w14:textId="3E4887B2" w:rsidR="00B61EFC" w:rsidRDefault="00B61EFC" w:rsidP="00E1265A">
            <w:r w:rsidRPr="00D62241">
              <w:t>A dividend paid out once the final accounts have been prepared (i.e. paid following the end of the company’s financial year)</w:t>
            </w:r>
          </w:p>
        </w:tc>
      </w:tr>
      <w:tr w:rsidR="00B61EFC" w14:paraId="600EA4F9" w14:textId="77777777" w:rsidTr="00B61EFC">
        <w:tc>
          <w:tcPr>
            <w:tcW w:w="1930" w:type="dxa"/>
          </w:tcPr>
          <w:p w14:paraId="15DAA10D" w14:textId="4A4FF51C" w:rsidR="00B61EFC" w:rsidRPr="00845BBF" w:rsidRDefault="00B61EFC" w:rsidP="00E1265A">
            <w:pPr>
              <w:rPr>
                <w:color w:val="7030A0"/>
              </w:rPr>
            </w:pPr>
            <w:r w:rsidRPr="00845BBF">
              <w:rPr>
                <w:color w:val="7030A0"/>
              </w:rPr>
              <w:t>finance director</w:t>
            </w:r>
          </w:p>
        </w:tc>
        <w:tc>
          <w:tcPr>
            <w:tcW w:w="7137" w:type="dxa"/>
          </w:tcPr>
          <w:p w14:paraId="7F611DBA" w14:textId="7A056F6E" w:rsidR="00B61EFC" w:rsidRDefault="00B61EFC" w:rsidP="00E1265A">
            <w:r>
              <w:t xml:space="preserve">A director responsible for </w:t>
            </w:r>
            <w:r w:rsidRPr="00A81F11">
              <w:t>managing the financial risks of the company</w:t>
            </w:r>
          </w:p>
        </w:tc>
      </w:tr>
      <w:tr w:rsidR="00B61EFC" w14:paraId="75A0AE63" w14:textId="77777777" w:rsidTr="00B61EFC">
        <w:tc>
          <w:tcPr>
            <w:tcW w:w="1930" w:type="dxa"/>
          </w:tcPr>
          <w:p w14:paraId="46EE4A84" w14:textId="34CF8162" w:rsidR="00B61EFC" w:rsidRPr="00845BBF" w:rsidRDefault="00B61EFC" w:rsidP="00E1265A">
            <w:pPr>
              <w:rPr>
                <w:color w:val="7030A0"/>
              </w:rPr>
            </w:pPr>
            <w:r w:rsidRPr="00845BBF">
              <w:rPr>
                <w:color w:val="7030A0"/>
              </w:rPr>
              <w:t>Financial Conduct Authority</w:t>
            </w:r>
          </w:p>
        </w:tc>
        <w:tc>
          <w:tcPr>
            <w:tcW w:w="7137" w:type="dxa"/>
          </w:tcPr>
          <w:p w14:paraId="3EAD8930" w14:textId="156E2E82" w:rsidR="00B61EFC" w:rsidRDefault="00AA5A66" w:rsidP="00E1265A">
            <w:r>
              <w:t>The UK regulator for financial services firms and financial markets</w:t>
            </w:r>
          </w:p>
        </w:tc>
      </w:tr>
      <w:tr w:rsidR="00B61EFC" w14:paraId="48E37732" w14:textId="77777777" w:rsidTr="00B61EFC">
        <w:tc>
          <w:tcPr>
            <w:tcW w:w="1930" w:type="dxa"/>
          </w:tcPr>
          <w:p w14:paraId="461B889E" w14:textId="071FAA97" w:rsidR="00B61EFC" w:rsidRPr="00845BBF" w:rsidRDefault="00B61EFC" w:rsidP="00E1265A">
            <w:pPr>
              <w:rPr>
                <w:color w:val="7030A0"/>
              </w:rPr>
            </w:pPr>
            <w:r w:rsidRPr="00845BBF">
              <w:rPr>
                <w:color w:val="7030A0"/>
              </w:rPr>
              <w:t>financial year</w:t>
            </w:r>
          </w:p>
        </w:tc>
        <w:tc>
          <w:tcPr>
            <w:tcW w:w="7137" w:type="dxa"/>
          </w:tcPr>
          <w:p w14:paraId="2954FCA7" w14:textId="5B640EC2" w:rsidR="00B61EFC" w:rsidRPr="00A5343E" w:rsidRDefault="00B61EFC" w:rsidP="00A5343E">
            <w:pPr>
              <w:rPr>
                <w:rFonts w:cstheme="minorHAnsi"/>
              </w:rPr>
            </w:pPr>
            <w:r w:rsidRPr="00A5343E">
              <w:rPr>
                <w:rFonts w:cstheme="minorHAnsi"/>
              </w:rPr>
              <w:t>A company’s financial year begins on the day of its first accounting reference period and ends with the last day of that period, or some other date not more than seven days before or after that period, as the directors may determine</w:t>
            </w:r>
            <w:r w:rsidRPr="00A5343E">
              <w:rPr>
                <w:rFonts w:cstheme="minorHAnsi"/>
                <w:position w:val="6"/>
              </w:rPr>
              <w:t xml:space="preserve"> </w:t>
            </w:r>
            <w:r w:rsidRPr="00A5343E">
              <w:rPr>
                <w:rFonts w:cstheme="minorHAnsi"/>
              </w:rPr>
              <w:t>Subsequent financial years begin on the day following the end of the previous financial year, and end on the last day of its next accounting reference period, or some other date not more than seven days before or after that period</w:t>
            </w:r>
            <w:r>
              <w:rPr>
                <w:rFonts w:cstheme="minorHAnsi"/>
              </w:rPr>
              <w:t>, as the directors may determine</w:t>
            </w:r>
          </w:p>
        </w:tc>
      </w:tr>
      <w:tr w:rsidR="00B61EFC" w14:paraId="123DFD86" w14:textId="77777777" w:rsidTr="00B61EFC">
        <w:tc>
          <w:tcPr>
            <w:tcW w:w="1930" w:type="dxa"/>
          </w:tcPr>
          <w:p w14:paraId="608FB7D1" w14:textId="7857E6D9" w:rsidR="00B61EFC" w:rsidRPr="00845BBF" w:rsidRDefault="00B61EFC" w:rsidP="00E1265A">
            <w:pPr>
              <w:rPr>
                <w:color w:val="7030A0"/>
              </w:rPr>
            </w:pPr>
            <w:r w:rsidRPr="00845BBF">
              <w:rPr>
                <w:color w:val="7030A0"/>
              </w:rPr>
              <w:t>fixed charge</w:t>
            </w:r>
          </w:p>
        </w:tc>
        <w:tc>
          <w:tcPr>
            <w:tcW w:w="7137" w:type="dxa"/>
          </w:tcPr>
          <w:p w14:paraId="048BB3F5" w14:textId="77F4E8E0" w:rsidR="00B61EFC" w:rsidRDefault="00B61EFC" w:rsidP="00E1265A">
            <w:r>
              <w:t xml:space="preserve">A charge taken over a specific asset that restricts the </w:t>
            </w:r>
            <w:proofErr w:type="spellStart"/>
            <w:r>
              <w:t>chargor’s</w:t>
            </w:r>
            <w:proofErr w:type="spellEnd"/>
            <w:r>
              <w:t xml:space="preserve"> ability to deal with that asset. If the debtor defaults, the </w:t>
            </w:r>
            <w:proofErr w:type="spellStart"/>
            <w:r>
              <w:t>chargeholder</w:t>
            </w:r>
            <w:proofErr w:type="spellEnd"/>
            <w:r>
              <w:t xml:space="preserve"> can usually seize the charged asset and sell it to recover the sum owed</w:t>
            </w:r>
          </w:p>
        </w:tc>
      </w:tr>
      <w:tr w:rsidR="00B61EFC" w14:paraId="5C739A91" w14:textId="77777777" w:rsidTr="00B61EFC">
        <w:tc>
          <w:tcPr>
            <w:tcW w:w="1930" w:type="dxa"/>
          </w:tcPr>
          <w:p w14:paraId="631C2D91" w14:textId="18ED4C01" w:rsidR="00B61EFC" w:rsidRPr="00845BBF" w:rsidRDefault="00B61EFC" w:rsidP="00E1265A">
            <w:pPr>
              <w:rPr>
                <w:color w:val="7030A0"/>
              </w:rPr>
            </w:pPr>
            <w:r w:rsidRPr="00845BBF">
              <w:rPr>
                <w:color w:val="7030A0"/>
              </w:rPr>
              <w:t>floating charge</w:t>
            </w:r>
          </w:p>
        </w:tc>
        <w:tc>
          <w:tcPr>
            <w:tcW w:w="7137" w:type="dxa"/>
          </w:tcPr>
          <w:p w14:paraId="4B0CF921" w14:textId="7C1A1CBF" w:rsidR="00B61EFC" w:rsidRDefault="00B61EFC" w:rsidP="00E1265A">
            <w:r>
              <w:t>A charge, usually taken over a class of assets or the entire undertaking of the company, that floats over the charged asset until some specified event occurs, at which point it becomes fixed</w:t>
            </w:r>
          </w:p>
        </w:tc>
      </w:tr>
      <w:tr w:rsidR="00B61EFC" w14:paraId="188C03E5" w14:textId="77777777" w:rsidTr="00B61EFC">
        <w:tc>
          <w:tcPr>
            <w:tcW w:w="1930" w:type="dxa"/>
          </w:tcPr>
          <w:p w14:paraId="5AB9DA86" w14:textId="5CB1CD6A" w:rsidR="00B61EFC" w:rsidRPr="00845BBF" w:rsidRDefault="00B61EFC" w:rsidP="00E1265A">
            <w:pPr>
              <w:rPr>
                <w:color w:val="7030A0"/>
              </w:rPr>
            </w:pPr>
            <w:r w:rsidRPr="00845BBF">
              <w:rPr>
                <w:color w:val="7030A0"/>
              </w:rPr>
              <w:t>forfeiture of shares</w:t>
            </w:r>
          </w:p>
        </w:tc>
        <w:tc>
          <w:tcPr>
            <w:tcW w:w="7137" w:type="dxa"/>
          </w:tcPr>
          <w:p w14:paraId="27013979" w14:textId="39F6240E" w:rsidR="00B61EFC" w:rsidRDefault="00B61EFC" w:rsidP="00E1265A">
            <w:r>
              <w:t>Shares that are forfeited become the property of the company, and can be sold, re-allotted or disposed of as the company sees fit</w:t>
            </w:r>
          </w:p>
        </w:tc>
      </w:tr>
      <w:tr w:rsidR="00B61EFC" w14:paraId="04853C33" w14:textId="77777777" w:rsidTr="00B61EFC">
        <w:tc>
          <w:tcPr>
            <w:tcW w:w="1930" w:type="dxa"/>
          </w:tcPr>
          <w:p w14:paraId="2F7D9159" w14:textId="3E9273B9" w:rsidR="00B61EFC" w:rsidRPr="00845BBF" w:rsidRDefault="00B61EFC" w:rsidP="00E1265A">
            <w:pPr>
              <w:rPr>
                <w:color w:val="7030A0"/>
              </w:rPr>
            </w:pPr>
            <w:r w:rsidRPr="00845BBF">
              <w:rPr>
                <w:color w:val="7030A0"/>
              </w:rPr>
              <w:t>Form IN01</w:t>
            </w:r>
          </w:p>
        </w:tc>
        <w:tc>
          <w:tcPr>
            <w:tcW w:w="7137" w:type="dxa"/>
          </w:tcPr>
          <w:p w14:paraId="7F3DE02A" w14:textId="1EF38693" w:rsidR="00B61EFC" w:rsidRDefault="00B61EFC" w:rsidP="00E1265A">
            <w:r>
              <w:t>The application form to register a company</w:t>
            </w:r>
          </w:p>
        </w:tc>
      </w:tr>
      <w:tr w:rsidR="00B61EFC" w14:paraId="278487F6" w14:textId="77777777" w:rsidTr="00B61EFC">
        <w:tc>
          <w:tcPr>
            <w:tcW w:w="1930" w:type="dxa"/>
          </w:tcPr>
          <w:p w14:paraId="604F5AFA" w14:textId="0DBF0043" w:rsidR="00B61EFC" w:rsidRPr="00845BBF" w:rsidRDefault="00B61EFC" w:rsidP="00E1265A">
            <w:pPr>
              <w:rPr>
                <w:color w:val="7030A0"/>
              </w:rPr>
            </w:pPr>
            <w:r w:rsidRPr="00845BBF">
              <w:rPr>
                <w:color w:val="7030A0"/>
              </w:rPr>
              <w:t>fully-paid shares</w:t>
            </w:r>
          </w:p>
        </w:tc>
        <w:tc>
          <w:tcPr>
            <w:tcW w:w="7137" w:type="dxa"/>
          </w:tcPr>
          <w:p w14:paraId="5F6209ED" w14:textId="774EEA2D" w:rsidR="00B61EFC" w:rsidRDefault="00B61EFC" w:rsidP="00E1265A">
            <w:r>
              <w:t>Shares allotted with the full nominal value being due on allotment</w:t>
            </w:r>
          </w:p>
        </w:tc>
      </w:tr>
      <w:tr w:rsidR="00B61EFC" w14:paraId="274CC388" w14:textId="77777777" w:rsidTr="00B61EFC">
        <w:tc>
          <w:tcPr>
            <w:tcW w:w="1930" w:type="dxa"/>
          </w:tcPr>
          <w:p w14:paraId="1ABEA3AC" w14:textId="59A0B749" w:rsidR="00B61EFC" w:rsidRPr="00845BBF" w:rsidRDefault="00B61EFC" w:rsidP="00E1265A">
            <w:pPr>
              <w:rPr>
                <w:color w:val="7030A0"/>
              </w:rPr>
            </w:pPr>
            <w:r w:rsidRPr="00845BBF">
              <w:rPr>
                <w:color w:val="7030A0"/>
              </w:rPr>
              <w:t>gearing</w:t>
            </w:r>
          </w:p>
        </w:tc>
        <w:tc>
          <w:tcPr>
            <w:tcW w:w="7137" w:type="dxa"/>
          </w:tcPr>
          <w:p w14:paraId="1E99C1BF" w14:textId="4EB869CC" w:rsidR="00B61EFC" w:rsidRDefault="00B61EFC" w:rsidP="00E1265A">
            <w:r>
              <w:t>T</w:t>
            </w:r>
            <w:r w:rsidRPr="00D62241">
              <w:t>he ratio of a company’s debt capital to its share capital</w:t>
            </w:r>
          </w:p>
        </w:tc>
      </w:tr>
      <w:tr w:rsidR="00942FAB" w14:paraId="20F8DB49" w14:textId="77777777" w:rsidTr="00B61EFC">
        <w:tc>
          <w:tcPr>
            <w:tcW w:w="1930" w:type="dxa"/>
          </w:tcPr>
          <w:p w14:paraId="591CA8ED" w14:textId="14D63D02" w:rsidR="00942FAB" w:rsidRPr="00845BBF" w:rsidRDefault="00942FAB" w:rsidP="00E1265A">
            <w:pPr>
              <w:rPr>
                <w:color w:val="7030A0"/>
              </w:rPr>
            </w:pPr>
            <w:r>
              <w:rPr>
                <w:color w:val="7030A0"/>
              </w:rPr>
              <w:t>general duties</w:t>
            </w:r>
          </w:p>
        </w:tc>
        <w:tc>
          <w:tcPr>
            <w:tcW w:w="7137" w:type="dxa"/>
          </w:tcPr>
          <w:p w14:paraId="3B89651D" w14:textId="312A97D0" w:rsidR="00942FAB" w:rsidRDefault="00942FAB" w:rsidP="00E1265A">
            <w:r>
              <w:t>The duties imposed upon directors by ss 170-87 of the CA 2006</w:t>
            </w:r>
          </w:p>
        </w:tc>
      </w:tr>
      <w:tr w:rsidR="000265FB" w14:paraId="6F43F6A8" w14:textId="77777777" w:rsidTr="00B61EFC">
        <w:tc>
          <w:tcPr>
            <w:tcW w:w="1930" w:type="dxa"/>
          </w:tcPr>
          <w:p w14:paraId="664E084B" w14:textId="6BC01444" w:rsidR="000265FB" w:rsidRDefault="000265FB" w:rsidP="00E1265A">
            <w:pPr>
              <w:rPr>
                <w:color w:val="7030A0"/>
              </w:rPr>
            </w:pPr>
            <w:r>
              <w:rPr>
                <w:color w:val="7030A0"/>
              </w:rPr>
              <w:t>general meeting</w:t>
            </w:r>
          </w:p>
        </w:tc>
        <w:tc>
          <w:tcPr>
            <w:tcW w:w="7137" w:type="dxa"/>
          </w:tcPr>
          <w:p w14:paraId="5AA10B86" w14:textId="5A47A2F5" w:rsidR="000265FB" w:rsidRDefault="000265FB" w:rsidP="00E1265A">
            <w:r>
              <w:t>A meeting of the company</w:t>
            </w:r>
          </w:p>
        </w:tc>
      </w:tr>
      <w:tr w:rsidR="00B61EFC" w14:paraId="1315D767" w14:textId="77777777" w:rsidTr="00B61EFC">
        <w:tc>
          <w:tcPr>
            <w:tcW w:w="1930" w:type="dxa"/>
          </w:tcPr>
          <w:p w14:paraId="6B51CBB6" w14:textId="758F16EB" w:rsidR="00B61EFC" w:rsidRPr="00845BBF" w:rsidRDefault="00B61EFC" w:rsidP="00E1265A">
            <w:pPr>
              <w:rPr>
                <w:color w:val="7030A0"/>
              </w:rPr>
            </w:pPr>
            <w:r w:rsidRPr="00845BBF">
              <w:rPr>
                <w:color w:val="7030A0"/>
              </w:rPr>
              <w:t>golden share</w:t>
            </w:r>
          </w:p>
        </w:tc>
        <w:tc>
          <w:tcPr>
            <w:tcW w:w="7137" w:type="dxa"/>
          </w:tcPr>
          <w:p w14:paraId="3C00EFE4" w14:textId="00663BB1" w:rsidR="00B61EFC" w:rsidRDefault="00B61EFC" w:rsidP="00E1265A">
            <w:r>
              <w:t>A share which gives its holder the ability to outvote all other shares</w:t>
            </w:r>
          </w:p>
        </w:tc>
      </w:tr>
      <w:tr w:rsidR="00131BA0" w14:paraId="27E18188" w14:textId="77777777" w:rsidTr="00B61EFC">
        <w:tc>
          <w:tcPr>
            <w:tcW w:w="1930" w:type="dxa"/>
          </w:tcPr>
          <w:p w14:paraId="0BF383DC" w14:textId="54C06E40" w:rsidR="00131BA0" w:rsidRPr="00845BBF" w:rsidRDefault="00131BA0" w:rsidP="00E1265A">
            <w:pPr>
              <w:rPr>
                <w:color w:val="7030A0"/>
              </w:rPr>
            </w:pPr>
            <w:r>
              <w:rPr>
                <w:color w:val="7030A0"/>
              </w:rPr>
              <w:t>group accounts</w:t>
            </w:r>
          </w:p>
        </w:tc>
        <w:tc>
          <w:tcPr>
            <w:tcW w:w="7137" w:type="dxa"/>
          </w:tcPr>
          <w:p w14:paraId="18163AFC" w14:textId="727D3E3A" w:rsidR="00131BA0" w:rsidRDefault="00131BA0" w:rsidP="00E1265A">
            <w:r>
              <w:t xml:space="preserve">Annual accounts that provide consolidates financial information on a parent company and its </w:t>
            </w:r>
            <w:proofErr w:type="spellStart"/>
            <w:r>
              <w:t>subsidiaires</w:t>
            </w:r>
            <w:proofErr w:type="spellEnd"/>
          </w:p>
        </w:tc>
      </w:tr>
      <w:tr w:rsidR="00110505" w14:paraId="72786451" w14:textId="77777777" w:rsidTr="00B61EFC">
        <w:tc>
          <w:tcPr>
            <w:tcW w:w="1930" w:type="dxa"/>
          </w:tcPr>
          <w:p w14:paraId="642FA78D" w14:textId="1A94C3B8" w:rsidR="00110505" w:rsidRPr="00845BBF" w:rsidRDefault="00110505" w:rsidP="00E1265A">
            <w:pPr>
              <w:rPr>
                <w:color w:val="7030A0"/>
              </w:rPr>
            </w:pPr>
            <w:r>
              <w:rPr>
                <w:color w:val="7030A0"/>
              </w:rPr>
              <w:t>Group Litigation Order</w:t>
            </w:r>
          </w:p>
        </w:tc>
        <w:tc>
          <w:tcPr>
            <w:tcW w:w="7137" w:type="dxa"/>
          </w:tcPr>
          <w:p w14:paraId="133BA6BD" w14:textId="349A5EFA" w:rsidR="00110505" w:rsidRDefault="00110505" w:rsidP="00E1265A">
            <w:r>
              <w:t xml:space="preserve">A legal action involving multiple claims arising from the same issues of act or law, whereby affected persons can opt into the action. Their </w:t>
            </w:r>
            <w:r>
              <w:lastRenderedPageBreak/>
              <w:t>names will be entered into ‘group register’ and their claims heard by a single court. If the action succeeds, the judgment will bind all those on the group register</w:t>
            </w:r>
          </w:p>
        </w:tc>
      </w:tr>
      <w:tr w:rsidR="00B61EFC" w14:paraId="431C3F29" w14:textId="77777777" w:rsidTr="00B61EFC">
        <w:tc>
          <w:tcPr>
            <w:tcW w:w="1930" w:type="dxa"/>
          </w:tcPr>
          <w:p w14:paraId="24CE716A" w14:textId="290F9059" w:rsidR="00B61EFC" w:rsidRPr="00845BBF" w:rsidRDefault="00B61EFC" w:rsidP="00E1265A">
            <w:pPr>
              <w:rPr>
                <w:color w:val="7030A0"/>
              </w:rPr>
            </w:pPr>
            <w:r w:rsidRPr="00845BBF">
              <w:rPr>
                <w:color w:val="7030A0"/>
              </w:rPr>
              <w:lastRenderedPageBreak/>
              <w:t>Hearings Committee</w:t>
            </w:r>
          </w:p>
        </w:tc>
        <w:tc>
          <w:tcPr>
            <w:tcW w:w="7137" w:type="dxa"/>
          </w:tcPr>
          <w:p w14:paraId="1EE1C7B3" w14:textId="70F488D5" w:rsidR="00B61EFC" w:rsidRDefault="00B61EFC" w:rsidP="00E1265A">
            <w:r>
              <w:t>The body that reviews appeals of the decisions of the Panel Executive of the Takeover Panel</w:t>
            </w:r>
          </w:p>
        </w:tc>
      </w:tr>
      <w:tr w:rsidR="00B61EFC" w14:paraId="7B0C152B" w14:textId="77777777" w:rsidTr="00B61EFC">
        <w:tc>
          <w:tcPr>
            <w:tcW w:w="1930" w:type="dxa"/>
          </w:tcPr>
          <w:p w14:paraId="2E528FD0" w14:textId="662480F6" w:rsidR="00B61EFC" w:rsidRPr="00845BBF" w:rsidRDefault="00B61EFC" w:rsidP="00E1265A">
            <w:pPr>
              <w:rPr>
                <w:color w:val="7030A0"/>
              </w:rPr>
            </w:pPr>
            <w:r w:rsidRPr="00845BBF">
              <w:rPr>
                <w:color w:val="7030A0"/>
              </w:rPr>
              <w:t>hostile takeover</w:t>
            </w:r>
          </w:p>
        </w:tc>
        <w:tc>
          <w:tcPr>
            <w:tcW w:w="7137" w:type="dxa"/>
          </w:tcPr>
          <w:p w14:paraId="3063E4EC" w14:textId="576758DD" w:rsidR="00B61EFC" w:rsidRDefault="00B61EFC" w:rsidP="00E1265A">
            <w:r>
              <w:t>A takeover bid that the target’s board believes should not be accepted</w:t>
            </w:r>
          </w:p>
        </w:tc>
      </w:tr>
      <w:tr w:rsidR="00204616" w14:paraId="13E0B349" w14:textId="77777777" w:rsidTr="00B61EFC">
        <w:tc>
          <w:tcPr>
            <w:tcW w:w="1930" w:type="dxa"/>
          </w:tcPr>
          <w:p w14:paraId="78530815" w14:textId="67750450" w:rsidR="00204616" w:rsidRPr="00845BBF" w:rsidRDefault="00204616" w:rsidP="00E1265A">
            <w:pPr>
              <w:rPr>
                <w:color w:val="7030A0"/>
              </w:rPr>
            </w:pPr>
            <w:r>
              <w:rPr>
                <w:color w:val="7030A0"/>
              </w:rPr>
              <w:t>identification theory</w:t>
            </w:r>
          </w:p>
        </w:tc>
        <w:tc>
          <w:tcPr>
            <w:tcW w:w="7137" w:type="dxa"/>
          </w:tcPr>
          <w:p w14:paraId="246A0F7B" w14:textId="7365E7AC" w:rsidR="00204616" w:rsidRDefault="00204616" w:rsidP="00E1265A">
            <w:r>
              <w:t>A rule which provides that the mental state or knowledge of certain persons is attributed to the company</w:t>
            </w:r>
          </w:p>
        </w:tc>
      </w:tr>
      <w:tr w:rsidR="00B61EFC" w14:paraId="4578984C" w14:textId="77777777" w:rsidTr="00B61EFC">
        <w:tc>
          <w:tcPr>
            <w:tcW w:w="1930" w:type="dxa"/>
          </w:tcPr>
          <w:p w14:paraId="64D435E7" w14:textId="73EB5D59" w:rsidR="00B61EFC" w:rsidRPr="00845BBF" w:rsidRDefault="00B61EFC" w:rsidP="00E1265A">
            <w:pPr>
              <w:rPr>
                <w:color w:val="7030A0"/>
              </w:rPr>
            </w:pPr>
            <w:r w:rsidRPr="00845BBF">
              <w:rPr>
                <w:color w:val="7030A0"/>
              </w:rPr>
              <w:t>implied actual authority</w:t>
            </w:r>
          </w:p>
        </w:tc>
        <w:tc>
          <w:tcPr>
            <w:tcW w:w="7137" w:type="dxa"/>
          </w:tcPr>
          <w:p w14:paraId="3C24CB31" w14:textId="1EDCFAD3" w:rsidR="00B61EFC" w:rsidRDefault="00B61EFC" w:rsidP="00E1265A">
            <w:r>
              <w:t>A</w:t>
            </w:r>
            <w:r w:rsidRPr="00BE41AC">
              <w:t>uthority that the law deems to have been bestowed by the company upon the director as a result of their dealings, circumstances, or relationship</w:t>
            </w:r>
          </w:p>
        </w:tc>
      </w:tr>
      <w:tr w:rsidR="00B61EFC" w14:paraId="577E87D1" w14:textId="77777777" w:rsidTr="00B61EFC">
        <w:tc>
          <w:tcPr>
            <w:tcW w:w="1930" w:type="dxa"/>
          </w:tcPr>
          <w:p w14:paraId="6141342D" w14:textId="7C93B423" w:rsidR="00B61EFC" w:rsidRPr="00845BBF" w:rsidRDefault="00B61EFC" w:rsidP="00E1265A">
            <w:pPr>
              <w:rPr>
                <w:color w:val="7030A0"/>
              </w:rPr>
            </w:pPr>
            <w:r w:rsidRPr="00845BBF">
              <w:rPr>
                <w:color w:val="7030A0"/>
              </w:rPr>
              <w:t>incorporation</w:t>
            </w:r>
          </w:p>
        </w:tc>
        <w:tc>
          <w:tcPr>
            <w:tcW w:w="7137" w:type="dxa"/>
          </w:tcPr>
          <w:p w14:paraId="1D7B8BC6" w14:textId="11537DFE" w:rsidR="00B61EFC" w:rsidRDefault="00B61EFC" w:rsidP="00E1265A">
            <w:r>
              <w:t>The process by which a company or limited liability partnership is created</w:t>
            </w:r>
          </w:p>
        </w:tc>
      </w:tr>
      <w:tr w:rsidR="00434D41" w14:paraId="2DF02575" w14:textId="77777777" w:rsidTr="00B61EFC">
        <w:tc>
          <w:tcPr>
            <w:tcW w:w="1930" w:type="dxa"/>
          </w:tcPr>
          <w:p w14:paraId="5680C9D9" w14:textId="2BD63F16" w:rsidR="00434D41" w:rsidRPr="00845BBF" w:rsidRDefault="00434D41" w:rsidP="00E1265A">
            <w:pPr>
              <w:rPr>
                <w:color w:val="7030A0"/>
              </w:rPr>
            </w:pPr>
            <w:r>
              <w:rPr>
                <w:color w:val="7030A0"/>
              </w:rPr>
              <w:t>individual</w:t>
            </w:r>
          </w:p>
        </w:tc>
        <w:tc>
          <w:tcPr>
            <w:tcW w:w="7137" w:type="dxa"/>
          </w:tcPr>
          <w:p w14:paraId="25CC694B" w14:textId="3CE49095" w:rsidR="00434D41" w:rsidRDefault="00434D41" w:rsidP="00E1265A">
            <w:r>
              <w:t>A natural person (i.e. a human being)</w:t>
            </w:r>
          </w:p>
        </w:tc>
      </w:tr>
      <w:tr w:rsidR="00204616" w14:paraId="65AA1843" w14:textId="77777777" w:rsidTr="00B61EFC">
        <w:tc>
          <w:tcPr>
            <w:tcW w:w="1930" w:type="dxa"/>
          </w:tcPr>
          <w:p w14:paraId="2917869A" w14:textId="53E058EB" w:rsidR="00204616" w:rsidRDefault="00204616" w:rsidP="00E1265A">
            <w:pPr>
              <w:rPr>
                <w:color w:val="7030A0"/>
              </w:rPr>
            </w:pPr>
            <w:r>
              <w:rPr>
                <w:color w:val="7030A0"/>
              </w:rPr>
              <w:t>indoor management rule</w:t>
            </w:r>
          </w:p>
        </w:tc>
        <w:tc>
          <w:tcPr>
            <w:tcW w:w="7137" w:type="dxa"/>
          </w:tcPr>
          <w:p w14:paraId="06938D8D" w14:textId="7BBF788A" w:rsidR="00204616" w:rsidRDefault="00204616" w:rsidP="00E1265A">
            <w:r>
              <w:t xml:space="preserve">The rule which provides that parties dealing with a company can assume that any internal management rules have been complied with </w:t>
            </w:r>
          </w:p>
        </w:tc>
      </w:tr>
      <w:tr w:rsidR="00B61EFC" w14:paraId="55BE0BBE" w14:textId="77777777" w:rsidTr="00B61EFC">
        <w:tc>
          <w:tcPr>
            <w:tcW w:w="1930" w:type="dxa"/>
          </w:tcPr>
          <w:p w14:paraId="0FB9E985" w14:textId="5E43EF28" w:rsidR="00B61EFC" w:rsidRPr="00845BBF" w:rsidRDefault="00B61EFC" w:rsidP="00E1265A">
            <w:pPr>
              <w:rPr>
                <w:color w:val="7030A0"/>
              </w:rPr>
            </w:pPr>
            <w:r w:rsidRPr="00845BBF">
              <w:rPr>
                <w:color w:val="7030A0"/>
              </w:rPr>
              <w:t>initial public offering</w:t>
            </w:r>
          </w:p>
        </w:tc>
        <w:tc>
          <w:tcPr>
            <w:tcW w:w="7137" w:type="dxa"/>
          </w:tcPr>
          <w:p w14:paraId="6A4043B8" w14:textId="07B3628B" w:rsidR="00B61EFC" w:rsidRDefault="00B61EFC" w:rsidP="00E1265A">
            <w:r>
              <w:t>The first time a company offers to sell its share to the public</w:t>
            </w:r>
          </w:p>
        </w:tc>
      </w:tr>
      <w:tr w:rsidR="00B61EFC" w14:paraId="1EE8FE76" w14:textId="77777777" w:rsidTr="00B61EFC">
        <w:tc>
          <w:tcPr>
            <w:tcW w:w="1930" w:type="dxa"/>
          </w:tcPr>
          <w:p w14:paraId="08F9C8E7" w14:textId="2EC2A050" w:rsidR="00B61EFC" w:rsidRPr="00845BBF" w:rsidRDefault="00B61EFC" w:rsidP="00E1265A">
            <w:pPr>
              <w:rPr>
                <w:color w:val="7030A0"/>
              </w:rPr>
            </w:pPr>
            <w:r w:rsidRPr="00845BBF">
              <w:rPr>
                <w:color w:val="7030A0"/>
              </w:rPr>
              <w:t>institutional investors</w:t>
            </w:r>
          </w:p>
        </w:tc>
        <w:tc>
          <w:tcPr>
            <w:tcW w:w="7137" w:type="dxa"/>
          </w:tcPr>
          <w:p w14:paraId="719CFBF0" w14:textId="2B32AC15" w:rsidR="00B61EFC" w:rsidRDefault="00D52358" w:rsidP="00E1265A">
            <w:r>
              <w:t>Large bodies (such as banks, pension funds, insurance companies) that purchase significant amounts of shares</w:t>
            </w:r>
          </w:p>
        </w:tc>
      </w:tr>
      <w:tr w:rsidR="00B61EFC" w14:paraId="4DEBE0AA" w14:textId="77777777" w:rsidTr="00B61EFC">
        <w:tc>
          <w:tcPr>
            <w:tcW w:w="1930" w:type="dxa"/>
          </w:tcPr>
          <w:p w14:paraId="7F6A40E2" w14:textId="716DC798" w:rsidR="00B61EFC" w:rsidRPr="00845BBF" w:rsidRDefault="00B61EFC" w:rsidP="00E1265A">
            <w:pPr>
              <w:rPr>
                <w:color w:val="7030A0"/>
              </w:rPr>
            </w:pPr>
            <w:r w:rsidRPr="00845BBF">
              <w:rPr>
                <w:color w:val="7030A0"/>
              </w:rPr>
              <w:t>interim dividend</w:t>
            </w:r>
          </w:p>
        </w:tc>
        <w:tc>
          <w:tcPr>
            <w:tcW w:w="7137" w:type="dxa"/>
          </w:tcPr>
          <w:p w14:paraId="2A480C06" w14:textId="2B47C7E4" w:rsidR="00B61EFC" w:rsidRDefault="00B61EFC" w:rsidP="00E1265A">
            <w:r w:rsidRPr="00D62241">
              <w:t>A dividend paid out before the company’s final accounts have been prepared</w:t>
            </w:r>
            <w:r>
              <w:t xml:space="preserve"> (i.e. paid during a company’s financial year)</w:t>
            </w:r>
          </w:p>
        </w:tc>
      </w:tr>
      <w:tr w:rsidR="00B61EFC" w14:paraId="62EB3F41" w14:textId="77777777" w:rsidTr="00B61EFC">
        <w:tc>
          <w:tcPr>
            <w:tcW w:w="1930" w:type="dxa"/>
          </w:tcPr>
          <w:p w14:paraId="2BE49006" w14:textId="6EF45737" w:rsidR="00B61EFC" w:rsidRPr="00845BBF" w:rsidRDefault="00B61EFC" w:rsidP="00E1265A">
            <w:pPr>
              <w:rPr>
                <w:color w:val="7030A0"/>
              </w:rPr>
            </w:pPr>
            <w:r w:rsidRPr="00845BBF">
              <w:rPr>
                <w:color w:val="7030A0"/>
              </w:rPr>
              <w:t>internal audit</w:t>
            </w:r>
          </w:p>
        </w:tc>
        <w:tc>
          <w:tcPr>
            <w:tcW w:w="7137" w:type="dxa"/>
          </w:tcPr>
          <w:p w14:paraId="7A75F916" w14:textId="33034598" w:rsidR="00B61EFC" w:rsidRPr="00F82983" w:rsidRDefault="00B61EFC" w:rsidP="00F82983">
            <w:pPr>
              <w:rPr>
                <w:lang w:val="en-US"/>
              </w:rPr>
            </w:pPr>
            <w:r>
              <w:rPr>
                <w:lang w:val="en-US"/>
              </w:rPr>
              <w:t>An audit the provides an independent assurance that an organization’s risk management, governance, and internal control processes are operating effectively.</w:t>
            </w:r>
          </w:p>
        </w:tc>
      </w:tr>
      <w:tr w:rsidR="00B61EFC" w14:paraId="17EEA169" w14:textId="77777777" w:rsidTr="00B61EFC">
        <w:tc>
          <w:tcPr>
            <w:tcW w:w="1930" w:type="dxa"/>
          </w:tcPr>
          <w:p w14:paraId="6AA5F58D" w14:textId="23142380" w:rsidR="00B61EFC" w:rsidRPr="00845BBF" w:rsidRDefault="00B61EFC" w:rsidP="00E1265A">
            <w:pPr>
              <w:rPr>
                <w:i/>
                <w:color w:val="7030A0"/>
              </w:rPr>
            </w:pPr>
            <w:r w:rsidRPr="00845BBF">
              <w:rPr>
                <w:i/>
                <w:color w:val="7030A0"/>
              </w:rPr>
              <w:t>intra vires</w:t>
            </w:r>
          </w:p>
        </w:tc>
        <w:tc>
          <w:tcPr>
            <w:tcW w:w="7137" w:type="dxa"/>
          </w:tcPr>
          <w:p w14:paraId="7BCA05B9" w14:textId="52D30ADA" w:rsidR="00B61EFC" w:rsidRDefault="00B61EFC" w:rsidP="00E1265A">
            <w:r>
              <w:t>‘Within one’s powers’</w:t>
            </w:r>
          </w:p>
        </w:tc>
      </w:tr>
      <w:tr w:rsidR="00110505" w14:paraId="6717EF76" w14:textId="77777777" w:rsidTr="00B61EFC">
        <w:tc>
          <w:tcPr>
            <w:tcW w:w="1930" w:type="dxa"/>
          </w:tcPr>
          <w:p w14:paraId="0E4B6E04" w14:textId="60B5D475" w:rsidR="00110505" w:rsidRPr="00110505" w:rsidRDefault="00110505" w:rsidP="00E1265A">
            <w:pPr>
              <w:rPr>
                <w:iCs/>
                <w:color w:val="7030A0"/>
              </w:rPr>
            </w:pPr>
            <w:r>
              <w:rPr>
                <w:iCs/>
                <w:color w:val="7030A0"/>
              </w:rPr>
              <w:t>irregularity principle</w:t>
            </w:r>
          </w:p>
        </w:tc>
        <w:tc>
          <w:tcPr>
            <w:tcW w:w="7137" w:type="dxa"/>
          </w:tcPr>
          <w:p w14:paraId="7EC85954" w14:textId="1BB38221" w:rsidR="00110505" w:rsidRDefault="00110505" w:rsidP="00E1265A">
            <w:r>
              <w:t>Where an irregularity is committed, an aggrieved member cannot commence proceedings where the irregularity is one that can be ratified by a simple majority of the members</w:t>
            </w:r>
          </w:p>
        </w:tc>
      </w:tr>
      <w:tr w:rsidR="00B61EFC" w14:paraId="6C183DF2" w14:textId="77777777" w:rsidTr="00B61EFC">
        <w:tc>
          <w:tcPr>
            <w:tcW w:w="1930" w:type="dxa"/>
          </w:tcPr>
          <w:p w14:paraId="7A9B0501" w14:textId="33F3168D" w:rsidR="00B61EFC" w:rsidRPr="00845BBF" w:rsidRDefault="00B61EFC" w:rsidP="00E1265A">
            <w:pPr>
              <w:rPr>
                <w:color w:val="7030A0"/>
              </w:rPr>
            </w:pPr>
            <w:r w:rsidRPr="00845BBF">
              <w:rPr>
                <w:color w:val="7030A0"/>
              </w:rPr>
              <w:t>issued share capital</w:t>
            </w:r>
          </w:p>
        </w:tc>
        <w:tc>
          <w:tcPr>
            <w:tcW w:w="7137" w:type="dxa"/>
          </w:tcPr>
          <w:p w14:paraId="281BF94A" w14:textId="6EEBF813" w:rsidR="00B61EFC" w:rsidRDefault="00B61EFC" w:rsidP="00E1265A">
            <w:r>
              <w:t>The total nominal value of shares that a company has issued</w:t>
            </w:r>
          </w:p>
        </w:tc>
      </w:tr>
      <w:tr w:rsidR="00B61EFC" w14:paraId="7F257605" w14:textId="77777777" w:rsidTr="00B61EFC">
        <w:tc>
          <w:tcPr>
            <w:tcW w:w="1930" w:type="dxa"/>
          </w:tcPr>
          <w:p w14:paraId="3D47C801" w14:textId="753B35B4" w:rsidR="00B61EFC" w:rsidRPr="00845BBF" w:rsidRDefault="00B61EFC" w:rsidP="00E1265A">
            <w:pPr>
              <w:rPr>
                <w:color w:val="7030A0"/>
              </w:rPr>
            </w:pPr>
            <w:r w:rsidRPr="00845BBF">
              <w:rPr>
                <w:color w:val="7030A0"/>
              </w:rPr>
              <w:t>issuing of shares</w:t>
            </w:r>
          </w:p>
        </w:tc>
        <w:tc>
          <w:tcPr>
            <w:tcW w:w="7137" w:type="dxa"/>
          </w:tcPr>
          <w:p w14:paraId="05D0B5B1" w14:textId="2CEF317E" w:rsidR="00B61EFC" w:rsidRDefault="00B61EFC" w:rsidP="00E1265A">
            <w:r>
              <w:t>Shares are issued when a person’s name is entered into the register of members in respect of those shares</w:t>
            </w:r>
          </w:p>
        </w:tc>
      </w:tr>
      <w:tr w:rsidR="00434D41" w14:paraId="4F3D0B6D" w14:textId="77777777" w:rsidTr="00B61EFC">
        <w:tc>
          <w:tcPr>
            <w:tcW w:w="1930" w:type="dxa"/>
          </w:tcPr>
          <w:p w14:paraId="3641EF6A" w14:textId="4DCA056B" w:rsidR="00434D41" w:rsidRPr="00845BBF" w:rsidRDefault="00434D41" w:rsidP="00E1265A">
            <w:pPr>
              <w:rPr>
                <w:color w:val="7030A0"/>
              </w:rPr>
            </w:pPr>
            <w:r>
              <w:rPr>
                <w:color w:val="7030A0"/>
              </w:rPr>
              <w:t>legal person</w:t>
            </w:r>
          </w:p>
        </w:tc>
        <w:tc>
          <w:tcPr>
            <w:tcW w:w="7137" w:type="dxa"/>
          </w:tcPr>
          <w:p w14:paraId="1A8A85D5" w14:textId="76BAC7AC" w:rsidR="00434D41" w:rsidRDefault="00434D41" w:rsidP="00E1265A">
            <w:r>
              <w:t>A person created by operation of the law (e.g. a company or LLP)</w:t>
            </w:r>
          </w:p>
        </w:tc>
      </w:tr>
      <w:tr w:rsidR="00131BA0" w14:paraId="7A21ED60" w14:textId="77777777" w:rsidTr="00B61EFC">
        <w:tc>
          <w:tcPr>
            <w:tcW w:w="1930" w:type="dxa"/>
          </w:tcPr>
          <w:p w14:paraId="4414AEE3" w14:textId="6A2B2DC8" w:rsidR="00131BA0" w:rsidRDefault="00131BA0" w:rsidP="00E1265A">
            <w:pPr>
              <w:rPr>
                <w:color w:val="7030A0"/>
              </w:rPr>
            </w:pPr>
            <w:r>
              <w:rPr>
                <w:color w:val="7030A0"/>
              </w:rPr>
              <w:t>liability limitation agreement</w:t>
            </w:r>
          </w:p>
        </w:tc>
        <w:tc>
          <w:tcPr>
            <w:tcW w:w="7137" w:type="dxa"/>
          </w:tcPr>
          <w:p w14:paraId="68861008" w14:textId="4A04F524" w:rsidR="00131BA0" w:rsidRDefault="00131BA0" w:rsidP="00E1265A">
            <w:r>
              <w:t>An agreement between an auditor and the company that purports to limit the amount of liability owed to a company by an auditor in respect of any negligence, default, breach of duty or breach of trust occurring in the course of auditing a company’s accounts of which the auditor may be guilty in relation to the company</w:t>
            </w:r>
          </w:p>
        </w:tc>
      </w:tr>
      <w:tr w:rsidR="00B61EFC" w14:paraId="07880CEC" w14:textId="77777777" w:rsidTr="00B61EFC">
        <w:tc>
          <w:tcPr>
            <w:tcW w:w="1930" w:type="dxa"/>
          </w:tcPr>
          <w:p w14:paraId="13865B83" w14:textId="7991BD90" w:rsidR="00B61EFC" w:rsidRPr="00845BBF" w:rsidRDefault="00B61EFC" w:rsidP="00E1265A">
            <w:pPr>
              <w:rPr>
                <w:color w:val="7030A0"/>
              </w:rPr>
            </w:pPr>
            <w:r w:rsidRPr="00845BBF">
              <w:rPr>
                <w:color w:val="7030A0"/>
              </w:rPr>
              <w:t>lien</w:t>
            </w:r>
          </w:p>
        </w:tc>
        <w:tc>
          <w:tcPr>
            <w:tcW w:w="7137" w:type="dxa"/>
          </w:tcPr>
          <w:p w14:paraId="2471735A" w14:textId="7EC883F9" w:rsidR="00B61EFC" w:rsidRDefault="00B61EFC" w:rsidP="00E1265A">
            <w:r>
              <w:t>T</w:t>
            </w:r>
            <w:r w:rsidRPr="00744DD7">
              <w:t>he right to hold the property of another person until that person satisfie</w:t>
            </w:r>
            <w:r>
              <w:t>s</w:t>
            </w:r>
            <w:r w:rsidRPr="00744DD7">
              <w:t xml:space="preserve"> an obligation</w:t>
            </w:r>
          </w:p>
        </w:tc>
      </w:tr>
      <w:tr w:rsidR="00B61EFC" w14:paraId="30AC7D3D" w14:textId="77777777" w:rsidTr="00B61EFC">
        <w:tc>
          <w:tcPr>
            <w:tcW w:w="1930" w:type="dxa"/>
          </w:tcPr>
          <w:p w14:paraId="15BA388D" w14:textId="4B214151" w:rsidR="00B61EFC" w:rsidRPr="00845BBF" w:rsidRDefault="00B61EFC" w:rsidP="00E1265A">
            <w:pPr>
              <w:rPr>
                <w:color w:val="7030A0"/>
              </w:rPr>
            </w:pPr>
            <w:r w:rsidRPr="00845BBF">
              <w:rPr>
                <w:color w:val="7030A0"/>
              </w:rPr>
              <w:t>limited liability</w:t>
            </w:r>
          </w:p>
        </w:tc>
        <w:tc>
          <w:tcPr>
            <w:tcW w:w="7137" w:type="dxa"/>
          </w:tcPr>
          <w:p w14:paraId="24183C96" w14:textId="21309829" w:rsidR="00B61EFC" w:rsidRDefault="00261BB1" w:rsidP="00E1265A">
            <w:r>
              <w:t xml:space="preserve">In a limited liability company, the liability of the members is limited in the event of the company’s liquidation. Where a company is limited by shares (as most are), the members’ liability will be limited to the amount that is unpaid on their shares. In a company limited by </w:t>
            </w:r>
            <w:r>
              <w:lastRenderedPageBreak/>
              <w:t>guarantee, the members’ liability is limited to the amount stated in the statement of guarantee</w:t>
            </w:r>
          </w:p>
        </w:tc>
      </w:tr>
      <w:tr w:rsidR="00BB6A24" w14:paraId="6AE8A165" w14:textId="77777777" w:rsidTr="00B61EFC">
        <w:tc>
          <w:tcPr>
            <w:tcW w:w="1930" w:type="dxa"/>
          </w:tcPr>
          <w:p w14:paraId="479EC2AD" w14:textId="682F4CA1" w:rsidR="00BB6A24" w:rsidRPr="00845BBF" w:rsidRDefault="00BB6A24" w:rsidP="00E1265A">
            <w:pPr>
              <w:rPr>
                <w:color w:val="7030A0"/>
              </w:rPr>
            </w:pPr>
            <w:r>
              <w:rPr>
                <w:color w:val="7030A0"/>
              </w:rPr>
              <w:lastRenderedPageBreak/>
              <w:t>limited liability partnership</w:t>
            </w:r>
          </w:p>
        </w:tc>
        <w:tc>
          <w:tcPr>
            <w:tcW w:w="7137" w:type="dxa"/>
          </w:tcPr>
          <w:p w14:paraId="309F50B9" w14:textId="3CB1E6C2" w:rsidR="00BB6A24" w:rsidRDefault="00BB6A24" w:rsidP="00E1265A">
            <w:r>
              <w:t>An incorporated business structure created under the Limited Liability Partnerships Act 2000. LLPs have corporate personality and its members have limited liability</w:t>
            </w:r>
          </w:p>
        </w:tc>
      </w:tr>
      <w:tr w:rsidR="00BB6A24" w14:paraId="5F854F35" w14:textId="77777777" w:rsidTr="00B61EFC">
        <w:tc>
          <w:tcPr>
            <w:tcW w:w="1930" w:type="dxa"/>
          </w:tcPr>
          <w:p w14:paraId="46FE25CB" w14:textId="5374FF54" w:rsidR="00BB6A24" w:rsidRPr="00845BBF" w:rsidRDefault="00BB6A24" w:rsidP="00E1265A">
            <w:pPr>
              <w:rPr>
                <w:color w:val="7030A0"/>
              </w:rPr>
            </w:pPr>
            <w:r w:rsidRPr="00845BBF">
              <w:rPr>
                <w:color w:val="7030A0"/>
              </w:rPr>
              <w:t xml:space="preserve">limited </w:t>
            </w:r>
            <w:r>
              <w:rPr>
                <w:color w:val="7030A0"/>
              </w:rPr>
              <w:t>partnership</w:t>
            </w:r>
          </w:p>
        </w:tc>
        <w:tc>
          <w:tcPr>
            <w:tcW w:w="7137" w:type="dxa"/>
          </w:tcPr>
          <w:p w14:paraId="1EFCB3AA" w14:textId="7FEC68CC" w:rsidR="00BB6A24" w:rsidRDefault="00BB6A24" w:rsidP="00E1265A">
            <w:r>
              <w:t>A partnership created under the Limited Partnerships Act 1907, that consists of at least one general partner (with unlimited liability) and at least one limited partner (whose liability is limited)</w:t>
            </w:r>
          </w:p>
        </w:tc>
      </w:tr>
      <w:tr w:rsidR="00B61EFC" w14:paraId="26E54A0F" w14:textId="77777777" w:rsidTr="00B61EFC">
        <w:tc>
          <w:tcPr>
            <w:tcW w:w="1930" w:type="dxa"/>
          </w:tcPr>
          <w:p w14:paraId="446C51BE" w14:textId="117F959A" w:rsidR="00B61EFC" w:rsidRPr="00845BBF" w:rsidRDefault="00B61EFC" w:rsidP="00E1265A">
            <w:pPr>
              <w:rPr>
                <w:color w:val="7030A0"/>
              </w:rPr>
            </w:pPr>
            <w:r w:rsidRPr="00845BBF">
              <w:rPr>
                <w:color w:val="7030A0"/>
              </w:rPr>
              <w:t>liquidation</w:t>
            </w:r>
          </w:p>
        </w:tc>
        <w:tc>
          <w:tcPr>
            <w:tcW w:w="7137" w:type="dxa"/>
          </w:tcPr>
          <w:p w14:paraId="0A88CDCD" w14:textId="047A6332" w:rsidR="00B61EFC" w:rsidRDefault="00096305" w:rsidP="00E1265A">
            <w:r>
              <w:t>The process by which the company’s assets are collected and realized, its debts and liabilities paid, and the remainder distributed to persons so entitled. The company is then dissolved</w:t>
            </w:r>
          </w:p>
        </w:tc>
      </w:tr>
      <w:tr w:rsidR="00B61EFC" w14:paraId="4EF23D5E" w14:textId="77777777" w:rsidTr="00B61EFC">
        <w:tc>
          <w:tcPr>
            <w:tcW w:w="1930" w:type="dxa"/>
          </w:tcPr>
          <w:p w14:paraId="3CA14073" w14:textId="18F5DC07" w:rsidR="00B61EFC" w:rsidRPr="00845BBF" w:rsidRDefault="00B61EFC" w:rsidP="00E1265A">
            <w:pPr>
              <w:rPr>
                <w:color w:val="7030A0"/>
              </w:rPr>
            </w:pPr>
            <w:r w:rsidRPr="00845BBF">
              <w:rPr>
                <w:color w:val="7030A0"/>
              </w:rPr>
              <w:t>liquidator</w:t>
            </w:r>
          </w:p>
        </w:tc>
        <w:tc>
          <w:tcPr>
            <w:tcW w:w="7137" w:type="dxa"/>
          </w:tcPr>
          <w:p w14:paraId="11325A1E" w14:textId="45175D91" w:rsidR="00B61EFC" w:rsidRDefault="00152F72" w:rsidP="00E1265A">
            <w:r>
              <w:t xml:space="preserve">A person appointed to </w:t>
            </w:r>
            <w:r w:rsidR="00261BB1">
              <w:t>liquidate a company</w:t>
            </w:r>
          </w:p>
        </w:tc>
      </w:tr>
      <w:tr w:rsidR="00B61EFC" w14:paraId="54D19736" w14:textId="77777777" w:rsidTr="00B61EFC">
        <w:tc>
          <w:tcPr>
            <w:tcW w:w="1930" w:type="dxa"/>
          </w:tcPr>
          <w:p w14:paraId="5CA5CB04" w14:textId="2AD768EB" w:rsidR="00B61EFC" w:rsidRPr="00845BBF" w:rsidRDefault="00B61EFC" w:rsidP="00E1265A">
            <w:pPr>
              <w:rPr>
                <w:color w:val="7030A0"/>
              </w:rPr>
            </w:pPr>
            <w:r w:rsidRPr="00845BBF">
              <w:rPr>
                <w:color w:val="7030A0"/>
              </w:rPr>
              <w:t>listed company</w:t>
            </w:r>
          </w:p>
        </w:tc>
        <w:tc>
          <w:tcPr>
            <w:tcW w:w="7137" w:type="dxa"/>
          </w:tcPr>
          <w:p w14:paraId="5F6A4EC3" w14:textId="6FF5CFD8" w:rsidR="00B61EFC" w:rsidRDefault="00750496" w:rsidP="00E1265A">
            <w:r>
              <w:t>A company that has a class of its securities listed on the UK’s official list</w:t>
            </w:r>
          </w:p>
        </w:tc>
      </w:tr>
      <w:tr w:rsidR="00645348" w14:paraId="08FBB848" w14:textId="77777777" w:rsidTr="00B61EFC">
        <w:tc>
          <w:tcPr>
            <w:tcW w:w="1930" w:type="dxa"/>
          </w:tcPr>
          <w:p w14:paraId="2D429568" w14:textId="396120DE" w:rsidR="00645348" w:rsidRPr="00845BBF" w:rsidRDefault="00645348" w:rsidP="00E1265A">
            <w:pPr>
              <w:rPr>
                <w:color w:val="7030A0"/>
              </w:rPr>
            </w:pPr>
            <w:r>
              <w:rPr>
                <w:color w:val="7030A0"/>
              </w:rPr>
              <w:t>listing</w:t>
            </w:r>
          </w:p>
        </w:tc>
        <w:tc>
          <w:tcPr>
            <w:tcW w:w="7137" w:type="dxa"/>
          </w:tcPr>
          <w:p w14:paraId="6E6A8EF8" w14:textId="315E8634" w:rsidR="00645348" w:rsidRDefault="00645348" w:rsidP="00E1265A">
            <w:r>
              <w:t>The process whereby a company applies for its securities to be admitted to the official list</w:t>
            </w:r>
          </w:p>
        </w:tc>
      </w:tr>
      <w:tr w:rsidR="00B61EFC" w14:paraId="756E8E78" w14:textId="77777777" w:rsidTr="00B61EFC">
        <w:tc>
          <w:tcPr>
            <w:tcW w:w="1930" w:type="dxa"/>
          </w:tcPr>
          <w:p w14:paraId="56AF555C" w14:textId="12052BB1" w:rsidR="00B61EFC" w:rsidRPr="00845BBF" w:rsidRDefault="00B61EFC" w:rsidP="00E1265A">
            <w:pPr>
              <w:rPr>
                <w:color w:val="7030A0"/>
              </w:rPr>
            </w:pPr>
            <w:r w:rsidRPr="00845BBF">
              <w:rPr>
                <w:color w:val="7030A0"/>
              </w:rPr>
              <w:t>listing hearing</w:t>
            </w:r>
          </w:p>
        </w:tc>
        <w:tc>
          <w:tcPr>
            <w:tcW w:w="7137" w:type="dxa"/>
          </w:tcPr>
          <w:p w14:paraId="1F6A91FA" w14:textId="2FE743A3" w:rsidR="00B61EFC" w:rsidRDefault="00B61EFC" w:rsidP="00E1265A">
            <w:r>
              <w:t>The process whereby the FCA reviews a company’s application for listing</w:t>
            </w:r>
          </w:p>
        </w:tc>
      </w:tr>
      <w:tr w:rsidR="00B61EFC" w14:paraId="5ABC2624" w14:textId="77777777" w:rsidTr="00B61EFC">
        <w:tc>
          <w:tcPr>
            <w:tcW w:w="1930" w:type="dxa"/>
          </w:tcPr>
          <w:p w14:paraId="13F74FA6" w14:textId="25398DB6" w:rsidR="00B61EFC" w:rsidRPr="00845BBF" w:rsidRDefault="00B61EFC" w:rsidP="00E1265A">
            <w:pPr>
              <w:rPr>
                <w:color w:val="7030A0"/>
              </w:rPr>
            </w:pPr>
            <w:r w:rsidRPr="00845BBF">
              <w:rPr>
                <w:color w:val="7030A0"/>
              </w:rPr>
              <w:t>loan capital</w:t>
            </w:r>
          </w:p>
        </w:tc>
        <w:tc>
          <w:tcPr>
            <w:tcW w:w="7137" w:type="dxa"/>
          </w:tcPr>
          <w:p w14:paraId="11B74C1A" w14:textId="2BFE421B" w:rsidR="00B61EFC" w:rsidRDefault="00B61EFC" w:rsidP="00E1265A">
            <w:r>
              <w:t>Capital raised through borrowing (also known as debt capital)</w:t>
            </w:r>
          </w:p>
        </w:tc>
      </w:tr>
      <w:tr w:rsidR="00B61EFC" w14:paraId="14ED18CF" w14:textId="77777777" w:rsidTr="00B61EFC">
        <w:tc>
          <w:tcPr>
            <w:tcW w:w="1930" w:type="dxa"/>
          </w:tcPr>
          <w:p w14:paraId="112CB859" w14:textId="4D43DE55" w:rsidR="00B61EFC" w:rsidRPr="00845BBF" w:rsidRDefault="00B61EFC" w:rsidP="00E1265A">
            <w:pPr>
              <w:rPr>
                <w:i/>
                <w:color w:val="7030A0"/>
              </w:rPr>
            </w:pPr>
            <w:r w:rsidRPr="00845BBF">
              <w:rPr>
                <w:i/>
                <w:color w:val="7030A0"/>
              </w:rPr>
              <w:t>mala fides</w:t>
            </w:r>
          </w:p>
        </w:tc>
        <w:tc>
          <w:tcPr>
            <w:tcW w:w="7137" w:type="dxa"/>
          </w:tcPr>
          <w:p w14:paraId="7BA8DB5C" w14:textId="377CCB3D" w:rsidR="00B61EFC" w:rsidRDefault="00B61EFC" w:rsidP="00E1265A">
            <w:r>
              <w:t>‘Bad faith’</w:t>
            </w:r>
          </w:p>
        </w:tc>
      </w:tr>
      <w:tr w:rsidR="00B61EFC" w14:paraId="360C01C9" w14:textId="77777777" w:rsidTr="00B61EFC">
        <w:tc>
          <w:tcPr>
            <w:tcW w:w="1930" w:type="dxa"/>
          </w:tcPr>
          <w:p w14:paraId="791CC9F6" w14:textId="3B083337" w:rsidR="00B61EFC" w:rsidRPr="00845BBF" w:rsidRDefault="00B61EFC" w:rsidP="00E1265A">
            <w:pPr>
              <w:rPr>
                <w:color w:val="7030A0"/>
              </w:rPr>
            </w:pPr>
            <w:r w:rsidRPr="00845BBF">
              <w:rPr>
                <w:color w:val="7030A0"/>
              </w:rPr>
              <w:t>mandatory offer</w:t>
            </w:r>
          </w:p>
        </w:tc>
        <w:tc>
          <w:tcPr>
            <w:tcW w:w="7137" w:type="dxa"/>
          </w:tcPr>
          <w:p w14:paraId="607CE0EB" w14:textId="7821FD3E" w:rsidR="00B61EFC" w:rsidRDefault="00B61EFC" w:rsidP="00E1265A">
            <w:r>
              <w:t>An offer to purchase the shares of all shareholders that must be made by a person who acquires an interest in shares that carry at least 30 per cent of the company’s voting rights</w:t>
            </w:r>
          </w:p>
        </w:tc>
      </w:tr>
      <w:tr w:rsidR="00B61EFC" w14:paraId="6B92E23C" w14:textId="2BB7D399" w:rsidTr="00B61EFC">
        <w:tc>
          <w:tcPr>
            <w:tcW w:w="1930" w:type="dxa"/>
          </w:tcPr>
          <w:p w14:paraId="2D0C3813" w14:textId="72B95529" w:rsidR="00B61EFC" w:rsidRPr="00845BBF" w:rsidRDefault="00B61EFC" w:rsidP="00E1265A">
            <w:pPr>
              <w:rPr>
                <w:color w:val="7030A0"/>
              </w:rPr>
            </w:pPr>
            <w:r w:rsidRPr="00845BBF">
              <w:rPr>
                <w:color w:val="7030A0"/>
              </w:rPr>
              <w:t>market capitalisation</w:t>
            </w:r>
          </w:p>
        </w:tc>
        <w:tc>
          <w:tcPr>
            <w:tcW w:w="7137" w:type="dxa"/>
          </w:tcPr>
          <w:p w14:paraId="48CFEBB9" w14:textId="1355B0E6" w:rsidR="00B61EFC" w:rsidRDefault="00B61EFC" w:rsidP="00E1265A">
            <w:r>
              <w:t>T</w:t>
            </w:r>
            <w:r w:rsidRPr="00866A83">
              <w:t>he amount of shares a company has</w:t>
            </w:r>
            <w:r>
              <w:t xml:space="preserve"> issued</w:t>
            </w:r>
            <w:r w:rsidRPr="00866A83">
              <w:t xml:space="preserve"> multiplied by its current share price</w:t>
            </w:r>
          </w:p>
        </w:tc>
      </w:tr>
      <w:tr w:rsidR="00B61EFC" w14:paraId="00FA0A81" w14:textId="77777777" w:rsidTr="00B61EFC">
        <w:tc>
          <w:tcPr>
            <w:tcW w:w="1930" w:type="dxa"/>
          </w:tcPr>
          <w:p w14:paraId="4AB15A5B" w14:textId="2D12AE06" w:rsidR="00B61EFC" w:rsidRPr="00845BBF" w:rsidRDefault="00B61EFC" w:rsidP="00E1265A">
            <w:pPr>
              <w:rPr>
                <w:color w:val="7030A0"/>
              </w:rPr>
            </w:pPr>
            <w:r w:rsidRPr="00845BBF">
              <w:rPr>
                <w:color w:val="7030A0"/>
              </w:rPr>
              <w:t>materialization</w:t>
            </w:r>
          </w:p>
        </w:tc>
        <w:tc>
          <w:tcPr>
            <w:tcW w:w="7137" w:type="dxa"/>
          </w:tcPr>
          <w:p w14:paraId="10E43EA3" w14:textId="2D35BEE0" w:rsidR="00B61EFC" w:rsidRDefault="00B61EFC" w:rsidP="00E1265A">
            <w:r>
              <w:t>The process of converting uncertificated shares into certificated shares</w:t>
            </w:r>
          </w:p>
        </w:tc>
      </w:tr>
      <w:tr w:rsidR="00131BA0" w14:paraId="6DFAD7E7" w14:textId="77777777" w:rsidTr="00B61EFC">
        <w:tc>
          <w:tcPr>
            <w:tcW w:w="1930" w:type="dxa"/>
          </w:tcPr>
          <w:p w14:paraId="3FDB91E6" w14:textId="4919B8BF" w:rsidR="00131BA0" w:rsidRPr="00845BBF" w:rsidRDefault="00131BA0" w:rsidP="00E1265A">
            <w:pPr>
              <w:rPr>
                <w:color w:val="7030A0"/>
              </w:rPr>
            </w:pPr>
            <w:r>
              <w:rPr>
                <w:color w:val="7030A0"/>
              </w:rPr>
              <w:t>maximum engagement period</w:t>
            </w:r>
          </w:p>
        </w:tc>
        <w:tc>
          <w:tcPr>
            <w:tcW w:w="7137" w:type="dxa"/>
          </w:tcPr>
          <w:p w14:paraId="6578FFD1" w14:textId="14CC32A0" w:rsidR="00131BA0" w:rsidRDefault="00131BA0" w:rsidP="00E1265A">
            <w:r>
              <w:t>The maximum period of time that an auditor may audit a company’s annual accounts for before that auditor must be replaced</w:t>
            </w:r>
          </w:p>
        </w:tc>
      </w:tr>
      <w:tr w:rsidR="00B61EFC" w14:paraId="34EDE381" w14:textId="77777777" w:rsidTr="00B61EFC">
        <w:tc>
          <w:tcPr>
            <w:tcW w:w="1930" w:type="dxa"/>
          </w:tcPr>
          <w:p w14:paraId="1127B4BB" w14:textId="5399E781" w:rsidR="00B61EFC" w:rsidRPr="00845BBF" w:rsidRDefault="00B61EFC" w:rsidP="00E1265A">
            <w:pPr>
              <w:rPr>
                <w:color w:val="7030A0"/>
              </w:rPr>
            </w:pPr>
            <w:r w:rsidRPr="00845BBF">
              <w:rPr>
                <w:color w:val="7030A0"/>
              </w:rPr>
              <w:t>member</w:t>
            </w:r>
          </w:p>
        </w:tc>
        <w:tc>
          <w:tcPr>
            <w:tcW w:w="7137" w:type="dxa"/>
          </w:tcPr>
          <w:p w14:paraId="0618F8BF" w14:textId="77777777" w:rsidR="00B61EFC" w:rsidRDefault="00B61EFC" w:rsidP="00E1265A">
            <w:r>
              <w:t>The term ‘member’ can refer to:</w:t>
            </w:r>
          </w:p>
          <w:p w14:paraId="74FC9DD9" w14:textId="77777777" w:rsidR="00B61EFC" w:rsidRDefault="00B61EFC" w:rsidP="004D3B17">
            <w:pPr>
              <w:pStyle w:val="ListParagraph"/>
              <w:numPr>
                <w:ilvl w:val="0"/>
                <w:numId w:val="2"/>
              </w:numPr>
            </w:pPr>
            <w:r>
              <w:t>a partner of a limited liability partnership, or;</w:t>
            </w:r>
          </w:p>
          <w:p w14:paraId="3B4D1BE9" w14:textId="0AEA4F1C" w:rsidR="00B61EFC" w:rsidRPr="00866A83" w:rsidRDefault="009041A5" w:rsidP="004D3B17">
            <w:pPr>
              <w:pStyle w:val="ListParagraph"/>
              <w:numPr>
                <w:ilvl w:val="0"/>
                <w:numId w:val="2"/>
              </w:numPr>
            </w:pPr>
            <w:r>
              <w:t>a person who falls within the definition of a company member under s 112 of the CA 2006</w:t>
            </w:r>
          </w:p>
        </w:tc>
      </w:tr>
      <w:tr w:rsidR="00B61EFC" w14:paraId="1AA614A5" w14:textId="77777777" w:rsidTr="00B61EFC">
        <w:tc>
          <w:tcPr>
            <w:tcW w:w="1930" w:type="dxa"/>
          </w:tcPr>
          <w:p w14:paraId="0FB01760" w14:textId="37D6AC9F" w:rsidR="00B61EFC" w:rsidRPr="00845BBF" w:rsidRDefault="00B61EFC" w:rsidP="00E1265A">
            <w:pPr>
              <w:rPr>
                <w:color w:val="7030A0"/>
              </w:rPr>
            </w:pPr>
            <w:r w:rsidRPr="00845BBF">
              <w:rPr>
                <w:color w:val="7030A0"/>
              </w:rPr>
              <w:t>memorandum of association</w:t>
            </w:r>
          </w:p>
        </w:tc>
        <w:tc>
          <w:tcPr>
            <w:tcW w:w="7137" w:type="dxa"/>
          </w:tcPr>
          <w:p w14:paraId="717D8A00" w14:textId="19A6BAA8" w:rsidR="00B61EFC" w:rsidRPr="00866A83" w:rsidRDefault="00C64C56" w:rsidP="00E1265A">
            <w:r>
              <w:t>A document that states that the subscribers (</w:t>
            </w:r>
            <w:proofErr w:type="spellStart"/>
            <w:r>
              <w:t>i</w:t>
            </w:r>
            <w:proofErr w:type="spellEnd"/>
            <w:r>
              <w:t>) wish to form a company and (ii) agree to become members of the company and, in the case of a company with a share capital, to take at least one share each</w:t>
            </w:r>
          </w:p>
        </w:tc>
      </w:tr>
      <w:tr w:rsidR="00B61EFC" w14:paraId="2DFB3DA8" w14:textId="77777777" w:rsidTr="00B61EFC">
        <w:tc>
          <w:tcPr>
            <w:tcW w:w="1930" w:type="dxa"/>
          </w:tcPr>
          <w:p w14:paraId="4CE90637" w14:textId="61983134" w:rsidR="00B61EFC" w:rsidRPr="00845BBF" w:rsidRDefault="00B61EFC" w:rsidP="00E1265A">
            <w:pPr>
              <w:rPr>
                <w:i/>
                <w:color w:val="7030A0"/>
              </w:rPr>
            </w:pPr>
            <w:proofErr w:type="spellStart"/>
            <w:r w:rsidRPr="00845BBF">
              <w:rPr>
                <w:i/>
                <w:color w:val="7030A0"/>
              </w:rPr>
              <w:t>mens</w:t>
            </w:r>
            <w:proofErr w:type="spellEnd"/>
            <w:r w:rsidRPr="00845BBF">
              <w:rPr>
                <w:i/>
                <w:color w:val="7030A0"/>
              </w:rPr>
              <w:t xml:space="preserve"> rea</w:t>
            </w:r>
          </w:p>
        </w:tc>
        <w:tc>
          <w:tcPr>
            <w:tcW w:w="7137" w:type="dxa"/>
          </w:tcPr>
          <w:p w14:paraId="22A05448" w14:textId="63CD6103" w:rsidR="00B61EFC" w:rsidRPr="00866A83" w:rsidRDefault="00B61EFC" w:rsidP="00E1265A">
            <w:r>
              <w:t>‘Guilty mind.’ The mental element of a criminal offence (e.g. intent to commit).</w:t>
            </w:r>
          </w:p>
        </w:tc>
      </w:tr>
      <w:tr w:rsidR="00B61EFC" w14:paraId="51C530FB" w14:textId="77777777" w:rsidTr="00B61EFC">
        <w:tc>
          <w:tcPr>
            <w:tcW w:w="1930" w:type="dxa"/>
          </w:tcPr>
          <w:p w14:paraId="4C6B3511" w14:textId="72160CA7" w:rsidR="00B61EFC" w:rsidRPr="00845BBF" w:rsidRDefault="00B61EFC" w:rsidP="00E1265A">
            <w:pPr>
              <w:rPr>
                <w:color w:val="7030A0"/>
              </w:rPr>
            </w:pPr>
            <w:r w:rsidRPr="00845BBF">
              <w:rPr>
                <w:color w:val="7030A0"/>
              </w:rPr>
              <w:t>minimum share capital</w:t>
            </w:r>
          </w:p>
        </w:tc>
        <w:tc>
          <w:tcPr>
            <w:tcW w:w="7137" w:type="dxa"/>
          </w:tcPr>
          <w:p w14:paraId="47DFA5AA" w14:textId="6B6F586B" w:rsidR="00B61EFC" w:rsidRDefault="00B61EFC" w:rsidP="00E1265A">
            <w:r>
              <w:t>The minimum share capital that a public company is required to have allotted (currently £50,000)</w:t>
            </w:r>
          </w:p>
        </w:tc>
      </w:tr>
      <w:tr w:rsidR="00F47A37" w14:paraId="3F00279E" w14:textId="77777777" w:rsidTr="00B61EFC">
        <w:tc>
          <w:tcPr>
            <w:tcW w:w="1930" w:type="dxa"/>
          </w:tcPr>
          <w:p w14:paraId="1D0E69FB" w14:textId="5B887601" w:rsidR="00F47A37" w:rsidRPr="00845BBF" w:rsidRDefault="00F47A37" w:rsidP="00E1265A">
            <w:pPr>
              <w:rPr>
                <w:color w:val="7030A0"/>
              </w:rPr>
            </w:pPr>
            <w:r>
              <w:rPr>
                <w:color w:val="7030A0"/>
              </w:rPr>
              <w:t>minutes</w:t>
            </w:r>
          </w:p>
        </w:tc>
        <w:tc>
          <w:tcPr>
            <w:tcW w:w="7137" w:type="dxa"/>
          </w:tcPr>
          <w:p w14:paraId="4D0474C2" w14:textId="0DC6F29B" w:rsidR="00F47A37" w:rsidRDefault="00F47A37" w:rsidP="00E1265A">
            <w:r>
              <w:t>The formal record of a meeting</w:t>
            </w:r>
          </w:p>
        </w:tc>
      </w:tr>
      <w:tr w:rsidR="00B61EFC" w14:paraId="01219945" w14:textId="77777777" w:rsidTr="00B61EFC">
        <w:tc>
          <w:tcPr>
            <w:tcW w:w="1930" w:type="dxa"/>
          </w:tcPr>
          <w:p w14:paraId="2CF801F8" w14:textId="1CEC3A04" w:rsidR="00B61EFC" w:rsidRPr="00845BBF" w:rsidRDefault="00B61EFC" w:rsidP="00E1265A">
            <w:pPr>
              <w:rPr>
                <w:color w:val="7030A0"/>
              </w:rPr>
            </w:pPr>
            <w:r w:rsidRPr="00845BBF">
              <w:rPr>
                <w:color w:val="7030A0"/>
              </w:rPr>
              <w:t>misfeasance</w:t>
            </w:r>
          </w:p>
        </w:tc>
        <w:tc>
          <w:tcPr>
            <w:tcW w:w="7137" w:type="dxa"/>
          </w:tcPr>
          <w:p w14:paraId="41704C8D" w14:textId="279FFB30" w:rsidR="00B61EFC" w:rsidRDefault="00B61EFC" w:rsidP="00E1265A">
            <w:r>
              <w:t>T</w:t>
            </w:r>
            <w:r w:rsidRPr="008A0BED">
              <w:t>he improper or unlawful performance of a lawful act</w:t>
            </w:r>
          </w:p>
        </w:tc>
      </w:tr>
      <w:tr w:rsidR="00B61EFC" w14:paraId="5A8DFF29" w14:textId="77777777" w:rsidTr="00B61EFC">
        <w:tc>
          <w:tcPr>
            <w:tcW w:w="1930" w:type="dxa"/>
          </w:tcPr>
          <w:p w14:paraId="00A21825" w14:textId="4F9E7257" w:rsidR="00B61EFC" w:rsidRPr="00845BBF" w:rsidRDefault="00B61EFC" w:rsidP="00E1265A">
            <w:pPr>
              <w:rPr>
                <w:color w:val="7030A0"/>
              </w:rPr>
            </w:pPr>
            <w:r w:rsidRPr="00845BBF">
              <w:rPr>
                <w:color w:val="7030A0"/>
              </w:rPr>
              <w:t>model articles</w:t>
            </w:r>
          </w:p>
        </w:tc>
        <w:tc>
          <w:tcPr>
            <w:tcW w:w="7137" w:type="dxa"/>
          </w:tcPr>
          <w:p w14:paraId="6584F604" w14:textId="6BA9331D" w:rsidR="00B61EFC" w:rsidRPr="00866A83" w:rsidRDefault="00AB7EAB" w:rsidP="00E1265A">
            <w:r>
              <w:t xml:space="preserve">Articles that can be used by a company if it does not wish to register its own articles, or which can be used alongside registered articles. The </w:t>
            </w:r>
            <w:r>
              <w:lastRenderedPageBreak/>
              <w:t>model articles can be found in the Companies (Model Articles) Regulations 2008</w:t>
            </w:r>
          </w:p>
        </w:tc>
      </w:tr>
      <w:tr w:rsidR="002E00E5" w14:paraId="5FD1C88D" w14:textId="77777777" w:rsidTr="00B61EFC">
        <w:tc>
          <w:tcPr>
            <w:tcW w:w="1930" w:type="dxa"/>
          </w:tcPr>
          <w:p w14:paraId="25C605B0" w14:textId="3C745CD8" w:rsidR="002E00E5" w:rsidRPr="00845BBF" w:rsidRDefault="002E00E5" w:rsidP="00E1265A">
            <w:pPr>
              <w:rPr>
                <w:color w:val="7030A0"/>
              </w:rPr>
            </w:pPr>
            <w:r>
              <w:rPr>
                <w:color w:val="7030A0"/>
              </w:rPr>
              <w:lastRenderedPageBreak/>
              <w:t>moratorium</w:t>
            </w:r>
          </w:p>
        </w:tc>
        <w:tc>
          <w:tcPr>
            <w:tcW w:w="7137" w:type="dxa"/>
          </w:tcPr>
          <w:p w14:paraId="38D50947" w14:textId="6E8C9CD0" w:rsidR="002E00E5" w:rsidRDefault="002E00E5" w:rsidP="00E1265A">
            <w:r>
              <w:t>The temporary prohibition of a specified act (e.g. where a company is in administration, the creditors will be prevented from enforcing their security)</w:t>
            </w:r>
          </w:p>
        </w:tc>
      </w:tr>
      <w:tr w:rsidR="00B61EFC" w14:paraId="4005A148" w14:textId="77777777" w:rsidTr="00B61EFC">
        <w:tc>
          <w:tcPr>
            <w:tcW w:w="1930" w:type="dxa"/>
          </w:tcPr>
          <w:p w14:paraId="3EF748C2" w14:textId="166BA523" w:rsidR="00B61EFC" w:rsidRPr="00845BBF" w:rsidRDefault="00B61EFC" w:rsidP="00E1265A">
            <w:pPr>
              <w:rPr>
                <w:color w:val="7030A0"/>
              </w:rPr>
            </w:pPr>
            <w:r w:rsidRPr="00845BBF">
              <w:rPr>
                <w:color w:val="7030A0"/>
              </w:rPr>
              <w:t>mortgage</w:t>
            </w:r>
          </w:p>
        </w:tc>
        <w:tc>
          <w:tcPr>
            <w:tcW w:w="7137" w:type="dxa"/>
          </w:tcPr>
          <w:p w14:paraId="2FAF0C3A" w14:textId="5182BF7D" w:rsidR="00B61EFC" w:rsidRDefault="00B61EFC" w:rsidP="00E1265A">
            <w:r>
              <w:t xml:space="preserve">A form of security whereby </w:t>
            </w:r>
            <w:r w:rsidRPr="00526684">
              <w:t>the debtor transfer</w:t>
            </w:r>
            <w:r>
              <w:t>s</w:t>
            </w:r>
            <w:r w:rsidRPr="00526684">
              <w:t xml:space="preserve"> legal title of the secured asset to the creditor, on the condition that title will be transferred back to the debtor once its obligations have been fulfilled</w:t>
            </w:r>
          </w:p>
        </w:tc>
      </w:tr>
      <w:tr w:rsidR="00B61EFC" w14:paraId="60AFF2CF" w14:textId="77777777" w:rsidTr="00B61EFC">
        <w:tc>
          <w:tcPr>
            <w:tcW w:w="1930" w:type="dxa"/>
          </w:tcPr>
          <w:p w14:paraId="2F881FC9" w14:textId="3E0F8B52" w:rsidR="00B61EFC" w:rsidRPr="00845BBF" w:rsidRDefault="00B61EFC" w:rsidP="00E1265A">
            <w:pPr>
              <w:rPr>
                <w:color w:val="7030A0"/>
              </w:rPr>
            </w:pPr>
            <w:r w:rsidRPr="00845BBF">
              <w:rPr>
                <w:color w:val="7030A0"/>
              </w:rPr>
              <w:t>negotiable instrument</w:t>
            </w:r>
          </w:p>
        </w:tc>
        <w:tc>
          <w:tcPr>
            <w:tcW w:w="7137" w:type="dxa"/>
          </w:tcPr>
          <w:p w14:paraId="1438363E" w14:textId="6B640D66" w:rsidR="00B61EFC" w:rsidRDefault="00FE117F" w:rsidP="00E1265A">
            <w:r>
              <w:t>A document that places an obligation upon one person to pay a sum of money to another, and which can be transferred by delivery</w:t>
            </w:r>
          </w:p>
        </w:tc>
      </w:tr>
      <w:tr w:rsidR="00B61EFC" w14:paraId="52B598B2" w14:textId="77777777" w:rsidTr="00B61EFC">
        <w:tc>
          <w:tcPr>
            <w:tcW w:w="1930" w:type="dxa"/>
          </w:tcPr>
          <w:p w14:paraId="4D8E1063" w14:textId="0D8D29FC" w:rsidR="00B61EFC" w:rsidRPr="00845BBF" w:rsidRDefault="00B61EFC" w:rsidP="00E1265A">
            <w:pPr>
              <w:rPr>
                <w:color w:val="7030A0"/>
              </w:rPr>
            </w:pPr>
            <w:r w:rsidRPr="00845BBF">
              <w:rPr>
                <w:color w:val="7030A0"/>
              </w:rPr>
              <w:t>nil-paid shares</w:t>
            </w:r>
          </w:p>
        </w:tc>
        <w:tc>
          <w:tcPr>
            <w:tcW w:w="7137" w:type="dxa"/>
          </w:tcPr>
          <w:p w14:paraId="5E17832D" w14:textId="4EF41ADE" w:rsidR="00B61EFC" w:rsidRDefault="00B61EFC" w:rsidP="00E1265A">
            <w:r>
              <w:t>Shares with no payment due on allotment, and the full price being due at some point in the future</w:t>
            </w:r>
          </w:p>
        </w:tc>
      </w:tr>
      <w:tr w:rsidR="00B20C4F" w14:paraId="4336D9D5" w14:textId="77777777" w:rsidTr="00B61EFC">
        <w:tc>
          <w:tcPr>
            <w:tcW w:w="1930" w:type="dxa"/>
          </w:tcPr>
          <w:p w14:paraId="051F25ED" w14:textId="0754F1D6" w:rsidR="00B20C4F" w:rsidRPr="00845BBF" w:rsidRDefault="00B20C4F" w:rsidP="00E1265A">
            <w:pPr>
              <w:rPr>
                <w:color w:val="7030A0"/>
              </w:rPr>
            </w:pPr>
            <w:r>
              <w:rPr>
                <w:color w:val="7030A0"/>
              </w:rPr>
              <w:t>no-access order</w:t>
            </w:r>
          </w:p>
        </w:tc>
        <w:tc>
          <w:tcPr>
            <w:tcW w:w="7137" w:type="dxa"/>
          </w:tcPr>
          <w:p w14:paraId="16FEACC6" w14:textId="5CB490E5" w:rsidR="00B20C4F" w:rsidRDefault="00B20C4F" w:rsidP="00E1265A">
            <w:bookmarkStart w:id="0" w:name="OLE_LINK3"/>
            <w:bookmarkStart w:id="1" w:name="OLE_LINK4"/>
            <w:r>
              <w:t>An order of the court stating that a request to inspect the register of members was made for a proper purpose, which directs the company to not comply with the request</w:t>
            </w:r>
            <w:bookmarkEnd w:id="0"/>
            <w:bookmarkEnd w:id="1"/>
          </w:p>
        </w:tc>
      </w:tr>
      <w:tr w:rsidR="00F04C94" w14:paraId="7DC05B71" w14:textId="77777777" w:rsidTr="00B61EFC">
        <w:tc>
          <w:tcPr>
            <w:tcW w:w="1930" w:type="dxa"/>
          </w:tcPr>
          <w:p w14:paraId="5A52E03F" w14:textId="1F65CA2B" w:rsidR="00F04C94" w:rsidRDefault="00F04C94" w:rsidP="00E1265A">
            <w:pPr>
              <w:rPr>
                <w:color w:val="7030A0"/>
              </w:rPr>
            </w:pPr>
            <w:r>
              <w:rPr>
                <w:color w:val="7030A0"/>
              </w:rPr>
              <w:t>no reflective loss principle</w:t>
            </w:r>
          </w:p>
        </w:tc>
        <w:tc>
          <w:tcPr>
            <w:tcW w:w="7137" w:type="dxa"/>
          </w:tcPr>
          <w:p w14:paraId="3871B883" w14:textId="255C1A09" w:rsidR="00F04C94" w:rsidRDefault="00F04C94" w:rsidP="00E1265A">
            <w:r>
              <w:t>A member cannot sue a person for losses sustained if those losses are reflective of losses sustained by the company and which could be recovered by the company</w:t>
            </w:r>
          </w:p>
        </w:tc>
      </w:tr>
      <w:tr w:rsidR="00B61EFC" w14:paraId="044EB8A3" w14:textId="77777777" w:rsidTr="00B61EFC">
        <w:tc>
          <w:tcPr>
            <w:tcW w:w="1930" w:type="dxa"/>
          </w:tcPr>
          <w:p w14:paraId="62A5177C" w14:textId="3C83A67F" w:rsidR="00B61EFC" w:rsidRPr="00845BBF" w:rsidRDefault="00B61EFC" w:rsidP="00E1265A">
            <w:pPr>
              <w:rPr>
                <w:color w:val="7030A0"/>
              </w:rPr>
            </w:pPr>
            <w:r w:rsidRPr="00845BBF">
              <w:rPr>
                <w:color w:val="7030A0"/>
              </w:rPr>
              <w:t>nominal value</w:t>
            </w:r>
          </w:p>
        </w:tc>
        <w:tc>
          <w:tcPr>
            <w:tcW w:w="7137" w:type="dxa"/>
          </w:tcPr>
          <w:p w14:paraId="7282CA42" w14:textId="6F2DBD16" w:rsidR="00B61EFC" w:rsidRPr="00866A83" w:rsidRDefault="00B61EFC" w:rsidP="00E1265A">
            <w:r>
              <w:t>The fixed value attached to shares in a limited company</w:t>
            </w:r>
          </w:p>
        </w:tc>
      </w:tr>
      <w:tr w:rsidR="001A2004" w14:paraId="4AB7388E" w14:textId="77777777" w:rsidTr="00B61EFC">
        <w:tc>
          <w:tcPr>
            <w:tcW w:w="1930" w:type="dxa"/>
          </w:tcPr>
          <w:p w14:paraId="5493A1C5" w14:textId="5C07A42E" w:rsidR="001A2004" w:rsidRPr="00845BBF" w:rsidRDefault="001A2004" w:rsidP="00E1265A">
            <w:pPr>
              <w:rPr>
                <w:color w:val="7030A0"/>
              </w:rPr>
            </w:pPr>
            <w:r>
              <w:rPr>
                <w:color w:val="7030A0"/>
              </w:rPr>
              <w:t>nominee director</w:t>
            </w:r>
          </w:p>
        </w:tc>
        <w:tc>
          <w:tcPr>
            <w:tcW w:w="7137" w:type="dxa"/>
          </w:tcPr>
          <w:p w14:paraId="3EB1EBFE" w14:textId="41E7FF4A" w:rsidR="001A2004" w:rsidRDefault="001A2004" w:rsidP="00E1265A">
            <w:r>
              <w:t>A person appointed as director by, or to safeguard the interests of, a person (e.g.  a major shareholder or creditor)</w:t>
            </w:r>
          </w:p>
        </w:tc>
      </w:tr>
      <w:tr w:rsidR="00066A24" w14:paraId="6C55D9DD" w14:textId="77777777" w:rsidTr="00B61EFC">
        <w:tc>
          <w:tcPr>
            <w:tcW w:w="1930" w:type="dxa"/>
          </w:tcPr>
          <w:p w14:paraId="1E1D230F" w14:textId="598A1B27" w:rsidR="00066A24" w:rsidRDefault="00066A24" w:rsidP="00E1265A">
            <w:pPr>
              <w:rPr>
                <w:color w:val="7030A0"/>
              </w:rPr>
            </w:pPr>
            <w:r>
              <w:rPr>
                <w:color w:val="7030A0"/>
              </w:rPr>
              <w:t>non-cash asset</w:t>
            </w:r>
          </w:p>
        </w:tc>
        <w:tc>
          <w:tcPr>
            <w:tcW w:w="7137" w:type="dxa"/>
          </w:tcPr>
          <w:p w14:paraId="5ED6AA73" w14:textId="7E40AFA0" w:rsidR="00066A24" w:rsidRDefault="00066A24" w:rsidP="00E1265A">
            <w:r>
              <w:t>Any property or interest in property, other than cash</w:t>
            </w:r>
          </w:p>
        </w:tc>
      </w:tr>
      <w:tr w:rsidR="005666E6" w14:paraId="126E62AD" w14:textId="77777777" w:rsidTr="00B61EFC">
        <w:tc>
          <w:tcPr>
            <w:tcW w:w="1930" w:type="dxa"/>
          </w:tcPr>
          <w:p w14:paraId="28F79575" w14:textId="32ABB03B" w:rsidR="005666E6" w:rsidRPr="00845BBF" w:rsidRDefault="005666E6" w:rsidP="00E1265A">
            <w:pPr>
              <w:rPr>
                <w:color w:val="7030A0"/>
              </w:rPr>
            </w:pPr>
            <w:r>
              <w:rPr>
                <w:color w:val="7030A0"/>
              </w:rPr>
              <w:t>non-executive director</w:t>
            </w:r>
          </w:p>
        </w:tc>
        <w:tc>
          <w:tcPr>
            <w:tcW w:w="7137" w:type="dxa"/>
          </w:tcPr>
          <w:p w14:paraId="3D2D6AFE" w14:textId="5B43B77C" w:rsidR="005666E6" w:rsidRDefault="005666E6" w:rsidP="00E1265A">
            <w:r>
              <w:t xml:space="preserve">A director, usually part-time and operating under a letter of appointment, who </w:t>
            </w:r>
            <w:r w:rsidR="001A2004">
              <w:t>provides independent objective guidance to the executives and holds them to account</w:t>
            </w:r>
          </w:p>
        </w:tc>
      </w:tr>
      <w:tr w:rsidR="00B61EFC" w14:paraId="314C041A" w14:textId="77777777" w:rsidTr="00B61EFC">
        <w:tc>
          <w:tcPr>
            <w:tcW w:w="1930" w:type="dxa"/>
          </w:tcPr>
          <w:p w14:paraId="4A00F622" w14:textId="252D61CA" w:rsidR="00B61EFC" w:rsidRPr="00845BBF" w:rsidRDefault="00B61EFC" w:rsidP="00E1265A">
            <w:pPr>
              <w:rPr>
                <w:color w:val="7030A0"/>
              </w:rPr>
            </w:pPr>
            <w:r w:rsidRPr="00845BBF">
              <w:rPr>
                <w:color w:val="7030A0"/>
              </w:rPr>
              <w:t>non-possessory security</w:t>
            </w:r>
          </w:p>
        </w:tc>
        <w:tc>
          <w:tcPr>
            <w:tcW w:w="7137" w:type="dxa"/>
          </w:tcPr>
          <w:p w14:paraId="21EF5896" w14:textId="54C3D0DE" w:rsidR="00B61EFC" w:rsidRDefault="00B61EFC" w:rsidP="00E1265A">
            <w:r>
              <w:t xml:space="preserve">Where </w:t>
            </w:r>
            <w:r w:rsidRPr="00526684">
              <w:t>the creditor tak</w:t>
            </w:r>
            <w:r>
              <w:t>es</w:t>
            </w:r>
            <w:r w:rsidRPr="00526684">
              <w:t xml:space="preserve"> security over an asset of the </w:t>
            </w:r>
            <w:r>
              <w:t>debtor</w:t>
            </w:r>
            <w:r w:rsidRPr="00526684">
              <w:t>, but the borrower retains possession of the asset and can continue to make use of it (although this usage may be restricted)</w:t>
            </w:r>
          </w:p>
        </w:tc>
      </w:tr>
      <w:tr w:rsidR="00B61EFC" w14:paraId="4B1F787F" w14:textId="77777777" w:rsidTr="00B61EFC">
        <w:tc>
          <w:tcPr>
            <w:tcW w:w="1930" w:type="dxa"/>
          </w:tcPr>
          <w:p w14:paraId="6ECABCC1" w14:textId="54B5CC3D" w:rsidR="00B61EFC" w:rsidRPr="00845BBF" w:rsidRDefault="00B61EFC" w:rsidP="00E1265A">
            <w:pPr>
              <w:rPr>
                <w:color w:val="7030A0"/>
              </w:rPr>
            </w:pPr>
            <w:r w:rsidRPr="00845BBF">
              <w:rPr>
                <w:color w:val="7030A0"/>
              </w:rPr>
              <w:t>objects clause</w:t>
            </w:r>
          </w:p>
        </w:tc>
        <w:tc>
          <w:tcPr>
            <w:tcW w:w="7137" w:type="dxa"/>
          </w:tcPr>
          <w:p w14:paraId="72B81ACB" w14:textId="011CDB99" w:rsidR="00B61EFC" w:rsidRDefault="00B61EFC" w:rsidP="00E1265A">
            <w:bookmarkStart w:id="2" w:name="OLE_LINK1"/>
            <w:bookmarkStart w:id="3" w:name="OLE_LINK2"/>
            <w:r>
              <w:t>A clause in a company’s articles that sets out the purposes for which the company was formed</w:t>
            </w:r>
            <w:bookmarkEnd w:id="2"/>
            <w:bookmarkEnd w:id="3"/>
          </w:p>
        </w:tc>
      </w:tr>
      <w:tr w:rsidR="00B61EFC" w14:paraId="39F513B9" w14:textId="77777777" w:rsidTr="00B61EFC">
        <w:tc>
          <w:tcPr>
            <w:tcW w:w="1930" w:type="dxa"/>
          </w:tcPr>
          <w:p w14:paraId="368E23D1" w14:textId="245722D3" w:rsidR="00B61EFC" w:rsidRPr="00845BBF" w:rsidRDefault="00B61EFC" w:rsidP="00E1265A">
            <w:pPr>
              <w:rPr>
                <w:color w:val="7030A0"/>
              </w:rPr>
            </w:pPr>
            <w:r w:rsidRPr="00845BBF">
              <w:rPr>
                <w:color w:val="7030A0"/>
              </w:rPr>
              <w:t>‘off the shelf’ company</w:t>
            </w:r>
          </w:p>
        </w:tc>
        <w:tc>
          <w:tcPr>
            <w:tcW w:w="7137" w:type="dxa"/>
          </w:tcPr>
          <w:p w14:paraId="0600EA56" w14:textId="7FCC12B0" w:rsidR="00B61EFC" w:rsidRPr="00866A83" w:rsidRDefault="00B61EFC" w:rsidP="00E1265A">
            <w:r>
              <w:t>A company that is created (usually by an incorporation or company formation agent) with a view to later being sold to someone who does not wish to create their own company</w:t>
            </w:r>
          </w:p>
        </w:tc>
      </w:tr>
      <w:tr w:rsidR="00B61EFC" w14:paraId="3C49D07E" w14:textId="77777777" w:rsidTr="00B61EFC">
        <w:tc>
          <w:tcPr>
            <w:tcW w:w="1930" w:type="dxa"/>
          </w:tcPr>
          <w:p w14:paraId="3C761FE0" w14:textId="7AAD7CEA" w:rsidR="00B61EFC" w:rsidRPr="00845BBF" w:rsidRDefault="00B61EFC" w:rsidP="00E1265A">
            <w:pPr>
              <w:rPr>
                <w:color w:val="7030A0"/>
              </w:rPr>
            </w:pPr>
            <w:r w:rsidRPr="00845BBF">
              <w:rPr>
                <w:color w:val="7030A0"/>
              </w:rPr>
              <w:t>offer document</w:t>
            </w:r>
          </w:p>
        </w:tc>
        <w:tc>
          <w:tcPr>
            <w:tcW w:w="7137" w:type="dxa"/>
          </w:tcPr>
          <w:p w14:paraId="1AB1A91F" w14:textId="7708DD0B" w:rsidR="00B61EFC" w:rsidRDefault="00B61EFC" w:rsidP="00E1265A">
            <w:r>
              <w:t>A document that sets out specified information regarding a takeover offer</w:t>
            </w:r>
          </w:p>
        </w:tc>
      </w:tr>
      <w:tr w:rsidR="00B61EFC" w14:paraId="7B9CB028" w14:textId="77777777" w:rsidTr="00B61EFC">
        <w:tc>
          <w:tcPr>
            <w:tcW w:w="1930" w:type="dxa"/>
          </w:tcPr>
          <w:p w14:paraId="4D8AA875" w14:textId="0F0330C6" w:rsidR="00B61EFC" w:rsidRPr="00845BBF" w:rsidRDefault="00B61EFC" w:rsidP="00E1265A">
            <w:pPr>
              <w:rPr>
                <w:color w:val="7030A0"/>
              </w:rPr>
            </w:pPr>
            <w:r w:rsidRPr="00845BBF">
              <w:rPr>
                <w:color w:val="7030A0"/>
              </w:rPr>
              <w:t>offer for sale</w:t>
            </w:r>
          </w:p>
        </w:tc>
        <w:tc>
          <w:tcPr>
            <w:tcW w:w="7137" w:type="dxa"/>
          </w:tcPr>
          <w:p w14:paraId="5B6D726F" w14:textId="7F1E28EB" w:rsidR="00B61EFC" w:rsidRDefault="00B61EFC" w:rsidP="00E1265A">
            <w:r>
              <w:t>A form of public offer under which the company allots the shares to an investment bank, and the bank then offers them for sale to the public</w:t>
            </w:r>
          </w:p>
        </w:tc>
      </w:tr>
      <w:tr w:rsidR="00B61EFC" w14:paraId="13F3A602" w14:textId="77777777" w:rsidTr="00B61EFC">
        <w:tc>
          <w:tcPr>
            <w:tcW w:w="1930" w:type="dxa"/>
          </w:tcPr>
          <w:p w14:paraId="3503E899" w14:textId="3FC468A2" w:rsidR="00B61EFC" w:rsidRPr="00845BBF" w:rsidRDefault="00B61EFC" w:rsidP="00E1265A">
            <w:pPr>
              <w:rPr>
                <w:color w:val="7030A0"/>
              </w:rPr>
            </w:pPr>
            <w:r w:rsidRPr="00845BBF">
              <w:rPr>
                <w:color w:val="7030A0"/>
              </w:rPr>
              <w:t>offer for subscription</w:t>
            </w:r>
          </w:p>
        </w:tc>
        <w:tc>
          <w:tcPr>
            <w:tcW w:w="7137" w:type="dxa"/>
          </w:tcPr>
          <w:p w14:paraId="71FF0920" w14:textId="374C8479" w:rsidR="00B61EFC" w:rsidRDefault="00B61EFC" w:rsidP="00E1265A">
            <w:r>
              <w:t>A form of public offer under which the company directly offers its shares for sale to the public</w:t>
            </w:r>
          </w:p>
        </w:tc>
      </w:tr>
      <w:tr w:rsidR="00B61EFC" w14:paraId="132867F4" w14:textId="77777777" w:rsidTr="00B61EFC">
        <w:tc>
          <w:tcPr>
            <w:tcW w:w="1930" w:type="dxa"/>
          </w:tcPr>
          <w:p w14:paraId="4CC28F0C" w14:textId="5F3AA028" w:rsidR="00B61EFC" w:rsidRPr="00845BBF" w:rsidRDefault="00B61EFC" w:rsidP="00E1265A">
            <w:pPr>
              <w:rPr>
                <w:color w:val="7030A0"/>
              </w:rPr>
            </w:pPr>
            <w:r w:rsidRPr="00845BBF">
              <w:rPr>
                <w:color w:val="7030A0"/>
              </w:rPr>
              <w:t>offer period</w:t>
            </w:r>
          </w:p>
        </w:tc>
        <w:tc>
          <w:tcPr>
            <w:tcW w:w="7137" w:type="dxa"/>
          </w:tcPr>
          <w:p w14:paraId="5EF69F57" w14:textId="61135401" w:rsidR="00B61EFC" w:rsidRDefault="00B61EFC" w:rsidP="00E1265A">
            <w:r>
              <w:t>A period that begins with the announcement of a takeover offer or a possible takeover offer</w:t>
            </w:r>
          </w:p>
        </w:tc>
      </w:tr>
      <w:tr w:rsidR="00B61EFC" w14:paraId="48A4E9A8" w14:textId="77777777" w:rsidTr="00B61EFC">
        <w:tc>
          <w:tcPr>
            <w:tcW w:w="1930" w:type="dxa"/>
          </w:tcPr>
          <w:p w14:paraId="79FF947E" w14:textId="28E14E63" w:rsidR="00B61EFC" w:rsidRPr="00845BBF" w:rsidRDefault="00B61EFC" w:rsidP="00E1265A">
            <w:pPr>
              <w:rPr>
                <w:color w:val="7030A0"/>
              </w:rPr>
            </w:pPr>
            <w:r w:rsidRPr="00845BBF">
              <w:rPr>
                <w:color w:val="7030A0"/>
              </w:rPr>
              <w:t>official list</w:t>
            </w:r>
          </w:p>
        </w:tc>
        <w:tc>
          <w:tcPr>
            <w:tcW w:w="7137" w:type="dxa"/>
          </w:tcPr>
          <w:p w14:paraId="5CF09F61" w14:textId="67397119" w:rsidR="00B61EFC" w:rsidRDefault="00B61EFC" w:rsidP="00E1265A">
            <w:r>
              <w:t>A rights issue under which existing shareholders do not have the ability to sell their right to buy shares to another person.</w:t>
            </w:r>
          </w:p>
        </w:tc>
      </w:tr>
      <w:tr w:rsidR="00B61EFC" w14:paraId="6F1693E1" w14:textId="77777777" w:rsidTr="00B61EFC">
        <w:tc>
          <w:tcPr>
            <w:tcW w:w="1930" w:type="dxa"/>
          </w:tcPr>
          <w:p w14:paraId="2E961F7B" w14:textId="479543D3" w:rsidR="00B61EFC" w:rsidRPr="00845BBF" w:rsidRDefault="00B61EFC" w:rsidP="00E1265A">
            <w:pPr>
              <w:rPr>
                <w:color w:val="7030A0"/>
              </w:rPr>
            </w:pPr>
            <w:r w:rsidRPr="00845BBF">
              <w:rPr>
                <w:color w:val="7030A0"/>
              </w:rPr>
              <w:t>open offer</w:t>
            </w:r>
          </w:p>
        </w:tc>
        <w:tc>
          <w:tcPr>
            <w:tcW w:w="7137" w:type="dxa"/>
          </w:tcPr>
          <w:p w14:paraId="50428C59" w14:textId="2277E14D" w:rsidR="00B61EFC" w:rsidRDefault="007840A3" w:rsidP="00E1265A">
            <w:r>
              <w:t>A rights issue that does not provide an existing shareholder with ability to sell the right to buy the shares under the rights issue</w:t>
            </w:r>
          </w:p>
        </w:tc>
      </w:tr>
      <w:tr w:rsidR="00B61EFC" w14:paraId="17507A8E" w14:textId="77777777" w:rsidTr="00B61EFC">
        <w:tc>
          <w:tcPr>
            <w:tcW w:w="1930" w:type="dxa"/>
          </w:tcPr>
          <w:p w14:paraId="4AD692E0" w14:textId="7CA1DFCD" w:rsidR="00B61EFC" w:rsidRPr="00845BBF" w:rsidRDefault="00B61EFC" w:rsidP="00E1265A">
            <w:pPr>
              <w:rPr>
                <w:color w:val="7030A0"/>
              </w:rPr>
            </w:pPr>
            <w:r w:rsidRPr="00845BBF">
              <w:rPr>
                <w:color w:val="7030A0"/>
              </w:rPr>
              <w:lastRenderedPageBreak/>
              <w:t>operator</w:t>
            </w:r>
          </w:p>
        </w:tc>
        <w:tc>
          <w:tcPr>
            <w:tcW w:w="7137" w:type="dxa"/>
          </w:tcPr>
          <w:p w14:paraId="24CD6E06" w14:textId="1E0136B2" w:rsidR="00B61EFC" w:rsidRDefault="00B61EFC" w:rsidP="00E1265A">
            <w:r>
              <w:t>A person who runs a relevant system under which uncertificated shares can be transferred</w:t>
            </w:r>
          </w:p>
        </w:tc>
      </w:tr>
      <w:tr w:rsidR="00DA5FDC" w14:paraId="0785310C" w14:textId="77777777" w:rsidTr="00B61EFC">
        <w:tc>
          <w:tcPr>
            <w:tcW w:w="1930" w:type="dxa"/>
          </w:tcPr>
          <w:p w14:paraId="27320F39" w14:textId="03673364" w:rsidR="00DA5FDC" w:rsidRPr="00845BBF" w:rsidRDefault="00DA5FDC" w:rsidP="00E1265A">
            <w:pPr>
              <w:rPr>
                <w:color w:val="7030A0"/>
              </w:rPr>
            </w:pPr>
            <w:r>
              <w:rPr>
                <w:color w:val="7030A0"/>
              </w:rPr>
              <w:t>ordinary resolution</w:t>
            </w:r>
          </w:p>
        </w:tc>
        <w:tc>
          <w:tcPr>
            <w:tcW w:w="7137" w:type="dxa"/>
          </w:tcPr>
          <w:p w14:paraId="467EBF7E" w14:textId="2DDDA936" w:rsidR="00DA5FDC" w:rsidRDefault="00DA5FDC" w:rsidP="00E1265A">
            <w:r>
              <w:t>A resolution of the company that is passed by a simple majority (i.e. over 50 per cent)</w:t>
            </w:r>
          </w:p>
        </w:tc>
      </w:tr>
      <w:tr w:rsidR="00B61EFC" w14:paraId="75B818EA" w14:textId="77777777" w:rsidTr="00B61EFC">
        <w:tc>
          <w:tcPr>
            <w:tcW w:w="1930" w:type="dxa"/>
          </w:tcPr>
          <w:p w14:paraId="4C2F7D8A" w14:textId="5171C465" w:rsidR="00B61EFC" w:rsidRPr="00845BBF" w:rsidRDefault="00B61EFC" w:rsidP="00E1265A">
            <w:pPr>
              <w:rPr>
                <w:color w:val="7030A0"/>
              </w:rPr>
            </w:pPr>
            <w:r w:rsidRPr="00845BBF">
              <w:rPr>
                <w:color w:val="7030A0"/>
              </w:rPr>
              <w:t>ordinary shares</w:t>
            </w:r>
          </w:p>
        </w:tc>
        <w:tc>
          <w:tcPr>
            <w:tcW w:w="7137" w:type="dxa"/>
          </w:tcPr>
          <w:p w14:paraId="54EFE236" w14:textId="72C4CE44" w:rsidR="00B61EFC" w:rsidRDefault="00B61EFC" w:rsidP="00E1265A">
            <w:r>
              <w:t>Shares other than shares that, as respect dividends and capital, carry a right to participate only up to a specified amount in a distribution (CA 2006, s 560(1)</w:t>
            </w:r>
          </w:p>
        </w:tc>
      </w:tr>
      <w:tr w:rsidR="00AB7EAB" w14:paraId="4BD7E70F" w14:textId="77777777" w:rsidTr="00B61EFC">
        <w:tc>
          <w:tcPr>
            <w:tcW w:w="1930" w:type="dxa"/>
          </w:tcPr>
          <w:p w14:paraId="23D3E52F" w14:textId="358482FC" w:rsidR="00AB7EAB" w:rsidRPr="00845BBF" w:rsidRDefault="00AB7EAB" w:rsidP="00E1265A">
            <w:pPr>
              <w:rPr>
                <w:color w:val="7030A0"/>
              </w:rPr>
            </w:pPr>
            <w:r>
              <w:rPr>
                <w:color w:val="7030A0"/>
              </w:rPr>
              <w:t>outsider</w:t>
            </w:r>
          </w:p>
        </w:tc>
        <w:tc>
          <w:tcPr>
            <w:tcW w:w="7137" w:type="dxa"/>
          </w:tcPr>
          <w:p w14:paraId="130BEEE1" w14:textId="3147AC15" w:rsidR="00AB7EAB" w:rsidRDefault="00AB7EAB" w:rsidP="00E1265A">
            <w:r>
              <w:t>A person who is not a party to the s 33 statutory contract</w:t>
            </w:r>
          </w:p>
        </w:tc>
      </w:tr>
      <w:tr w:rsidR="00AB7EAB" w14:paraId="03C6B8F4" w14:textId="77777777" w:rsidTr="00B61EFC">
        <w:tc>
          <w:tcPr>
            <w:tcW w:w="1930" w:type="dxa"/>
          </w:tcPr>
          <w:p w14:paraId="62E9721B" w14:textId="57471418" w:rsidR="00AB7EAB" w:rsidRDefault="00AB7EAB" w:rsidP="00E1265A">
            <w:pPr>
              <w:rPr>
                <w:color w:val="7030A0"/>
              </w:rPr>
            </w:pPr>
            <w:r>
              <w:rPr>
                <w:color w:val="7030A0"/>
              </w:rPr>
              <w:t>outsider rights</w:t>
            </w:r>
          </w:p>
        </w:tc>
        <w:tc>
          <w:tcPr>
            <w:tcW w:w="7137" w:type="dxa"/>
          </w:tcPr>
          <w:p w14:paraId="30CB569E" w14:textId="10EC5A23" w:rsidR="00AB7EAB" w:rsidRDefault="00AB7EAB" w:rsidP="00E1265A">
            <w:r>
              <w:t>Rights granted to a member other than in his capacity as a member</w:t>
            </w:r>
          </w:p>
        </w:tc>
      </w:tr>
      <w:tr w:rsidR="00B61EFC" w14:paraId="1FE6DEC0" w14:textId="77777777" w:rsidTr="00B61EFC">
        <w:tc>
          <w:tcPr>
            <w:tcW w:w="1930" w:type="dxa"/>
          </w:tcPr>
          <w:p w14:paraId="25B835B5" w14:textId="0D562498" w:rsidR="00B61EFC" w:rsidRPr="00845BBF" w:rsidRDefault="00B61EFC" w:rsidP="00E1265A">
            <w:pPr>
              <w:rPr>
                <w:color w:val="7030A0"/>
              </w:rPr>
            </w:pPr>
            <w:r w:rsidRPr="00845BBF">
              <w:rPr>
                <w:color w:val="7030A0"/>
              </w:rPr>
              <w:t>overdraft</w:t>
            </w:r>
          </w:p>
        </w:tc>
        <w:tc>
          <w:tcPr>
            <w:tcW w:w="7137" w:type="dxa"/>
          </w:tcPr>
          <w:p w14:paraId="26F11D73" w14:textId="43AA6884" w:rsidR="00B61EFC" w:rsidRDefault="00B61EFC" w:rsidP="00E1265A">
            <w:r>
              <w:t>An agreement between a bank and debtor under which the debtor can withdraw more from its current account than it has deposited into it</w:t>
            </w:r>
          </w:p>
        </w:tc>
      </w:tr>
      <w:tr w:rsidR="004E20C6" w14:paraId="28E831B5" w14:textId="77777777" w:rsidTr="00B61EFC">
        <w:tc>
          <w:tcPr>
            <w:tcW w:w="1930" w:type="dxa"/>
          </w:tcPr>
          <w:p w14:paraId="23C32B1A" w14:textId="3E4ACAB8" w:rsidR="004E20C6" w:rsidRPr="00845BBF" w:rsidRDefault="004E20C6" w:rsidP="00E1265A">
            <w:pPr>
              <w:rPr>
                <w:color w:val="7030A0"/>
              </w:rPr>
            </w:pPr>
            <w:r>
              <w:rPr>
                <w:color w:val="7030A0"/>
              </w:rPr>
              <w:t>overseas company</w:t>
            </w:r>
          </w:p>
        </w:tc>
        <w:tc>
          <w:tcPr>
            <w:tcW w:w="7137" w:type="dxa"/>
          </w:tcPr>
          <w:p w14:paraId="1159463C" w14:textId="2AE3ECC0" w:rsidR="004E20C6" w:rsidRDefault="00434D41" w:rsidP="00E1265A">
            <w:r>
              <w:t>A company incorporated outside the UK (CA 2006, s 1044)</w:t>
            </w:r>
          </w:p>
        </w:tc>
      </w:tr>
      <w:tr w:rsidR="00B61EFC" w14:paraId="4AA205C1" w14:textId="77777777" w:rsidTr="00B61EFC">
        <w:tc>
          <w:tcPr>
            <w:tcW w:w="1930" w:type="dxa"/>
          </w:tcPr>
          <w:p w14:paraId="5754FF79" w14:textId="71285C61" w:rsidR="00B61EFC" w:rsidRPr="00845BBF" w:rsidRDefault="00B61EFC" w:rsidP="00E1265A">
            <w:pPr>
              <w:rPr>
                <w:color w:val="7030A0"/>
              </w:rPr>
            </w:pPr>
            <w:r w:rsidRPr="00845BBF">
              <w:rPr>
                <w:color w:val="7030A0"/>
              </w:rPr>
              <w:t>paid-up share capital</w:t>
            </w:r>
          </w:p>
        </w:tc>
        <w:tc>
          <w:tcPr>
            <w:tcW w:w="7137" w:type="dxa"/>
          </w:tcPr>
          <w:p w14:paraId="72D99A4C" w14:textId="07A30D1B" w:rsidR="00B61EFC" w:rsidRDefault="00B61EFC" w:rsidP="00E1265A">
            <w:r>
              <w:t>The combined total of nominal share capital that has been paid to the company</w:t>
            </w:r>
          </w:p>
        </w:tc>
      </w:tr>
      <w:tr w:rsidR="00B61EFC" w14:paraId="3F3FDC2E" w14:textId="77777777" w:rsidTr="00B61EFC">
        <w:tc>
          <w:tcPr>
            <w:tcW w:w="1930" w:type="dxa"/>
          </w:tcPr>
          <w:p w14:paraId="3E0BE61E" w14:textId="5C46CD31" w:rsidR="00B61EFC" w:rsidRPr="00845BBF" w:rsidRDefault="00B61EFC" w:rsidP="00E1265A">
            <w:pPr>
              <w:rPr>
                <w:color w:val="7030A0"/>
              </w:rPr>
            </w:pPr>
            <w:r w:rsidRPr="00845BBF">
              <w:rPr>
                <w:color w:val="7030A0"/>
              </w:rPr>
              <w:t>Panel on Takeovers and Mergers</w:t>
            </w:r>
          </w:p>
        </w:tc>
        <w:tc>
          <w:tcPr>
            <w:tcW w:w="7137" w:type="dxa"/>
          </w:tcPr>
          <w:p w14:paraId="6987EC48" w14:textId="23B4082B" w:rsidR="00B61EFC" w:rsidRDefault="00B61EFC" w:rsidP="00E1265A">
            <w:r>
              <w:t>The body responsible for regulating takeovers and mergers in the UK (usually known as the Takeover Panel)</w:t>
            </w:r>
          </w:p>
        </w:tc>
      </w:tr>
      <w:tr w:rsidR="00CD496A" w14:paraId="5B1F4BA8" w14:textId="77777777" w:rsidTr="00B61EFC">
        <w:tc>
          <w:tcPr>
            <w:tcW w:w="1930" w:type="dxa"/>
          </w:tcPr>
          <w:p w14:paraId="5BE6FA93" w14:textId="127976F2" w:rsidR="00CD496A" w:rsidRPr="00CD496A" w:rsidRDefault="00CD496A" w:rsidP="00E1265A">
            <w:pPr>
              <w:rPr>
                <w:i/>
                <w:iCs/>
                <w:color w:val="7030A0"/>
              </w:rPr>
            </w:pPr>
            <w:proofErr w:type="spellStart"/>
            <w:r w:rsidRPr="00CD496A">
              <w:rPr>
                <w:i/>
                <w:iCs/>
                <w:color w:val="7030A0"/>
              </w:rPr>
              <w:t>pari</w:t>
            </w:r>
            <w:proofErr w:type="spellEnd"/>
            <w:r w:rsidRPr="00CD496A">
              <w:rPr>
                <w:i/>
                <w:iCs/>
                <w:color w:val="7030A0"/>
              </w:rPr>
              <w:t xml:space="preserve"> passu</w:t>
            </w:r>
          </w:p>
        </w:tc>
        <w:tc>
          <w:tcPr>
            <w:tcW w:w="7137" w:type="dxa"/>
          </w:tcPr>
          <w:p w14:paraId="4727C0E1" w14:textId="6E3BE4D9" w:rsidR="00CD496A" w:rsidRDefault="00CD496A" w:rsidP="00E1265A">
            <w:r>
              <w:t>‘With equal step.’ A rule which provides that, if the assets of the company are insufficient to pay off all the company’s debt and liabilities, then each creditor will receive an equal percentage of the debt owed to them</w:t>
            </w:r>
          </w:p>
        </w:tc>
      </w:tr>
      <w:tr w:rsidR="00B61EFC" w14:paraId="525B8D6B" w14:textId="77777777" w:rsidTr="00B61EFC">
        <w:tc>
          <w:tcPr>
            <w:tcW w:w="1930" w:type="dxa"/>
          </w:tcPr>
          <w:p w14:paraId="1F6AFE8C" w14:textId="25A9A935" w:rsidR="00B61EFC" w:rsidRPr="00845BBF" w:rsidRDefault="00B61EFC" w:rsidP="00E1265A">
            <w:pPr>
              <w:rPr>
                <w:color w:val="7030A0"/>
              </w:rPr>
            </w:pPr>
            <w:proofErr w:type="gramStart"/>
            <w:r w:rsidRPr="00845BBF">
              <w:rPr>
                <w:color w:val="7030A0"/>
              </w:rPr>
              <w:t>partly-paid</w:t>
            </w:r>
            <w:proofErr w:type="gramEnd"/>
            <w:r w:rsidRPr="00845BBF">
              <w:rPr>
                <w:color w:val="7030A0"/>
              </w:rPr>
              <w:t xml:space="preserve"> shares</w:t>
            </w:r>
          </w:p>
        </w:tc>
        <w:tc>
          <w:tcPr>
            <w:tcW w:w="7137" w:type="dxa"/>
          </w:tcPr>
          <w:p w14:paraId="66B3FE99" w14:textId="4D176754" w:rsidR="00B61EFC" w:rsidRDefault="00B61EFC" w:rsidP="00E1265A">
            <w:r>
              <w:t>Shares allotted with less than the full nominal value being due on allotment, and the remainder due later</w:t>
            </w:r>
          </w:p>
        </w:tc>
      </w:tr>
      <w:tr w:rsidR="00B61EFC" w14:paraId="4A01C557" w14:textId="77777777" w:rsidTr="00B61EFC">
        <w:tc>
          <w:tcPr>
            <w:tcW w:w="1930" w:type="dxa"/>
          </w:tcPr>
          <w:p w14:paraId="1C17F7FA" w14:textId="5EDB4028" w:rsidR="00B61EFC" w:rsidRPr="00845BBF" w:rsidRDefault="00B61EFC" w:rsidP="00E1265A">
            <w:pPr>
              <w:rPr>
                <w:color w:val="7030A0"/>
              </w:rPr>
            </w:pPr>
            <w:r w:rsidRPr="00845BBF">
              <w:rPr>
                <w:color w:val="7030A0"/>
              </w:rPr>
              <w:t>partnership</w:t>
            </w:r>
          </w:p>
        </w:tc>
        <w:tc>
          <w:tcPr>
            <w:tcW w:w="7137" w:type="dxa"/>
          </w:tcPr>
          <w:p w14:paraId="5E90E153" w14:textId="501ED1C4" w:rsidR="00B61EFC" w:rsidRDefault="003940C6" w:rsidP="00E1265A">
            <w:r>
              <w:t>A partnership (often known as a ‘general’ or ‘ordinary’ partnership is defined as ‘the relation which subsists between persons carrying on a business in common with a view of profit’ (PA 1890, s 1(1))</w:t>
            </w:r>
          </w:p>
        </w:tc>
      </w:tr>
      <w:tr w:rsidR="00B61EFC" w14:paraId="72DB5C1A" w14:textId="77777777" w:rsidTr="00B61EFC">
        <w:tc>
          <w:tcPr>
            <w:tcW w:w="1930" w:type="dxa"/>
          </w:tcPr>
          <w:p w14:paraId="6BF75B04" w14:textId="0017DFEF" w:rsidR="00B61EFC" w:rsidRPr="00845BBF" w:rsidRDefault="00B61EFC" w:rsidP="00E1265A">
            <w:pPr>
              <w:rPr>
                <w:color w:val="7030A0"/>
              </w:rPr>
            </w:pPr>
            <w:r w:rsidRPr="00845BBF">
              <w:rPr>
                <w:color w:val="7030A0"/>
              </w:rPr>
              <w:t>passporting</w:t>
            </w:r>
          </w:p>
        </w:tc>
        <w:tc>
          <w:tcPr>
            <w:tcW w:w="7137" w:type="dxa"/>
          </w:tcPr>
          <w:p w14:paraId="0B6B8824" w14:textId="07B39912" w:rsidR="00B61EFC" w:rsidRDefault="00B61EFC" w:rsidP="00E1265A">
            <w:r>
              <w:t>A prospectus approved in one EEA Member State will be regarded as approved in any other EEA Member State</w:t>
            </w:r>
          </w:p>
        </w:tc>
      </w:tr>
      <w:tr w:rsidR="00B61EFC" w14:paraId="43B9A6CE" w14:textId="77777777" w:rsidTr="00B61EFC">
        <w:tc>
          <w:tcPr>
            <w:tcW w:w="1930" w:type="dxa"/>
          </w:tcPr>
          <w:p w14:paraId="09E717C0" w14:textId="0D5BAA3C" w:rsidR="00B61EFC" w:rsidRPr="00845BBF" w:rsidRDefault="00B61EFC" w:rsidP="00E1265A">
            <w:pPr>
              <w:rPr>
                <w:i/>
                <w:color w:val="7030A0"/>
              </w:rPr>
            </w:pPr>
            <w:r w:rsidRPr="00845BBF">
              <w:rPr>
                <w:i/>
                <w:color w:val="7030A0"/>
              </w:rPr>
              <w:t xml:space="preserve">persona </w:t>
            </w:r>
            <w:proofErr w:type="spellStart"/>
            <w:r w:rsidRPr="00845BBF">
              <w:rPr>
                <w:i/>
                <w:color w:val="7030A0"/>
              </w:rPr>
              <w:t>ficta</w:t>
            </w:r>
            <w:proofErr w:type="spellEnd"/>
          </w:p>
        </w:tc>
        <w:tc>
          <w:tcPr>
            <w:tcW w:w="7137" w:type="dxa"/>
          </w:tcPr>
          <w:p w14:paraId="0186D6B4" w14:textId="5BE7CBF3" w:rsidR="00B61EFC" w:rsidRDefault="000708E8" w:rsidP="00E1265A">
            <w:r>
              <w:t xml:space="preserve">A </w:t>
            </w:r>
            <w:r w:rsidR="00B61EFC">
              <w:t>‘</w:t>
            </w:r>
            <w:r>
              <w:t>f</w:t>
            </w:r>
            <w:r w:rsidR="00B61EFC">
              <w:t>ictional person’</w:t>
            </w:r>
          </w:p>
        </w:tc>
      </w:tr>
      <w:tr w:rsidR="00B20C4F" w14:paraId="3010DAD5" w14:textId="77777777" w:rsidTr="00B61EFC">
        <w:tc>
          <w:tcPr>
            <w:tcW w:w="1930" w:type="dxa"/>
          </w:tcPr>
          <w:p w14:paraId="26DDBDE4" w14:textId="1E41ABFB" w:rsidR="00B20C4F" w:rsidRPr="00B20C4F" w:rsidRDefault="00B20C4F" w:rsidP="00E1265A">
            <w:pPr>
              <w:rPr>
                <w:iCs/>
                <w:color w:val="7030A0"/>
              </w:rPr>
            </w:pPr>
            <w:r>
              <w:rPr>
                <w:iCs/>
                <w:color w:val="7030A0"/>
              </w:rPr>
              <w:t>person with significant control</w:t>
            </w:r>
          </w:p>
        </w:tc>
        <w:tc>
          <w:tcPr>
            <w:tcW w:w="7137" w:type="dxa"/>
          </w:tcPr>
          <w:p w14:paraId="0FD4FC30" w14:textId="486D47CA" w:rsidR="00B20C4F" w:rsidRDefault="00B20C4F" w:rsidP="00E1265A">
            <w:r>
              <w:t>A person is a person with significant control if that person:</w:t>
            </w:r>
          </w:p>
          <w:p w14:paraId="68F4EC68" w14:textId="00059031" w:rsidR="00B20C4F" w:rsidRDefault="00B20C4F" w:rsidP="00B20C4F">
            <w:pPr>
              <w:pStyle w:val="ListParagraph"/>
              <w:numPr>
                <w:ilvl w:val="0"/>
                <w:numId w:val="6"/>
              </w:numPr>
            </w:pPr>
            <w:r>
              <w:t>holds, directly or indirectly, more than 25 per cent of the company’s shares or voting rights;</w:t>
            </w:r>
          </w:p>
          <w:p w14:paraId="5BBC4209" w14:textId="77777777" w:rsidR="00B20C4F" w:rsidRDefault="00B20C4F" w:rsidP="00B20C4F">
            <w:pPr>
              <w:pStyle w:val="ListParagraph"/>
              <w:numPr>
                <w:ilvl w:val="0"/>
                <w:numId w:val="6"/>
              </w:numPr>
            </w:pPr>
            <w:r>
              <w:t>holds the right, directly or indirectly, to appoint or remove a majority of the company’s directors;</w:t>
            </w:r>
          </w:p>
          <w:p w14:paraId="23CAA461" w14:textId="3BC54BE8" w:rsidR="00B20C4F" w:rsidRDefault="00B20C4F" w:rsidP="00B20C4F">
            <w:pPr>
              <w:pStyle w:val="ListParagraph"/>
              <w:numPr>
                <w:ilvl w:val="0"/>
                <w:numId w:val="6"/>
              </w:numPr>
            </w:pPr>
            <w:r>
              <w:t>has the right to exercise, or actually exercises, significant influence or control over the company</w:t>
            </w:r>
          </w:p>
        </w:tc>
      </w:tr>
      <w:tr w:rsidR="00B61EFC" w14:paraId="7FA9C53A" w14:textId="77777777" w:rsidTr="00B61EFC">
        <w:tc>
          <w:tcPr>
            <w:tcW w:w="1930" w:type="dxa"/>
          </w:tcPr>
          <w:p w14:paraId="66F1D1B6" w14:textId="2F661A29" w:rsidR="00B61EFC" w:rsidRPr="00845BBF" w:rsidRDefault="00B61EFC" w:rsidP="00E1265A">
            <w:pPr>
              <w:rPr>
                <w:color w:val="7030A0"/>
              </w:rPr>
            </w:pPr>
            <w:r w:rsidRPr="00845BBF">
              <w:rPr>
                <w:color w:val="7030A0"/>
              </w:rPr>
              <w:t>Phoenix company</w:t>
            </w:r>
          </w:p>
        </w:tc>
        <w:tc>
          <w:tcPr>
            <w:tcW w:w="7137" w:type="dxa"/>
          </w:tcPr>
          <w:p w14:paraId="66071F76" w14:textId="3B79691F" w:rsidR="00B61EFC" w:rsidRDefault="00B61EFC" w:rsidP="00E1265A">
            <w:r>
              <w:t>A company with the same (or very similar) name to a company that has been liquidated, and which as set up by the directors of the liquidated company</w:t>
            </w:r>
          </w:p>
        </w:tc>
      </w:tr>
      <w:tr w:rsidR="00434D41" w14:paraId="3B0E566D" w14:textId="77777777" w:rsidTr="00B61EFC">
        <w:tc>
          <w:tcPr>
            <w:tcW w:w="1930" w:type="dxa"/>
          </w:tcPr>
          <w:p w14:paraId="0E9A43CB" w14:textId="0A85E7F8" w:rsidR="00434D41" w:rsidRPr="00845BBF" w:rsidRDefault="00434D41" w:rsidP="00E1265A">
            <w:pPr>
              <w:rPr>
                <w:color w:val="7030A0"/>
              </w:rPr>
            </w:pPr>
            <w:r>
              <w:rPr>
                <w:color w:val="7030A0"/>
              </w:rPr>
              <w:t>piercing the veil</w:t>
            </w:r>
          </w:p>
        </w:tc>
        <w:tc>
          <w:tcPr>
            <w:tcW w:w="7137" w:type="dxa"/>
          </w:tcPr>
          <w:p w14:paraId="4F278B0D" w14:textId="17693DB0" w:rsidR="00434D41" w:rsidRDefault="00434D41" w:rsidP="00434D41">
            <w:r>
              <w:t>The disregarding of a company’s separate personality</w:t>
            </w:r>
          </w:p>
        </w:tc>
      </w:tr>
      <w:tr w:rsidR="00B61EFC" w14:paraId="2AC63B3E" w14:textId="77777777" w:rsidTr="00B61EFC">
        <w:tc>
          <w:tcPr>
            <w:tcW w:w="1930" w:type="dxa"/>
          </w:tcPr>
          <w:p w14:paraId="1A6C66D1" w14:textId="47A58047" w:rsidR="00B61EFC" w:rsidRPr="00845BBF" w:rsidRDefault="00B61EFC" w:rsidP="00E1265A">
            <w:pPr>
              <w:rPr>
                <w:color w:val="7030A0"/>
              </w:rPr>
            </w:pPr>
            <w:r w:rsidRPr="00845BBF">
              <w:rPr>
                <w:color w:val="7030A0"/>
              </w:rPr>
              <w:t>placing</w:t>
            </w:r>
          </w:p>
        </w:tc>
        <w:tc>
          <w:tcPr>
            <w:tcW w:w="7137" w:type="dxa"/>
          </w:tcPr>
          <w:p w14:paraId="4BB1284E" w14:textId="120531E1" w:rsidR="00B61EFC" w:rsidRDefault="00B61EFC" w:rsidP="00E1265A">
            <w:r>
              <w:t>Where a company (or a bank acting on its behalf) offers its shares to a person or limited group of persons</w:t>
            </w:r>
          </w:p>
        </w:tc>
      </w:tr>
      <w:tr w:rsidR="00B61EFC" w14:paraId="74AA9BD9" w14:textId="77777777" w:rsidTr="00B61EFC">
        <w:tc>
          <w:tcPr>
            <w:tcW w:w="1930" w:type="dxa"/>
          </w:tcPr>
          <w:p w14:paraId="625C65A8" w14:textId="759CBADE" w:rsidR="00B61EFC" w:rsidRPr="00845BBF" w:rsidRDefault="00B61EFC" w:rsidP="00E1265A">
            <w:pPr>
              <w:rPr>
                <w:color w:val="7030A0"/>
              </w:rPr>
            </w:pPr>
            <w:r w:rsidRPr="00845BBF">
              <w:rPr>
                <w:color w:val="7030A0"/>
              </w:rPr>
              <w:t>pledge</w:t>
            </w:r>
          </w:p>
        </w:tc>
        <w:tc>
          <w:tcPr>
            <w:tcW w:w="7137" w:type="dxa"/>
          </w:tcPr>
          <w:p w14:paraId="0DB4CF40" w14:textId="61D5367D" w:rsidR="00B61EFC" w:rsidRDefault="00B61EFC" w:rsidP="00E1265A">
            <w:r>
              <w:t xml:space="preserve">A form of security under which </w:t>
            </w:r>
            <w:r w:rsidRPr="00526684">
              <w:t>the creditor tak</w:t>
            </w:r>
            <w:r>
              <w:t>es</w:t>
            </w:r>
            <w:r w:rsidRPr="00526684">
              <w:t xml:space="preserve"> possession of an asset of the debtor</w:t>
            </w:r>
          </w:p>
        </w:tc>
      </w:tr>
      <w:tr w:rsidR="00942FAB" w14:paraId="7ADED41C" w14:textId="77777777" w:rsidTr="00B61EFC">
        <w:tc>
          <w:tcPr>
            <w:tcW w:w="1930" w:type="dxa"/>
          </w:tcPr>
          <w:p w14:paraId="7273DD52" w14:textId="286011B8" w:rsidR="00942FAB" w:rsidRPr="00845BBF" w:rsidRDefault="00942FAB" w:rsidP="00E1265A">
            <w:pPr>
              <w:rPr>
                <w:color w:val="7030A0"/>
              </w:rPr>
            </w:pPr>
            <w:r>
              <w:rPr>
                <w:color w:val="7030A0"/>
              </w:rPr>
              <w:lastRenderedPageBreak/>
              <w:t>pluralist approach</w:t>
            </w:r>
          </w:p>
        </w:tc>
        <w:tc>
          <w:tcPr>
            <w:tcW w:w="7137" w:type="dxa"/>
          </w:tcPr>
          <w:p w14:paraId="61FE7BC3" w14:textId="4E81E714" w:rsidR="00942FAB" w:rsidRDefault="00942FAB" w:rsidP="00E1265A">
            <w:r>
              <w:t>Company law should require companies to serve not just members, but should also serve a wider range of interests that are not subordinate to those of the members</w:t>
            </w:r>
          </w:p>
        </w:tc>
      </w:tr>
      <w:tr w:rsidR="000265FB" w14:paraId="25218419" w14:textId="77777777" w:rsidTr="00B61EFC">
        <w:tc>
          <w:tcPr>
            <w:tcW w:w="1930" w:type="dxa"/>
          </w:tcPr>
          <w:p w14:paraId="72F94422" w14:textId="3FECE2B3" w:rsidR="000265FB" w:rsidRDefault="000265FB" w:rsidP="00E1265A">
            <w:pPr>
              <w:rPr>
                <w:color w:val="7030A0"/>
              </w:rPr>
            </w:pPr>
            <w:r>
              <w:rPr>
                <w:color w:val="7030A0"/>
              </w:rPr>
              <w:t>poll vote</w:t>
            </w:r>
          </w:p>
        </w:tc>
        <w:tc>
          <w:tcPr>
            <w:tcW w:w="7137" w:type="dxa"/>
          </w:tcPr>
          <w:p w14:paraId="5FB7B181" w14:textId="0ABD05F0" w:rsidR="000265FB" w:rsidRDefault="000265FB" w:rsidP="00E1265A">
            <w:r>
              <w:t>A vote under which each member has one vote per share (unless the company has no share capital, in which case each member has one vote)</w:t>
            </w:r>
          </w:p>
        </w:tc>
      </w:tr>
      <w:tr w:rsidR="00B61EFC" w14:paraId="42980A09" w14:textId="77777777" w:rsidTr="00B61EFC">
        <w:tc>
          <w:tcPr>
            <w:tcW w:w="1930" w:type="dxa"/>
          </w:tcPr>
          <w:p w14:paraId="199BBCE2" w14:textId="122AA236" w:rsidR="00B61EFC" w:rsidRPr="00845BBF" w:rsidRDefault="00B61EFC" w:rsidP="00E1265A">
            <w:pPr>
              <w:rPr>
                <w:color w:val="7030A0"/>
              </w:rPr>
            </w:pPr>
            <w:r w:rsidRPr="00845BBF">
              <w:rPr>
                <w:color w:val="7030A0"/>
              </w:rPr>
              <w:t>possessory security</w:t>
            </w:r>
          </w:p>
        </w:tc>
        <w:tc>
          <w:tcPr>
            <w:tcW w:w="7137" w:type="dxa"/>
          </w:tcPr>
          <w:p w14:paraId="06A9E9F2" w14:textId="49AF52AB" w:rsidR="00B61EFC" w:rsidRDefault="00B61EFC" w:rsidP="00E1265A">
            <w:r>
              <w:t>Where the</w:t>
            </w:r>
            <w:r w:rsidRPr="00526684">
              <w:t xml:space="preserve"> creditor ha</w:t>
            </w:r>
            <w:r>
              <w:t>s</w:t>
            </w:r>
            <w:r w:rsidRPr="00526684">
              <w:t xml:space="preserve"> physical possession of an asset belonging to the </w:t>
            </w:r>
            <w:r>
              <w:t>debtor</w:t>
            </w:r>
            <w:r w:rsidRPr="00526684">
              <w:t xml:space="preserve">, on the condition that the asset is returned once the </w:t>
            </w:r>
            <w:r>
              <w:t>debtor</w:t>
            </w:r>
            <w:r w:rsidRPr="00526684">
              <w:t xml:space="preserve"> pays off the debt owed</w:t>
            </w:r>
          </w:p>
        </w:tc>
      </w:tr>
      <w:tr w:rsidR="00B61EFC" w14:paraId="0B6149FB" w14:textId="77777777" w:rsidTr="00B61EFC">
        <w:tc>
          <w:tcPr>
            <w:tcW w:w="1930" w:type="dxa"/>
          </w:tcPr>
          <w:p w14:paraId="2C84797E" w14:textId="20467D63" w:rsidR="00B61EFC" w:rsidRPr="00845BBF" w:rsidRDefault="00B61EFC" w:rsidP="00E1265A">
            <w:pPr>
              <w:rPr>
                <w:color w:val="7030A0"/>
              </w:rPr>
            </w:pPr>
            <w:r w:rsidRPr="00845BBF">
              <w:rPr>
                <w:color w:val="7030A0"/>
              </w:rPr>
              <w:t>pre-emption right</w:t>
            </w:r>
          </w:p>
        </w:tc>
        <w:tc>
          <w:tcPr>
            <w:tcW w:w="7137" w:type="dxa"/>
          </w:tcPr>
          <w:p w14:paraId="7135A67F" w14:textId="0CD7252A" w:rsidR="00B61EFC" w:rsidRDefault="00B61EFC" w:rsidP="00E1265A">
            <w:r>
              <w:t>A right granted to existing shareholders under which newly-issued shares must first be offered to them in proportion to their existing holdings</w:t>
            </w:r>
          </w:p>
        </w:tc>
      </w:tr>
      <w:tr w:rsidR="00CD496A" w14:paraId="6FC753D0" w14:textId="77777777" w:rsidTr="00B61EFC">
        <w:tc>
          <w:tcPr>
            <w:tcW w:w="1930" w:type="dxa"/>
          </w:tcPr>
          <w:p w14:paraId="0412CB5D" w14:textId="123EC048" w:rsidR="00CD496A" w:rsidRPr="00845BBF" w:rsidRDefault="00CD496A" w:rsidP="00E1265A">
            <w:pPr>
              <w:rPr>
                <w:color w:val="7030A0"/>
              </w:rPr>
            </w:pPr>
            <w:r>
              <w:rPr>
                <w:color w:val="7030A0"/>
              </w:rPr>
              <w:t>preference</w:t>
            </w:r>
          </w:p>
        </w:tc>
        <w:tc>
          <w:tcPr>
            <w:tcW w:w="7137" w:type="dxa"/>
          </w:tcPr>
          <w:p w14:paraId="60106388" w14:textId="004AAECF" w:rsidR="00CD496A" w:rsidRDefault="00CD496A" w:rsidP="00CD496A">
            <w:r>
              <w:t xml:space="preserve">Where a company does anything or suffers anything to be done which has the effect of putting a creditor, surety or guarantor of the company into a position which, in the event of the company going into insolvent liquidation, will be better than the position </w:t>
            </w:r>
            <w:r w:rsidR="00A51172">
              <w:t>he would have been in if that thing had not been done</w:t>
            </w:r>
          </w:p>
        </w:tc>
      </w:tr>
      <w:tr w:rsidR="00B61EFC" w14:paraId="2CEBEDC9" w14:textId="77777777" w:rsidTr="00B61EFC">
        <w:tc>
          <w:tcPr>
            <w:tcW w:w="1930" w:type="dxa"/>
          </w:tcPr>
          <w:p w14:paraId="01C2507D" w14:textId="5EEBF161" w:rsidR="00B61EFC" w:rsidRPr="00845BBF" w:rsidRDefault="00B61EFC" w:rsidP="00E1265A">
            <w:pPr>
              <w:rPr>
                <w:color w:val="7030A0"/>
              </w:rPr>
            </w:pPr>
            <w:r w:rsidRPr="00845BBF">
              <w:rPr>
                <w:color w:val="7030A0"/>
              </w:rPr>
              <w:t>preference shares</w:t>
            </w:r>
          </w:p>
        </w:tc>
        <w:tc>
          <w:tcPr>
            <w:tcW w:w="7137" w:type="dxa"/>
          </w:tcPr>
          <w:p w14:paraId="16966C9B" w14:textId="10BCC622" w:rsidR="00B61EFC" w:rsidRDefault="00B61EFC" w:rsidP="00E1265A">
            <w:r>
              <w:t>Shares which grant ‘preferential’ rights to their holder (e.g. a pre-determined fixed dividend payable before a dividend is paid to the ordinary shareholders)</w:t>
            </w:r>
          </w:p>
        </w:tc>
      </w:tr>
      <w:tr w:rsidR="00B61EFC" w14:paraId="10BD8D61" w14:textId="77777777" w:rsidTr="00B61EFC">
        <w:tc>
          <w:tcPr>
            <w:tcW w:w="1930" w:type="dxa"/>
          </w:tcPr>
          <w:p w14:paraId="3E55B065" w14:textId="48813366" w:rsidR="00B61EFC" w:rsidRPr="00845BBF" w:rsidRDefault="00B61EFC" w:rsidP="00E1265A">
            <w:pPr>
              <w:rPr>
                <w:color w:val="7030A0"/>
              </w:rPr>
            </w:pPr>
            <w:r w:rsidRPr="00845BBF">
              <w:rPr>
                <w:color w:val="7030A0"/>
              </w:rPr>
              <w:t>preferential debts</w:t>
            </w:r>
          </w:p>
        </w:tc>
        <w:tc>
          <w:tcPr>
            <w:tcW w:w="7137" w:type="dxa"/>
          </w:tcPr>
          <w:p w14:paraId="785CF392" w14:textId="3FB6362C" w:rsidR="00B61EFC" w:rsidRDefault="00B61EFC" w:rsidP="00E1265A">
            <w:r>
              <w:t>Those debts that statute ranks as being prioritized to all other de</w:t>
            </w:r>
            <w:r w:rsidR="00CD496A">
              <w:t>b</w:t>
            </w:r>
            <w:r>
              <w:t>ts, except debts secured by fixed charge and liquidation expenses</w:t>
            </w:r>
          </w:p>
        </w:tc>
      </w:tr>
      <w:tr w:rsidR="00B61EFC" w14:paraId="4ED29572" w14:textId="77777777" w:rsidTr="00B61EFC">
        <w:tc>
          <w:tcPr>
            <w:tcW w:w="1930" w:type="dxa"/>
          </w:tcPr>
          <w:p w14:paraId="5628D282" w14:textId="03984719" w:rsidR="00B61EFC" w:rsidRPr="00845BBF" w:rsidRDefault="00B61EFC" w:rsidP="00E1265A">
            <w:pPr>
              <w:rPr>
                <w:color w:val="7030A0"/>
              </w:rPr>
            </w:pPr>
            <w:r w:rsidRPr="00845BBF">
              <w:rPr>
                <w:color w:val="7030A0"/>
              </w:rPr>
              <w:t>premium listing</w:t>
            </w:r>
          </w:p>
        </w:tc>
        <w:tc>
          <w:tcPr>
            <w:tcW w:w="7137" w:type="dxa"/>
          </w:tcPr>
          <w:p w14:paraId="7720AD4D" w14:textId="359A46FF" w:rsidR="00B61EFC" w:rsidRDefault="00B61EFC" w:rsidP="00E1265A">
            <w:r>
              <w:t>A listing of equity shares that requires compliance with a series of rules that go beyond the EU requirements (i.e. beyond the rules that apply to a standard listing)</w:t>
            </w:r>
          </w:p>
        </w:tc>
      </w:tr>
      <w:tr w:rsidR="00B61EFC" w14:paraId="1D2123DA" w14:textId="77777777" w:rsidTr="00B61EFC">
        <w:tc>
          <w:tcPr>
            <w:tcW w:w="1930" w:type="dxa"/>
          </w:tcPr>
          <w:p w14:paraId="6F87A15D" w14:textId="6A0CC7D6" w:rsidR="00B61EFC" w:rsidRPr="00845BBF" w:rsidRDefault="00B61EFC" w:rsidP="00E1265A">
            <w:pPr>
              <w:rPr>
                <w:color w:val="7030A0"/>
              </w:rPr>
            </w:pPr>
            <w:r w:rsidRPr="00845BBF">
              <w:rPr>
                <w:color w:val="7030A0"/>
              </w:rPr>
              <w:t>pre-pack administration</w:t>
            </w:r>
          </w:p>
        </w:tc>
        <w:tc>
          <w:tcPr>
            <w:tcW w:w="7137" w:type="dxa"/>
          </w:tcPr>
          <w:p w14:paraId="4146718F" w14:textId="3AD95507" w:rsidR="00B61EFC" w:rsidRDefault="00E24591" w:rsidP="00E1265A">
            <w:r>
              <w:t>An arrangement under which the sale of all or part of the company’s assets or business is negotiated with a purchaser prior to an administrator being appointed, and the administrator effects the sale immediately on, or shortly after, being appointed</w:t>
            </w:r>
          </w:p>
        </w:tc>
      </w:tr>
      <w:tr w:rsidR="00CD496A" w14:paraId="514B3305" w14:textId="77777777" w:rsidTr="00B61EFC">
        <w:tc>
          <w:tcPr>
            <w:tcW w:w="1930" w:type="dxa"/>
          </w:tcPr>
          <w:p w14:paraId="48472104" w14:textId="6907DC1C" w:rsidR="00CD496A" w:rsidRPr="00845BBF" w:rsidRDefault="00CD496A" w:rsidP="00E1265A">
            <w:pPr>
              <w:rPr>
                <w:color w:val="7030A0"/>
              </w:rPr>
            </w:pPr>
            <w:r>
              <w:rPr>
                <w:color w:val="7030A0"/>
              </w:rPr>
              <w:t>prescribed part</w:t>
            </w:r>
          </w:p>
        </w:tc>
        <w:tc>
          <w:tcPr>
            <w:tcW w:w="7137" w:type="dxa"/>
          </w:tcPr>
          <w:p w14:paraId="6BCA772F" w14:textId="0C190587" w:rsidR="00CD496A" w:rsidRDefault="00CD496A" w:rsidP="00E1265A">
            <w:r>
              <w:t xml:space="preserve">The portion of a debt owed to floating </w:t>
            </w:r>
            <w:proofErr w:type="spellStart"/>
            <w:r>
              <w:t>chargeholders</w:t>
            </w:r>
            <w:proofErr w:type="spellEnd"/>
            <w:r>
              <w:t xml:space="preserve"> that must be set aside and used to pay off the company’s unsecured debts</w:t>
            </w:r>
          </w:p>
        </w:tc>
      </w:tr>
      <w:tr w:rsidR="00B61EFC" w14:paraId="557DD893" w14:textId="77777777" w:rsidTr="00B61EFC">
        <w:tc>
          <w:tcPr>
            <w:tcW w:w="1930" w:type="dxa"/>
          </w:tcPr>
          <w:p w14:paraId="7599C141" w14:textId="562C7D69" w:rsidR="00B61EFC" w:rsidRPr="00845BBF" w:rsidRDefault="00B61EFC" w:rsidP="00E1265A">
            <w:pPr>
              <w:rPr>
                <w:color w:val="7030A0"/>
              </w:rPr>
            </w:pPr>
            <w:r w:rsidRPr="00845BBF">
              <w:rPr>
                <w:color w:val="7030A0"/>
              </w:rPr>
              <w:t>price-earnings ratio</w:t>
            </w:r>
          </w:p>
        </w:tc>
        <w:tc>
          <w:tcPr>
            <w:tcW w:w="7137" w:type="dxa"/>
          </w:tcPr>
          <w:p w14:paraId="2697DE57" w14:textId="0BB4A45A" w:rsidR="00B61EFC" w:rsidRDefault="00B61EFC" w:rsidP="00E1265A">
            <w:r>
              <w:t>A</w:t>
            </w:r>
            <w:r w:rsidRPr="00D62241">
              <w:t xml:space="preserve"> method of valuing a company, calculated by dividing the company’s share price by its earnings per share</w:t>
            </w:r>
          </w:p>
        </w:tc>
      </w:tr>
      <w:tr w:rsidR="00B61EFC" w14:paraId="3294D36D" w14:textId="77777777" w:rsidTr="00B61EFC">
        <w:tc>
          <w:tcPr>
            <w:tcW w:w="1930" w:type="dxa"/>
          </w:tcPr>
          <w:p w14:paraId="48EF9E85" w14:textId="67ED1797" w:rsidR="00B61EFC" w:rsidRPr="00845BBF" w:rsidRDefault="00B61EFC" w:rsidP="00E1265A">
            <w:pPr>
              <w:rPr>
                <w:i/>
                <w:color w:val="7030A0"/>
              </w:rPr>
            </w:pPr>
            <w:r w:rsidRPr="00845BBF">
              <w:rPr>
                <w:i/>
                <w:color w:val="7030A0"/>
              </w:rPr>
              <w:t>prima facie</w:t>
            </w:r>
          </w:p>
        </w:tc>
        <w:tc>
          <w:tcPr>
            <w:tcW w:w="7137" w:type="dxa"/>
          </w:tcPr>
          <w:p w14:paraId="2BA1343A" w14:textId="420FA1C7" w:rsidR="00B61EFC" w:rsidRDefault="00D82D35" w:rsidP="00E1265A">
            <w:r>
              <w:t>‘At first appearance’</w:t>
            </w:r>
          </w:p>
        </w:tc>
      </w:tr>
      <w:tr w:rsidR="00B61EFC" w14:paraId="2FF9B2C1" w14:textId="77777777" w:rsidTr="00B61EFC">
        <w:tc>
          <w:tcPr>
            <w:tcW w:w="1930" w:type="dxa"/>
          </w:tcPr>
          <w:p w14:paraId="0E0D0B24" w14:textId="0F5F7816" w:rsidR="00B61EFC" w:rsidRPr="00845BBF" w:rsidRDefault="00B61EFC" w:rsidP="00E1265A">
            <w:pPr>
              <w:rPr>
                <w:color w:val="7030A0"/>
              </w:rPr>
            </w:pPr>
            <w:r w:rsidRPr="00845BBF">
              <w:rPr>
                <w:color w:val="7030A0"/>
              </w:rPr>
              <w:t>principal</w:t>
            </w:r>
          </w:p>
        </w:tc>
        <w:tc>
          <w:tcPr>
            <w:tcW w:w="7137" w:type="dxa"/>
          </w:tcPr>
          <w:p w14:paraId="39F934F4" w14:textId="77777777" w:rsidR="00B61EFC" w:rsidRDefault="00B61EFC" w:rsidP="00E1265A">
            <w:r>
              <w:t>The word ‘principal’ can refer to:</w:t>
            </w:r>
          </w:p>
          <w:p w14:paraId="745ABF0D" w14:textId="67B3707E" w:rsidR="00B61EFC" w:rsidRDefault="00B61EFC" w:rsidP="00402170">
            <w:pPr>
              <w:pStyle w:val="ListParagraph"/>
              <w:numPr>
                <w:ilvl w:val="0"/>
                <w:numId w:val="3"/>
              </w:numPr>
            </w:pPr>
            <w:r>
              <w:t xml:space="preserve">a person on whose behalf an agent </w:t>
            </w:r>
            <w:proofErr w:type="gramStart"/>
            <w:r>
              <w:t>acts</w:t>
            </w:r>
            <w:proofErr w:type="gramEnd"/>
          </w:p>
          <w:p w14:paraId="25712C89" w14:textId="137B182A" w:rsidR="00B61EFC" w:rsidRDefault="00B61EFC" w:rsidP="00402170">
            <w:pPr>
              <w:pStyle w:val="ListParagraph"/>
              <w:numPr>
                <w:ilvl w:val="0"/>
                <w:numId w:val="3"/>
              </w:numPr>
            </w:pPr>
            <w:r>
              <w:t>in a loan agreement, the repayment of the sum borrowed</w:t>
            </w:r>
          </w:p>
        </w:tc>
      </w:tr>
      <w:tr w:rsidR="00B61EFC" w14:paraId="2C57E49B" w14:textId="77777777" w:rsidTr="00B61EFC">
        <w:tc>
          <w:tcPr>
            <w:tcW w:w="1930" w:type="dxa"/>
          </w:tcPr>
          <w:p w14:paraId="3802554A" w14:textId="0C178A47" w:rsidR="00B61EFC" w:rsidRPr="00845BBF" w:rsidRDefault="00B61EFC" w:rsidP="00E1265A">
            <w:pPr>
              <w:rPr>
                <w:color w:val="7030A0"/>
              </w:rPr>
            </w:pPr>
            <w:r w:rsidRPr="00845BBF">
              <w:rPr>
                <w:color w:val="7030A0"/>
              </w:rPr>
              <w:t>private Act</w:t>
            </w:r>
          </w:p>
        </w:tc>
        <w:tc>
          <w:tcPr>
            <w:tcW w:w="7137" w:type="dxa"/>
          </w:tcPr>
          <w:p w14:paraId="4C8EC50F" w14:textId="5754356D" w:rsidR="00B61EFC" w:rsidRDefault="00B61EFC" w:rsidP="00E1265A">
            <w:r>
              <w:t>A private Act of Parliament is one that affects specific groups of persons, organizations or localities</w:t>
            </w:r>
          </w:p>
        </w:tc>
      </w:tr>
      <w:tr w:rsidR="00B61EFC" w14:paraId="53C7ABA2" w14:textId="77777777" w:rsidTr="00B61EFC">
        <w:tc>
          <w:tcPr>
            <w:tcW w:w="1930" w:type="dxa"/>
          </w:tcPr>
          <w:p w14:paraId="1034D086" w14:textId="55162B89" w:rsidR="00B61EFC" w:rsidRPr="00845BBF" w:rsidRDefault="00B61EFC" w:rsidP="00E1265A">
            <w:pPr>
              <w:rPr>
                <w:color w:val="7030A0"/>
              </w:rPr>
            </w:pPr>
            <w:r w:rsidRPr="00845BBF">
              <w:rPr>
                <w:color w:val="7030A0"/>
              </w:rPr>
              <w:t>private company</w:t>
            </w:r>
          </w:p>
        </w:tc>
        <w:tc>
          <w:tcPr>
            <w:tcW w:w="7137" w:type="dxa"/>
          </w:tcPr>
          <w:p w14:paraId="55306BC9" w14:textId="16F6B465" w:rsidR="00B61EFC" w:rsidRDefault="00B61EFC" w:rsidP="00E1265A">
            <w:r>
              <w:t>Any company that is not a public company</w:t>
            </w:r>
          </w:p>
        </w:tc>
      </w:tr>
      <w:tr w:rsidR="00B61EFC" w14:paraId="6D452030" w14:textId="77777777" w:rsidTr="00B61EFC">
        <w:tc>
          <w:tcPr>
            <w:tcW w:w="1930" w:type="dxa"/>
          </w:tcPr>
          <w:p w14:paraId="29C977CA" w14:textId="1CC5280D" w:rsidR="00B61EFC" w:rsidRPr="00845BBF" w:rsidRDefault="00B61EFC" w:rsidP="00E1265A">
            <w:pPr>
              <w:rPr>
                <w:color w:val="7030A0"/>
              </w:rPr>
            </w:pPr>
            <w:r w:rsidRPr="00845BBF">
              <w:rPr>
                <w:color w:val="7030A0"/>
              </w:rPr>
              <w:t>promoter</w:t>
            </w:r>
          </w:p>
        </w:tc>
        <w:tc>
          <w:tcPr>
            <w:tcW w:w="7137" w:type="dxa"/>
          </w:tcPr>
          <w:p w14:paraId="31055A86" w14:textId="2CA3E602" w:rsidR="00B61EFC" w:rsidRDefault="00E27806" w:rsidP="00E1265A">
            <w:r>
              <w:t>A person engaged in the formation of a company, who usually goes on to become a director of that company</w:t>
            </w:r>
          </w:p>
        </w:tc>
      </w:tr>
      <w:tr w:rsidR="00110505" w14:paraId="60587046" w14:textId="77777777" w:rsidTr="00B61EFC">
        <w:tc>
          <w:tcPr>
            <w:tcW w:w="1930" w:type="dxa"/>
          </w:tcPr>
          <w:p w14:paraId="496F8B0E" w14:textId="222A182B" w:rsidR="00110505" w:rsidRPr="00845BBF" w:rsidRDefault="00110505" w:rsidP="00E1265A">
            <w:pPr>
              <w:rPr>
                <w:color w:val="7030A0"/>
              </w:rPr>
            </w:pPr>
            <w:r>
              <w:rPr>
                <w:color w:val="7030A0"/>
              </w:rPr>
              <w:t>proper claimant principle</w:t>
            </w:r>
          </w:p>
        </w:tc>
        <w:tc>
          <w:tcPr>
            <w:tcW w:w="7137" w:type="dxa"/>
          </w:tcPr>
          <w:p w14:paraId="57367CA3" w14:textId="05EF25AE" w:rsidR="00110505" w:rsidRDefault="00110505" w:rsidP="00E1265A">
            <w:r>
              <w:t>The principle that where the company is wronged, the company is the proper claimant and therefore the person in whom the cause of action is vested</w:t>
            </w:r>
          </w:p>
        </w:tc>
      </w:tr>
      <w:tr w:rsidR="00B61EFC" w14:paraId="78914755" w14:textId="77777777" w:rsidTr="00B61EFC">
        <w:tc>
          <w:tcPr>
            <w:tcW w:w="1930" w:type="dxa"/>
          </w:tcPr>
          <w:p w14:paraId="5C06946D" w14:textId="598474C1" w:rsidR="00B61EFC" w:rsidRPr="00845BBF" w:rsidRDefault="00B61EFC" w:rsidP="00E1265A">
            <w:pPr>
              <w:rPr>
                <w:color w:val="7030A0"/>
              </w:rPr>
            </w:pPr>
            <w:r w:rsidRPr="00845BBF">
              <w:rPr>
                <w:color w:val="7030A0"/>
              </w:rPr>
              <w:lastRenderedPageBreak/>
              <w:t>prospectus</w:t>
            </w:r>
          </w:p>
        </w:tc>
        <w:tc>
          <w:tcPr>
            <w:tcW w:w="7137" w:type="dxa"/>
          </w:tcPr>
          <w:p w14:paraId="0379001B" w14:textId="4753C837" w:rsidR="00B61EFC" w:rsidRDefault="00A33206" w:rsidP="00E1265A">
            <w:r>
              <w:t>A document, issued by a company that offers transferable securities to the public, that provides information about the company and the securities to be offered</w:t>
            </w:r>
          </w:p>
        </w:tc>
      </w:tr>
      <w:tr w:rsidR="00B61EFC" w14:paraId="0406E217" w14:textId="77777777" w:rsidTr="00B61EFC">
        <w:tc>
          <w:tcPr>
            <w:tcW w:w="1930" w:type="dxa"/>
          </w:tcPr>
          <w:p w14:paraId="70D4F726" w14:textId="0DBED5CE" w:rsidR="00B61EFC" w:rsidRPr="00845BBF" w:rsidRDefault="00B61EFC" w:rsidP="00E1265A">
            <w:pPr>
              <w:rPr>
                <w:color w:val="7030A0"/>
              </w:rPr>
            </w:pPr>
            <w:r w:rsidRPr="00845BBF">
              <w:rPr>
                <w:color w:val="7030A0"/>
              </w:rPr>
              <w:t>proxy</w:t>
            </w:r>
          </w:p>
        </w:tc>
        <w:tc>
          <w:tcPr>
            <w:tcW w:w="7137" w:type="dxa"/>
          </w:tcPr>
          <w:p w14:paraId="351A70AE" w14:textId="3363F170" w:rsidR="00B61EFC" w:rsidRDefault="00B61EFC" w:rsidP="00E1265A">
            <w:r>
              <w:t>A person appointed to attend, speak or vote at general meetings on behalf of a member</w:t>
            </w:r>
          </w:p>
        </w:tc>
      </w:tr>
      <w:tr w:rsidR="00B61EFC" w14:paraId="6EFF00E9" w14:textId="77777777" w:rsidTr="00B61EFC">
        <w:tc>
          <w:tcPr>
            <w:tcW w:w="1930" w:type="dxa"/>
          </w:tcPr>
          <w:p w14:paraId="0AD4FC69" w14:textId="0D1F7758" w:rsidR="00B61EFC" w:rsidRPr="00845BBF" w:rsidRDefault="00B61EFC" w:rsidP="00E1265A">
            <w:pPr>
              <w:rPr>
                <w:color w:val="7030A0"/>
              </w:rPr>
            </w:pPr>
            <w:r w:rsidRPr="00845BBF">
              <w:rPr>
                <w:color w:val="7030A0"/>
              </w:rPr>
              <w:t>public Act</w:t>
            </w:r>
          </w:p>
        </w:tc>
        <w:tc>
          <w:tcPr>
            <w:tcW w:w="7137" w:type="dxa"/>
          </w:tcPr>
          <w:p w14:paraId="27E3F135" w14:textId="373FDBEB" w:rsidR="00B61EFC" w:rsidRPr="00866A83" w:rsidRDefault="00B61EFC" w:rsidP="00E1265A">
            <w:r>
              <w:t>A public Act of Parliament is one that that deals with matters of public interest that affect the general population</w:t>
            </w:r>
          </w:p>
        </w:tc>
      </w:tr>
      <w:tr w:rsidR="00B61EFC" w14:paraId="7E849852" w14:textId="77777777" w:rsidTr="00B61EFC">
        <w:tc>
          <w:tcPr>
            <w:tcW w:w="1930" w:type="dxa"/>
          </w:tcPr>
          <w:p w14:paraId="3E8F32C3" w14:textId="7E646A22" w:rsidR="00B61EFC" w:rsidRPr="00845BBF" w:rsidRDefault="00B61EFC" w:rsidP="00E1265A">
            <w:pPr>
              <w:rPr>
                <w:color w:val="7030A0"/>
              </w:rPr>
            </w:pPr>
            <w:r w:rsidRPr="00845BBF">
              <w:rPr>
                <w:color w:val="7030A0"/>
              </w:rPr>
              <w:t>public company</w:t>
            </w:r>
          </w:p>
        </w:tc>
        <w:tc>
          <w:tcPr>
            <w:tcW w:w="7137" w:type="dxa"/>
          </w:tcPr>
          <w:p w14:paraId="169B4872" w14:textId="3EE4B094" w:rsidR="00B61EFC" w:rsidRDefault="00B61EFC" w:rsidP="00E1265A">
            <w:r>
              <w:t>A</w:t>
            </w:r>
            <w:r w:rsidRPr="00CB643D">
              <w:t xml:space="preserve"> company limited by shares, or limited by guarantee and having a share capital, the certificate of incorporation of which states that it is a public company</w:t>
            </w:r>
          </w:p>
        </w:tc>
      </w:tr>
      <w:tr w:rsidR="00B61EFC" w14:paraId="723C69ED" w14:textId="77777777" w:rsidTr="00B61EFC">
        <w:tc>
          <w:tcPr>
            <w:tcW w:w="1930" w:type="dxa"/>
          </w:tcPr>
          <w:p w14:paraId="6F021137" w14:textId="0A7AA212" w:rsidR="00B61EFC" w:rsidRPr="00845BBF" w:rsidRDefault="00B61EFC" w:rsidP="00E1265A">
            <w:pPr>
              <w:rPr>
                <w:color w:val="7030A0"/>
              </w:rPr>
            </w:pPr>
            <w:r w:rsidRPr="00845BBF">
              <w:rPr>
                <w:color w:val="7030A0"/>
              </w:rPr>
              <w:t>public interest entity</w:t>
            </w:r>
          </w:p>
        </w:tc>
        <w:tc>
          <w:tcPr>
            <w:tcW w:w="7137" w:type="dxa"/>
          </w:tcPr>
          <w:p w14:paraId="3D5B523B" w14:textId="2329C84F" w:rsidR="00B61EFC" w:rsidRDefault="00B61EFC" w:rsidP="00E1265A">
            <w:r>
              <w:t>E</w:t>
            </w:r>
            <w:r w:rsidRPr="00570A57">
              <w:t>ntities whose transferable securities are admitted to trading on a regulated market within an EU Member State (e.g. a UK listed company)</w:t>
            </w:r>
            <w:r>
              <w:t>. C</w:t>
            </w:r>
            <w:r w:rsidRPr="00570A57">
              <w:t>redit institutions</w:t>
            </w:r>
            <w:r>
              <w:t xml:space="preserve"> and </w:t>
            </w:r>
            <w:r w:rsidRPr="00570A57">
              <w:t>insurance undertakings</w:t>
            </w:r>
            <w:r>
              <w:t xml:space="preserve"> also constitute PIEs</w:t>
            </w:r>
          </w:p>
        </w:tc>
      </w:tr>
      <w:tr w:rsidR="00B61EFC" w14:paraId="119F1A10" w14:textId="77777777" w:rsidTr="00B61EFC">
        <w:tc>
          <w:tcPr>
            <w:tcW w:w="1930" w:type="dxa"/>
          </w:tcPr>
          <w:p w14:paraId="5F748BF0" w14:textId="034A0E4B" w:rsidR="00B61EFC" w:rsidRPr="00845BBF" w:rsidRDefault="00B61EFC" w:rsidP="00E1265A">
            <w:pPr>
              <w:rPr>
                <w:i/>
                <w:color w:val="7030A0"/>
              </w:rPr>
            </w:pPr>
            <w:r w:rsidRPr="00845BBF">
              <w:rPr>
                <w:i/>
                <w:color w:val="7030A0"/>
              </w:rPr>
              <w:t>qua</w:t>
            </w:r>
          </w:p>
        </w:tc>
        <w:tc>
          <w:tcPr>
            <w:tcW w:w="7137" w:type="dxa"/>
          </w:tcPr>
          <w:p w14:paraId="152971D2" w14:textId="2B04C0E0" w:rsidR="00B61EFC" w:rsidRDefault="00B61EFC" w:rsidP="00E1265A">
            <w:r>
              <w:t>‘in the capacity of’</w:t>
            </w:r>
          </w:p>
        </w:tc>
      </w:tr>
      <w:tr w:rsidR="00066A24" w14:paraId="6C529DCB" w14:textId="77777777" w:rsidTr="00B61EFC">
        <w:tc>
          <w:tcPr>
            <w:tcW w:w="1930" w:type="dxa"/>
          </w:tcPr>
          <w:p w14:paraId="3A284179" w14:textId="4ED788ED" w:rsidR="00066A24" w:rsidRPr="00066A24" w:rsidRDefault="00066A24" w:rsidP="00E1265A">
            <w:pPr>
              <w:rPr>
                <w:iCs/>
                <w:color w:val="7030A0"/>
              </w:rPr>
            </w:pPr>
            <w:r>
              <w:rPr>
                <w:iCs/>
                <w:color w:val="7030A0"/>
              </w:rPr>
              <w:t>quasi-loan</w:t>
            </w:r>
          </w:p>
        </w:tc>
        <w:tc>
          <w:tcPr>
            <w:tcW w:w="7137" w:type="dxa"/>
          </w:tcPr>
          <w:p w14:paraId="35648517" w14:textId="10017673" w:rsidR="00066A24" w:rsidRDefault="00066A24" w:rsidP="00E1265A">
            <w:r>
              <w:t>Where the company agrees to pay a sum on behalf of the director, or where the company reimburses expenses incurred by another party due to the actions of the director, on the understanding that the director (or someone acting on his behalf) will later reimburse the company</w:t>
            </w:r>
          </w:p>
        </w:tc>
      </w:tr>
      <w:tr w:rsidR="00110505" w14:paraId="3A14E6DE" w14:textId="77777777" w:rsidTr="00B61EFC">
        <w:tc>
          <w:tcPr>
            <w:tcW w:w="1930" w:type="dxa"/>
          </w:tcPr>
          <w:p w14:paraId="59486AD3" w14:textId="36B23F65" w:rsidR="00110505" w:rsidRDefault="00110505" w:rsidP="00E1265A">
            <w:pPr>
              <w:rPr>
                <w:iCs/>
                <w:color w:val="7030A0"/>
              </w:rPr>
            </w:pPr>
            <w:r>
              <w:rPr>
                <w:iCs/>
                <w:color w:val="7030A0"/>
              </w:rPr>
              <w:t>quasi-partnership</w:t>
            </w:r>
          </w:p>
        </w:tc>
        <w:tc>
          <w:tcPr>
            <w:tcW w:w="7137" w:type="dxa"/>
          </w:tcPr>
          <w:p w14:paraId="048647F0" w14:textId="77777777" w:rsidR="00110505" w:rsidRDefault="00A743AB" w:rsidP="00E1265A">
            <w:r>
              <w:t>A company involving one or more of the following elements:</w:t>
            </w:r>
          </w:p>
          <w:p w14:paraId="532BDE9B" w14:textId="77777777" w:rsidR="00A743AB" w:rsidRDefault="00A743AB" w:rsidP="00A743AB">
            <w:pPr>
              <w:pStyle w:val="ListParagraph"/>
              <w:numPr>
                <w:ilvl w:val="0"/>
                <w:numId w:val="7"/>
              </w:numPr>
            </w:pPr>
            <w:r>
              <w:t>as association formed or continued on the basis of a personal relationship involving mutual confidence;</w:t>
            </w:r>
          </w:p>
          <w:p w14:paraId="5EEAB1F1" w14:textId="77777777" w:rsidR="00A743AB" w:rsidRDefault="00A743AB" w:rsidP="00A743AB">
            <w:pPr>
              <w:pStyle w:val="ListParagraph"/>
              <w:numPr>
                <w:ilvl w:val="0"/>
                <w:numId w:val="7"/>
              </w:numPr>
            </w:pPr>
            <w:r>
              <w:t>an agreement or understanding that all, or some, of the members shall participate in the conduct of the business;</w:t>
            </w:r>
          </w:p>
          <w:p w14:paraId="4A36F9AB" w14:textId="43D02379" w:rsidR="00A743AB" w:rsidRDefault="00A743AB" w:rsidP="00A743AB">
            <w:pPr>
              <w:pStyle w:val="ListParagraph"/>
              <w:numPr>
                <w:ilvl w:val="0"/>
                <w:numId w:val="7"/>
              </w:numPr>
            </w:pPr>
            <w:r>
              <w:t>a restriction upon the transfer of the members’ interest in the company</w:t>
            </w:r>
          </w:p>
        </w:tc>
      </w:tr>
      <w:tr w:rsidR="00B61EFC" w14:paraId="40435E94" w14:textId="77777777" w:rsidTr="00B61EFC">
        <w:tc>
          <w:tcPr>
            <w:tcW w:w="1930" w:type="dxa"/>
          </w:tcPr>
          <w:p w14:paraId="1971C3AF" w14:textId="3E1E961B" w:rsidR="00B61EFC" w:rsidRPr="00845BBF" w:rsidRDefault="00B61EFC" w:rsidP="00E1265A">
            <w:pPr>
              <w:rPr>
                <w:color w:val="7030A0"/>
              </w:rPr>
            </w:pPr>
            <w:r w:rsidRPr="00845BBF">
              <w:rPr>
                <w:color w:val="7030A0"/>
              </w:rPr>
              <w:t>quorum</w:t>
            </w:r>
          </w:p>
        </w:tc>
        <w:tc>
          <w:tcPr>
            <w:tcW w:w="7137" w:type="dxa"/>
          </w:tcPr>
          <w:p w14:paraId="3C6CBCDB" w14:textId="67A6BEFC" w:rsidR="00B61EFC" w:rsidRDefault="00B61EFC" w:rsidP="00E1265A">
            <w:r>
              <w:t>T</w:t>
            </w:r>
            <w:r w:rsidRPr="00154720">
              <w:t>he minimum number of qualifying persons required to be present in order to transact business</w:t>
            </w:r>
          </w:p>
        </w:tc>
      </w:tr>
      <w:tr w:rsidR="00F47A37" w14:paraId="24D65F4C" w14:textId="77777777" w:rsidTr="00B61EFC">
        <w:tc>
          <w:tcPr>
            <w:tcW w:w="1930" w:type="dxa"/>
          </w:tcPr>
          <w:p w14:paraId="786D4A68" w14:textId="6532B0D8" w:rsidR="00F47A37" w:rsidRPr="00845BBF" w:rsidRDefault="00F47A37" w:rsidP="00E1265A">
            <w:pPr>
              <w:rPr>
                <w:color w:val="7030A0"/>
              </w:rPr>
            </w:pPr>
            <w:r>
              <w:rPr>
                <w:color w:val="7030A0"/>
              </w:rPr>
              <w:t>quota</w:t>
            </w:r>
          </w:p>
        </w:tc>
        <w:tc>
          <w:tcPr>
            <w:tcW w:w="7137" w:type="dxa"/>
          </w:tcPr>
          <w:p w14:paraId="13CC6F4B" w14:textId="7D29F1E7" w:rsidR="00F47A37" w:rsidRDefault="00F47A37" w:rsidP="00E1265A">
            <w:r>
              <w:t>A legal rule that provides that a certain proportion of a group of people (e.g. a board of directors) must consist of a specified group (e.g. women)</w:t>
            </w:r>
          </w:p>
        </w:tc>
      </w:tr>
      <w:tr w:rsidR="00B61EFC" w14:paraId="0CDA43E8" w14:textId="77777777" w:rsidTr="00B61EFC">
        <w:tc>
          <w:tcPr>
            <w:tcW w:w="1930" w:type="dxa"/>
          </w:tcPr>
          <w:p w14:paraId="48555E10" w14:textId="66AFA33F" w:rsidR="00B61EFC" w:rsidRPr="00845BBF" w:rsidRDefault="00B61EFC" w:rsidP="00E1265A">
            <w:pPr>
              <w:rPr>
                <w:color w:val="7030A0"/>
              </w:rPr>
            </w:pPr>
            <w:r w:rsidRPr="00845BBF">
              <w:rPr>
                <w:color w:val="7030A0"/>
              </w:rPr>
              <w:t>quoted company</w:t>
            </w:r>
          </w:p>
        </w:tc>
        <w:tc>
          <w:tcPr>
            <w:tcW w:w="7137" w:type="dxa"/>
          </w:tcPr>
          <w:p w14:paraId="0E066B33" w14:textId="6B2CAD4E" w:rsidR="00B61EFC" w:rsidRDefault="00BC0B9C" w:rsidP="00E1265A">
            <w:r>
              <w:t>A company whose share capital (</w:t>
            </w:r>
            <w:proofErr w:type="spellStart"/>
            <w:r>
              <w:t>i</w:t>
            </w:r>
            <w:proofErr w:type="spellEnd"/>
            <w:r>
              <w:t xml:space="preserve">) has been included on the official list; (ii) is officially listed in </w:t>
            </w:r>
            <w:proofErr w:type="gramStart"/>
            <w:r>
              <w:t>a</w:t>
            </w:r>
            <w:proofErr w:type="gramEnd"/>
            <w:r>
              <w:t xml:space="preserve"> EEA State, or; (iii) is admitted to dealing on the New York Stock Exchange or Nasdaq</w:t>
            </w:r>
          </w:p>
        </w:tc>
      </w:tr>
      <w:tr w:rsidR="00F24570" w14:paraId="62FA8632" w14:textId="77777777" w:rsidTr="00B61EFC">
        <w:tc>
          <w:tcPr>
            <w:tcW w:w="1930" w:type="dxa"/>
          </w:tcPr>
          <w:p w14:paraId="512BECD6" w14:textId="0BC025FB" w:rsidR="00F24570" w:rsidRPr="00845BBF" w:rsidRDefault="00F24570" w:rsidP="00E1265A">
            <w:pPr>
              <w:rPr>
                <w:color w:val="7030A0"/>
              </w:rPr>
            </w:pPr>
            <w:r>
              <w:rPr>
                <w:color w:val="7030A0"/>
              </w:rPr>
              <w:t>realised profits</w:t>
            </w:r>
          </w:p>
        </w:tc>
        <w:tc>
          <w:tcPr>
            <w:tcW w:w="7137" w:type="dxa"/>
          </w:tcPr>
          <w:p w14:paraId="1D29ADBA" w14:textId="22DE98A6" w:rsidR="00F24570" w:rsidRDefault="00F24570" w:rsidP="00E1265A">
            <w:r>
              <w:t>Profits are realised only when realised in the form of either cash or of other assets the ultimate cash realisation of which can be assessed with reasonable certainty</w:t>
            </w:r>
          </w:p>
        </w:tc>
      </w:tr>
      <w:tr w:rsidR="002E00E5" w14:paraId="49B0C622" w14:textId="77777777" w:rsidTr="00B61EFC">
        <w:tc>
          <w:tcPr>
            <w:tcW w:w="1930" w:type="dxa"/>
          </w:tcPr>
          <w:p w14:paraId="70235633" w14:textId="1CAD310E" w:rsidR="002E00E5" w:rsidRDefault="002E00E5" w:rsidP="00E1265A">
            <w:pPr>
              <w:rPr>
                <w:color w:val="7030A0"/>
              </w:rPr>
            </w:pPr>
            <w:r>
              <w:rPr>
                <w:color w:val="7030A0"/>
              </w:rPr>
              <w:t>receivership</w:t>
            </w:r>
          </w:p>
        </w:tc>
        <w:tc>
          <w:tcPr>
            <w:tcW w:w="7137" w:type="dxa"/>
          </w:tcPr>
          <w:p w14:paraId="16AEC463" w14:textId="77777777" w:rsidR="002E00E5" w:rsidRDefault="002E00E5" w:rsidP="00E1265A"/>
        </w:tc>
      </w:tr>
      <w:tr w:rsidR="00B61EFC" w14:paraId="719F47FD" w14:textId="77777777" w:rsidTr="00B61EFC">
        <w:tc>
          <w:tcPr>
            <w:tcW w:w="1930" w:type="dxa"/>
          </w:tcPr>
          <w:p w14:paraId="1E36DDF0" w14:textId="102BED66" w:rsidR="00B61EFC" w:rsidRPr="00845BBF" w:rsidRDefault="00B61EFC" w:rsidP="00E1265A">
            <w:pPr>
              <w:rPr>
                <w:color w:val="7030A0"/>
              </w:rPr>
            </w:pPr>
            <w:r w:rsidRPr="00845BBF">
              <w:rPr>
                <w:color w:val="7030A0"/>
              </w:rPr>
              <w:t>recognized investment exchange</w:t>
            </w:r>
          </w:p>
        </w:tc>
        <w:tc>
          <w:tcPr>
            <w:tcW w:w="7137" w:type="dxa"/>
          </w:tcPr>
          <w:p w14:paraId="4DCA95B6" w14:textId="1FE379E1" w:rsidR="00B61EFC" w:rsidRDefault="00BC0B9C" w:rsidP="00E1265A">
            <w:r>
              <w:t>An organization that has been authorized by the FCA to provide certain services (notably to act as a stock exchange)</w:t>
            </w:r>
          </w:p>
          <w:p w14:paraId="39ED0EA3" w14:textId="2C016D4B" w:rsidR="00BC0B9C" w:rsidRPr="00BC0B9C" w:rsidRDefault="00BC0B9C" w:rsidP="00BC0B9C"/>
        </w:tc>
      </w:tr>
      <w:tr w:rsidR="00B61EFC" w14:paraId="10F2551D" w14:textId="77777777" w:rsidTr="00B61EFC">
        <w:tc>
          <w:tcPr>
            <w:tcW w:w="1930" w:type="dxa"/>
          </w:tcPr>
          <w:p w14:paraId="5D3C9DBF" w14:textId="0B68A39F" w:rsidR="00B61EFC" w:rsidRPr="00845BBF" w:rsidRDefault="00B61EFC" w:rsidP="00E1265A">
            <w:pPr>
              <w:rPr>
                <w:color w:val="7030A0"/>
              </w:rPr>
            </w:pPr>
            <w:r w:rsidRPr="00845BBF">
              <w:rPr>
                <w:color w:val="7030A0"/>
              </w:rPr>
              <w:t>redeemable shares</w:t>
            </w:r>
          </w:p>
        </w:tc>
        <w:tc>
          <w:tcPr>
            <w:tcW w:w="7137" w:type="dxa"/>
          </w:tcPr>
          <w:p w14:paraId="797C97BA" w14:textId="0AA4EF54" w:rsidR="00B61EFC" w:rsidRDefault="00B61EFC" w:rsidP="00E1265A">
            <w:r>
              <w:t>S</w:t>
            </w:r>
            <w:r w:rsidRPr="00744DD7">
              <w:t>hares</w:t>
            </w:r>
            <w:r>
              <w:t xml:space="preserve"> that</w:t>
            </w:r>
            <w:r w:rsidRPr="00744DD7">
              <w:t xml:space="preserve"> offer their holder temporary membership, and can be bought back by the company, usually upon the company or holder’s insistence</w:t>
            </w:r>
          </w:p>
        </w:tc>
      </w:tr>
      <w:tr w:rsidR="00B61EFC" w14:paraId="40AE70B6" w14:textId="77777777" w:rsidTr="00B61EFC">
        <w:tc>
          <w:tcPr>
            <w:tcW w:w="1930" w:type="dxa"/>
          </w:tcPr>
          <w:p w14:paraId="5277E72D" w14:textId="7E53090C" w:rsidR="00B61EFC" w:rsidRPr="00845BBF" w:rsidRDefault="00B61EFC" w:rsidP="00E1265A">
            <w:pPr>
              <w:rPr>
                <w:color w:val="7030A0"/>
              </w:rPr>
            </w:pPr>
            <w:r w:rsidRPr="00845BBF">
              <w:rPr>
                <w:color w:val="7030A0"/>
              </w:rPr>
              <w:lastRenderedPageBreak/>
              <w:t>redenomination</w:t>
            </w:r>
          </w:p>
        </w:tc>
        <w:tc>
          <w:tcPr>
            <w:tcW w:w="7137" w:type="dxa"/>
          </w:tcPr>
          <w:p w14:paraId="5CEC92D8" w14:textId="41BF724B" w:rsidR="00B61EFC" w:rsidRPr="00E6072A" w:rsidRDefault="00B61EFC" w:rsidP="00E6072A">
            <w:pPr>
              <w:autoSpaceDE w:val="0"/>
              <w:autoSpaceDN w:val="0"/>
              <w:adjustRightInd w:val="0"/>
              <w:rPr>
                <w:rFonts w:cstheme="minorHAnsi"/>
                <w:lang w:val="en-US"/>
              </w:rPr>
            </w:pPr>
            <w:r>
              <w:rPr>
                <w:rFonts w:cstheme="minorHAnsi"/>
                <w:lang w:val="en-US"/>
              </w:rPr>
              <w:t xml:space="preserve">The process of </w:t>
            </w:r>
            <w:r w:rsidRPr="00E6072A">
              <w:rPr>
                <w:rFonts w:cstheme="minorHAnsi"/>
                <w:lang w:val="en-US"/>
              </w:rPr>
              <w:t>converting shares having a fixed nominal value in one currency to having</w:t>
            </w:r>
            <w:r>
              <w:rPr>
                <w:rFonts w:cstheme="minorHAnsi"/>
                <w:lang w:val="en-US"/>
              </w:rPr>
              <w:t xml:space="preserve"> </w:t>
            </w:r>
            <w:r w:rsidRPr="00E6072A">
              <w:rPr>
                <w:rFonts w:cstheme="minorHAnsi"/>
                <w:lang w:val="en-US"/>
              </w:rPr>
              <w:t>a fixed nominal value in another currency</w:t>
            </w:r>
          </w:p>
        </w:tc>
      </w:tr>
      <w:tr w:rsidR="00B61EFC" w14:paraId="40BBF6DA" w14:textId="77777777" w:rsidTr="00B61EFC">
        <w:tc>
          <w:tcPr>
            <w:tcW w:w="1930" w:type="dxa"/>
          </w:tcPr>
          <w:p w14:paraId="5BBD7FC0" w14:textId="6E92B633" w:rsidR="00B61EFC" w:rsidRPr="00845BBF" w:rsidRDefault="00B61EFC" w:rsidP="00E1265A">
            <w:pPr>
              <w:rPr>
                <w:color w:val="7030A0"/>
              </w:rPr>
            </w:pPr>
            <w:r w:rsidRPr="00845BBF">
              <w:rPr>
                <w:color w:val="7030A0"/>
              </w:rPr>
              <w:t>registered company</w:t>
            </w:r>
          </w:p>
        </w:tc>
        <w:tc>
          <w:tcPr>
            <w:tcW w:w="7137" w:type="dxa"/>
          </w:tcPr>
          <w:p w14:paraId="0FDABCD3" w14:textId="1476BDDE" w:rsidR="00B61EFC" w:rsidRPr="00866A83" w:rsidRDefault="00B61EFC" w:rsidP="00E1265A">
            <w:r>
              <w:t>A company incorporated by registration</w:t>
            </w:r>
          </w:p>
        </w:tc>
      </w:tr>
      <w:tr w:rsidR="00B61EFC" w14:paraId="00B3BF40" w14:textId="77777777" w:rsidTr="00B61EFC">
        <w:tc>
          <w:tcPr>
            <w:tcW w:w="1930" w:type="dxa"/>
          </w:tcPr>
          <w:p w14:paraId="06645D46" w14:textId="5A0D060F" w:rsidR="00B61EFC" w:rsidRPr="00845BBF" w:rsidRDefault="00B61EFC" w:rsidP="00E1265A">
            <w:pPr>
              <w:rPr>
                <w:color w:val="7030A0"/>
              </w:rPr>
            </w:pPr>
            <w:r w:rsidRPr="00845BBF">
              <w:rPr>
                <w:color w:val="7030A0"/>
              </w:rPr>
              <w:t>registered office</w:t>
            </w:r>
          </w:p>
        </w:tc>
        <w:tc>
          <w:tcPr>
            <w:tcW w:w="7137" w:type="dxa"/>
          </w:tcPr>
          <w:p w14:paraId="535AF4F6" w14:textId="0B698388" w:rsidR="00B61EFC" w:rsidRPr="00866A83" w:rsidRDefault="00B61EFC" w:rsidP="00E1265A">
            <w:r>
              <w:t>An address where communications and notices to the company can be sent, and where certain company documents can be inspected or deposited</w:t>
            </w:r>
          </w:p>
        </w:tc>
      </w:tr>
      <w:tr w:rsidR="00B61EFC" w14:paraId="0A9719BB" w14:textId="77777777" w:rsidTr="00B61EFC">
        <w:tc>
          <w:tcPr>
            <w:tcW w:w="1930" w:type="dxa"/>
          </w:tcPr>
          <w:p w14:paraId="50A89ACB" w14:textId="78D0084B" w:rsidR="00B61EFC" w:rsidRPr="00845BBF" w:rsidRDefault="00B61EFC" w:rsidP="00E1265A">
            <w:pPr>
              <w:rPr>
                <w:color w:val="7030A0"/>
              </w:rPr>
            </w:pPr>
            <w:r w:rsidRPr="00845BBF">
              <w:rPr>
                <w:color w:val="7030A0"/>
              </w:rPr>
              <w:t>registration document</w:t>
            </w:r>
          </w:p>
        </w:tc>
        <w:tc>
          <w:tcPr>
            <w:tcW w:w="7137" w:type="dxa"/>
          </w:tcPr>
          <w:p w14:paraId="6F472B4B" w14:textId="2DF85B72" w:rsidR="00B61EFC" w:rsidRDefault="00B61EFC" w:rsidP="00E1265A">
            <w:r>
              <w:t>The part of a prospectus that provides information on the issuer of the relevant securities</w:t>
            </w:r>
          </w:p>
        </w:tc>
      </w:tr>
      <w:tr w:rsidR="00B61EFC" w14:paraId="6DED4E29" w14:textId="77777777" w:rsidTr="00B61EFC">
        <w:tc>
          <w:tcPr>
            <w:tcW w:w="1930" w:type="dxa"/>
          </w:tcPr>
          <w:p w14:paraId="37E0044C" w14:textId="2420842E" w:rsidR="00B61EFC" w:rsidRPr="00845BBF" w:rsidRDefault="00B61EFC" w:rsidP="00E1265A">
            <w:pPr>
              <w:rPr>
                <w:color w:val="7030A0"/>
              </w:rPr>
            </w:pPr>
            <w:r w:rsidRPr="00845BBF">
              <w:rPr>
                <w:color w:val="7030A0"/>
              </w:rPr>
              <w:t>registration number</w:t>
            </w:r>
          </w:p>
        </w:tc>
        <w:tc>
          <w:tcPr>
            <w:tcW w:w="7137" w:type="dxa"/>
          </w:tcPr>
          <w:p w14:paraId="2811ACA8" w14:textId="4310FCBA" w:rsidR="00B61EFC" w:rsidRPr="00866A83" w:rsidRDefault="00B61EFC" w:rsidP="00E1265A">
            <w:r>
              <w:t>A unique number allocated to each company when it is incorporated</w:t>
            </w:r>
          </w:p>
        </w:tc>
      </w:tr>
      <w:tr w:rsidR="00B61EFC" w14:paraId="64C50F31" w14:textId="77777777" w:rsidTr="00B61EFC">
        <w:tc>
          <w:tcPr>
            <w:tcW w:w="1930" w:type="dxa"/>
          </w:tcPr>
          <w:p w14:paraId="1F312F30" w14:textId="6B976F3A" w:rsidR="00B61EFC" w:rsidRPr="00845BBF" w:rsidRDefault="00B61EFC" w:rsidP="00E1265A">
            <w:pPr>
              <w:rPr>
                <w:color w:val="7030A0"/>
              </w:rPr>
            </w:pPr>
            <w:r w:rsidRPr="00845BBF">
              <w:rPr>
                <w:color w:val="7030A0"/>
              </w:rPr>
              <w:t>regulatory information service</w:t>
            </w:r>
          </w:p>
        </w:tc>
        <w:tc>
          <w:tcPr>
            <w:tcW w:w="7137" w:type="dxa"/>
          </w:tcPr>
          <w:p w14:paraId="3CEBF990" w14:textId="261318CE" w:rsidR="00B61EFC" w:rsidRDefault="00B61EFC" w:rsidP="00E1265A">
            <w:r>
              <w:t>An authorized body whose function is to disseminate information to the pub</w:t>
            </w:r>
            <w:r w:rsidR="00A51172">
              <w:t>l</w:t>
            </w:r>
            <w:r>
              <w:t>ic</w:t>
            </w:r>
          </w:p>
        </w:tc>
      </w:tr>
      <w:tr w:rsidR="00B61EFC" w14:paraId="674D2CE9" w14:textId="77777777" w:rsidTr="00B61EFC">
        <w:tc>
          <w:tcPr>
            <w:tcW w:w="1930" w:type="dxa"/>
          </w:tcPr>
          <w:p w14:paraId="63682B72" w14:textId="215B75BB" w:rsidR="00B61EFC" w:rsidRPr="00845BBF" w:rsidRDefault="00B61EFC" w:rsidP="00E1265A">
            <w:pPr>
              <w:rPr>
                <w:color w:val="7030A0"/>
              </w:rPr>
            </w:pPr>
            <w:r w:rsidRPr="00845BBF">
              <w:rPr>
                <w:color w:val="7030A0"/>
              </w:rPr>
              <w:t>relevant system</w:t>
            </w:r>
          </w:p>
        </w:tc>
        <w:tc>
          <w:tcPr>
            <w:tcW w:w="7137" w:type="dxa"/>
          </w:tcPr>
          <w:p w14:paraId="2E5797D8" w14:textId="237BABD7" w:rsidR="00B61EFC" w:rsidRDefault="00B61EFC" w:rsidP="00E1265A">
            <w:r>
              <w:rPr>
                <w:shd w:val="clear" w:color="auto" w:fill="FFFFFF"/>
                <w:lang w:eastAsia="en-GB"/>
              </w:rPr>
              <w:t>A</w:t>
            </w:r>
            <w:r w:rsidRPr="00744DD7">
              <w:rPr>
                <w:shd w:val="clear" w:color="auto" w:fill="FFFFFF"/>
                <w:lang w:eastAsia="en-GB"/>
              </w:rPr>
              <w:t xml:space="preserve"> computer-based system, and procedures, which enable title to units of a security to be evidenced and transferred without a written instrument, and which facilitate supplementary and incidental matters</w:t>
            </w:r>
            <w:r>
              <w:rPr>
                <w:shd w:val="clear" w:color="auto" w:fill="FFFFFF"/>
                <w:lang w:eastAsia="en-GB"/>
              </w:rPr>
              <w:t>’</w:t>
            </w:r>
          </w:p>
        </w:tc>
      </w:tr>
      <w:tr w:rsidR="00F04C94" w14:paraId="431A4EC8" w14:textId="77777777" w:rsidTr="00B61EFC">
        <w:tc>
          <w:tcPr>
            <w:tcW w:w="1930" w:type="dxa"/>
          </w:tcPr>
          <w:p w14:paraId="28705489" w14:textId="1BA143E8" w:rsidR="00F04C94" w:rsidRPr="00845BBF" w:rsidRDefault="00F04C94" w:rsidP="00E1265A">
            <w:pPr>
              <w:rPr>
                <w:color w:val="7030A0"/>
              </w:rPr>
            </w:pPr>
            <w:r>
              <w:rPr>
                <w:color w:val="7030A0"/>
              </w:rPr>
              <w:t>representative action</w:t>
            </w:r>
          </w:p>
        </w:tc>
        <w:tc>
          <w:tcPr>
            <w:tcW w:w="7137" w:type="dxa"/>
          </w:tcPr>
          <w:p w14:paraId="7867D9C5" w14:textId="25E501CE" w:rsidR="00F04C94" w:rsidRDefault="00F04C94" w:rsidP="00E1265A">
            <w:pPr>
              <w:rPr>
                <w:shd w:val="clear" w:color="auto" w:fill="FFFFFF"/>
                <w:lang w:eastAsia="en-GB"/>
              </w:rPr>
            </w:pPr>
            <w:r>
              <w:rPr>
                <w:shd w:val="clear" w:color="auto" w:fill="FFFFFF"/>
                <w:lang w:eastAsia="en-GB"/>
              </w:rPr>
              <w:t>A member</w:t>
            </w:r>
            <w:r w:rsidR="00110505">
              <w:rPr>
                <w:shd w:val="clear" w:color="auto" w:fill="FFFFFF"/>
                <w:lang w:eastAsia="en-GB"/>
              </w:rPr>
              <w:t xml:space="preserve"> (or members)</w:t>
            </w:r>
            <w:r>
              <w:rPr>
                <w:shd w:val="clear" w:color="auto" w:fill="FFFFFF"/>
                <w:lang w:eastAsia="en-GB"/>
              </w:rPr>
              <w:t xml:space="preserve"> who has sustained losses due to the actions of another </w:t>
            </w:r>
            <w:r w:rsidR="00110505">
              <w:rPr>
                <w:shd w:val="clear" w:color="auto" w:fill="FFFFFF"/>
                <w:lang w:eastAsia="en-GB"/>
              </w:rPr>
              <w:t>can commence proceedings on behalf of himself and other wronged members</w:t>
            </w:r>
          </w:p>
        </w:tc>
      </w:tr>
      <w:tr w:rsidR="002E00E5" w14:paraId="3AECA8AC" w14:textId="77777777" w:rsidTr="00B61EFC">
        <w:tc>
          <w:tcPr>
            <w:tcW w:w="1930" w:type="dxa"/>
          </w:tcPr>
          <w:p w14:paraId="5B2149BF" w14:textId="22E55CF3" w:rsidR="002E00E5" w:rsidRDefault="002E00E5" w:rsidP="00E1265A">
            <w:pPr>
              <w:rPr>
                <w:color w:val="7030A0"/>
              </w:rPr>
            </w:pPr>
            <w:r>
              <w:rPr>
                <w:color w:val="7030A0"/>
              </w:rPr>
              <w:t>rescue culture</w:t>
            </w:r>
          </w:p>
        </w:tc>
        <w:tc>
          <w:tcPr>
            <w:tcW w:w="7137" w:type="dxa"/>
          </w:tcPr>
          <w:p w14:paraId="271710CF" w14:textId="352809B4" w:rsidR="002E00E5" w:rsidRDefault="002E00E5" w:rsidP="00E1265A">
            <w:pPr>
              <w:rPr>
                <w:shd w:val="clear" w:color="auto" w:fill="FFFFFF"/>
                <w:lang w:eastAsia="en-GB"/>
              </w:rPr>
            </w:pPr>
            <w:r>
              <w:rPr>
                <w:shd w:val="clear" w:color="auto" w:fill="FFFFFF"/>
                <w:lang w:eastAsia="en-GB"/>
              </w:rPr>
              <w:t>Where a legal system puts in place mechanisms designed to help financially struggling companies survive and become profitable</w:t>
            </w:r>
          </w:p>
        </w:tc>
      </w:tr>
      <w:tr w:rsidR="00083EFC" w14:paraId="1EF86F9F" w14:textId="77777777" w:rsidTr="00B61EFC">
        <w:tc>
          <w:tcPr>
            <w:tcW w:w="1930" w:type="dxa"/>
          </w:tcPr>
          <w:p w14:paraId="12654453" w14:textId="2A424BDF" w:rsidR="00083EFC" w:rsidRPr="00845BBF" w:rsidRDefault="00083EFC" w:rsidP="00E1265A">
            <w:pPr>
              <w:rPr>
                <w:color w:val="7030A0"/>
              </w:rPr>
            </w:pPr>
            <w:r>
              <w:rPr>
                <w:color w:val="7030A0"/>
              </w:rPr>
              <w:t>reserve power</w:t>
            </w:r>
          </w:p>
        </w:tc>
        <w:tc>
          <w:tcPr>
            <w:tcW w:w="7137" w:type="dxa"/>
          </w:tcPr>
          <w:p w14:paraId="51FAD634" w14:textId="4C658413" w:rsidR="00083EFC" w:rsidRDefault="00083EFC" w:rsidP="00E1265A">
            <w:pPr>
              <w:rPr>
                <w:shd w:val="clear" w:color="auto" w:fill="FFFFFF"/>
                <w:lang w:eastAsia="en-GB"/>
              </w:rPr>
            </w:pPr>
            <w:r>
              <w:t>A power granted to the members to direct the directors to take, or refrain from taking, specified action</w:t>
            </w:r>
          </w:p>
        </w:tc>
      </w:tr>
      <w:tr w:rsidR="00B61EFC" w14:paraId="777983B6" w14:textId="77777777" w:rsidTr="00B61EFC">
        <w:tc>
          <w:tcPr>
            <w:tcW w:w="1930" w:type="dxa"/>
          </w:tcPr>
          <w:p w14:paraId="289BE582" w14:textId="320B456E" w:rsidR="00B61EFC" w:rsidRPr="00845BBF" w:rsidRDefault="00B61EFC" w:rsidP="00E1265A">
            <w:pPr>
              <w:rPr>
                <w:color w:val="7030A0"/>
              </w:rPr>
            </w:pPr>
            <w:r w:rsidRPr="00845BBF">
              <w:rPr>
                <w:color w:val="7030A0"/>
              </w:rPr>
              <w:t>response circular</w:t>
            </w:r>
          </w:p>
        </w:tc>
        <w:tc>
          <w:tcPr>
            <w:tcW w:w="7137" w:type="dxa"/>
          </w:tcPr>
          <w:p w14:paraId="7FC0804B" w14:textId="6D47E0D4" w:rsidR="00B61EFC" w:rsidRDefault="00B61EFC" w:rsidP="00E1265A">
            <w:pPr>
              <w:rPr>
                <w:shd w:val="clear" w:color="auto" w:fill="FFFFFF"/>
                <w:lang w:eastAsia="en-GB"/>
              </w:rPr>
            </w:pPr>
            <w:r>
              <w:rPr>
                <w:shd w:val="clear" w:color="auto" w:fill="FFFFFF"/>
                <w:lang w:eastAsia="en-GB"/>
              </w:rPr>
              <w:t>A document setting out the target board’s opinion on the takeover offer</w:t>
            </w:r>
          </w:p>
        </w:tc>
      </w:tr>
      <w:tr w:rsidR="00B61EFC" w14:paraId="57F4FBB2" w14:textId="77777777" w:rsidTr="00B61EFC">
        <w:tc>
          <w:tcPr>
            <w:tcW w:w="1930" w:type="dxa"/>
          </w:tcPr>
          <w:p w14:paraId="3BAF34CF" w14:textId="5DEF34DD" w:rsidR="00B61EFC" w:rsidRPr="00845BBF" w:rsidRDefault="00B61EFC" w:rsidP="00E1265A">
            <w:pPr>
              <w:rPr>
                <w:color w:val="7030A0"/>
              </w:rPr>
            </w:pPr>
            <w:r w:rsidRPr="00845BBF">
              <w:rPr>
                <w:color w:val="7030A0"/>
              </w:rPr>
              <w:t>restoration</w:t>
            </w:r>
          </w:p>
        </w:tc>
        <w:tc>
          <w:tcPr>
            <w:tcW w:w="7137" w:type="dxa"/>
          </w:tcPr>
          <w:p w14:paraId="4B89AA63" w14:textId="0335457B" w:rsidR="00B61EFC" w:rsidRDefault="00B61EFC" w:rsidP="00E1265A">
            <w:pPr>
              <w:rPr>
                <w:shd w:val="clear" w:color="auto" w:fill="FFFFFF"/>
                <w:lang w:eastAsia="en-GB"/>
              </w:rPr>
            </w:pPr>
            <w:r>
              <w:rPr>
                <w:shd w:val="clear" w:color="auto" w:fill="FFFFFF"/>
                <w:lang w:eastAsia="en-GB"/>
              </w:rPr>
              <w:t>The process by which a dissolved company is restored back to the register of companies</w:t>
            </w:r>
          </w:p>
        </w:tc>
      </w:tr>
      <w:tr w:rsidR="00B61EFC" w14:paraId="346CAE3E" w14:textId="77777777" w:rsidTr="00B61EFC">
        <w:tc>
          <w:tcPr>
            <w:tcW w:w="1930" w:type="dxa"/>
          </w:tcPr>
          <w:p w14:paraId="6A071E72" w14:textId="64215798" w:rsidR="00B61EFC" w:rsidRPr="00845BBF" w:rsidRDefault="00B61EFC" w:rsidP="00E1265A">
            <w:pPr>
              <w:rPr>
                <w:color w:val="7030A0"/>
              </w:rPr>
            </w:pPr>
            <w:r w:rsidRPr="00845BBF">
              <w:rPr>
                <w:color w:val="7030A0"/>
              </w:rPr>
              <w:t>restrictive covenant</w:t>
            </w:r>
          </w:p>
        </w:tc>
        <w:tc>
          <w:tcPr>
            <w:tcW w:w="7137" w:type="dxa"/>
          </w:tcPr>
          <w:p w14:paraId="2E27DE9F" w14:textId="2FEE5BA0" w:rsidR="00B61EFC" w:rsidRDefault="00B61EFC" w:rsidP="00E1265A">
            <w:pPr>
              <w:rPr>
                <w:shd w:val="clear" w:color="auto" w:fill="FFFFFF"/>
                <w:lang w:eastAsia="en-GB"/>
              </w:rPr>
            </w:pPr>
            <w:r>
              <w:rPr>
                <w:shd w:val="clear" w:color="auto" w:fill="FFFFFF"/>
                <w:lang w:eastAsia="en-GB"/>
              </w:rPr>
              <w:t>A term, usually found in a contract or deed, that restricts the actions of one or more of the parties subject to it.</w:t>
            </w:r>
          </w:p>
        </w:tc>
      </w:tr>
      <w:tr w:rsidR="00B61EFC" w14:paraId="29238ABE" w14:textId="77777777" w:rsidTr="00B61EFC">
        <w:tc>
          <w:tcPr>
            <w:tcW w:w="1930" w:type="dxa"/>
          </w:tcPr>
          <w:p w14:paraId="0DB6C5C7" w14:textId="52F48A2A" w:rsidR="00B61EFC" w:rsidRPr="00845BBF" w:rsidRDefault="00B61EFC" w:rsidP="00E1265A">
            <w:pPr>
              <w:rPr>
                <w:color w:val="7030A0"/>
              </w:rPr>
            </w:pPr>
            <w:r w:rsidRPr="00845BBF">
              <w:rPr>
                <w:color w:val="7030A0"/>
              </w:rPr>
              <w:t>retention of title clause</w:t>
            </w:r>
          </w:p>
        </w:tc>
        <w:tc>
          <w:tcPr>
            <w:tcW w:w="7137" w:type="dxa"/>
          </w:tcPr>
          <w:p w14:paraId="37CE1EDD" w14:textId="3EEAAB5A" w:rsidR="00B61EFC" w:rsidRDefault="00B61EFC" w:rsidP="00E1265A">
            <w:pPr>
              <w:rPr>
                <w:shd w:val="clear" w:color="auto" w:fill="FFFFFF"/>
                <w:lang w:eastAsia="en-GB"/>
              </w:rPr>
            </w:pPr>
            <w:r>
              <w:t>A</w:t>
            </w:r>
            <w:r w:rsidRPr="008A0BED">
              <w:t xml:space="preserve"> clause in a contract for the sale of goods that provides the seller will retain title to the goods until they are fully paid for</w:t>
            </w:r>
          </w:p>
        </w:tc>
      </w:tr>
      <w:tr w:rsidR="00066A24" w14:paraId="0CCA839E" w14:textId="77777777" w:rsidTr="00B61EFC">
        <w:tc>
          <w:tcPr>
            <w:tcW w:w="1930" w:type="dxa"/>
          </w:tcPr>
          <w:p w14:paraId="1DB028F6" w14:textId="2E5E8467" w:rsidR="00066A24" w:rsidRPr="00845BBF" w:rsidRDefault="00066A24" w:rsidP="00E1265A">
            <w:pPr>
              <w:rPr>
                <w:color w:val="7030A0"/>
              </w:rPr>
            </w:pPr>
            <w:r>
              <w:rPr>
                <w:color w:val="7030A0"/>
              </w:rPr>
              <w:t>retirement by rotation</w:t>
            </w:r>
          </w:p>
        </w:tc>
        <w:tc>
          <w:tcPr>
            <w:tcW w:w="7137" w:type="dxa"/>
          </w:tcPr>
          <w:p w14:paraId="0A201B78" w14:textId="7423E0CF" w:rsidR="00066A24" w:rsidRDefault="003D4669" w:rsidP="00E1265A">
            <w:r>
              <w:t>A system under which directors are periodically required to step down from office and, if they so wish, can then seek re-election</w:t>
            </w:r>
          </w:p>
        </w:tc>
      </w:tr>
      <w:tr w:rsidR="00BB6A24" w14:paraId="2BE6F198" w14:textId="77777777" w:rsidTr="00B61EFC">
        <w:tc>
          <w:tcPr>
            <w:tcW w:w="1930" w:type="dxa"/>
          </w:tcPr>
          <w:p w14:paraId="6D73B28D" w14:textId="62A18B4E" w:rsidR="00BB6A24" w:rsidRPr="00845BBF" w:rsidRDefault="00BB6A24" w:rsidP="00E1265A">
            <w:pPr>
              <w:rPr>
                <w:color w:val="7030A0"/>
              </w:rPr>
            </w:pPr>
            <w:r>
              <w:rPr>
                <w:color w:val="7030A0"/>
              </w:rPr>
              <w:t>right of establishment</w:t>
            </w:r>
          </w:p>
        </w:tc>
        <w:tc>
          <w:tcPr>
            <w:tcW w:w="7137" w:type="dxa"/>
          </w:tcPr>
          <w:p w14:paraId="0A95B254" w14:textId="683BAB8E" w:rsidR="00BB6A24" w:rsidRDefault="00BB6A24" w:rsidP="00E1265A">
            <w:r>
              <w:t>The right to set up and manage undertakings, particularly companies, in any EU Member State</w:t>
            </w:r>
          </w:p>
        </w:tc>
      </w:tr>
      <w:tr w:rsidR="00B61EFC" w14:paraId="622061F2" w14:textId="77777777" w:rsidTr="00B61EFC">
        <w:tc>
          <w:tcPr>
            <w:tcW w:w="1930" w:type="dxa"/>
          </w:tcPr>
          <w:p w14:paraId="61B21390" w14:textId="2A1400D2" w:rsidR="00B61EFC" w:rsidRPr="00845BBF" w:rsidRDefault="00B61EFC" w:rsidP="00E1265A">
            <w:pPr>
              <w:rPr>
                <w:color w:val="7030A0"/>
              </w:rPr>
            </w:pPr>
            <w:r w:rsidRPr="00845BBF">
              <w:rPr>
                <w:color w:val="7030A0"/>
              </w:rPr>
              <w:t>rights issue</w:t>
            </w:r>
          </w:p>
        </w:tc>
        <w:tc>
          <w:tcPr>
            <w:tcW w:w="7137" w:type="dxa"/>
          </w:tcPr>
          <w:p w14:paraId="07A571A1" w14:textId="7F8D3ED3" w:rsidR="00B61EFC" w:rsidRDefault="00B61EFC" w:rsidP="00E1265A">
            <w:r>
              <w:t>An offer to sell shares that is made to the company’s existing shareholders</w:t>
            </w:r>
          </w:p>
        </w:tc>
      </w:tr>
      <w:tr w:rsidR="00B61EFC" w14:paraId="131518AF" w14:textId="77777777" w:rsidTr="00B61EFC">
        <w:tc>
          <w:tcPr>
            <w:tcW w:w="1930" w:type="dxa"/>
          </w:tcPr>
          <w:p w14:paraId="2E1EE1F8" w14:textId="1875DB1E" w:rsidR="00B61EFC" w:rsidRPr="00845BBF" w:rsidRDefault="00B61EFC" w:rsidP="00E1265A">
            <w:pPr>
              <w:rPr>
                <w:color w:val="7030A0"/>
              </w:rPr>
            </w:pPr>
            <w:r w:rsidRPr="00845BBF">
              <w:rPr>
                <w:color w:val="7030A0"/>
              </w:rPr>
              <w:t>royal charter</w:t>
            </w:r>
          </w:p>
        </w:tc>
        <w:tc>
          <w:tcPr>
            <w:tcW w:w="7137" w:type="dxa"/>
          </w:tcPr>
          <w:p w14:paraId="71CFC44D" w14:textId="0617497F" w:rsidR="00B61EFC" w:rsidRPr="00866A83" w:rsidRDefault="00B61EFC" w:rsidP="00E1265A">
            <w:r>
              <w:t>A document issued by, or on behalf of, the monarch that grants certain rights to a person, place or body</w:t>
            </w:r>
          </w:p>
        </w:tc>
      </w:tr>
      <w:tr w:rsidR="00B61EFC" w14:paraId="17A4597F" w14:textId="77777777" w:rsidTr="00B61EFC">
        <w:tc>
          <w:tcPr>
            <w:tcW w:w="1930" w:type="dxa"/>
          </w:tcPr>
          <w:p w14:paraId="62F1805F" w14:textId="7C0A8091" w:rsidR="00B61EFC" w:rsidRPr="00845BBF" w:rsidRDefault="00B61EFC" w:rsidP="005C5B90">
            <w:pPr>
              <w:rPr>
                <w:color w:val="7030A0"/>
              </w:rPr>
            </w:pPr>
            <w:r w:rsidRPr="00845BBF">
              <w:rPr>
                <w:color w:val="7030A0"/>
              </w:rPr>
              <w:t>scheme of arrangement</w:t>
            </w:r>
          </w:p>
        </w:tc>
        <w:tc>
          <w:tcPr>
            <w:tcW w:w="7137" w:type="dxa"/>
          </w:tcPr>
          <w:p w14:paraId="65D6991F" w14:textId="3AB419DD" w:rsidR="00B61EFC" w:rsidRDefault="00B61EFC" w:rsidP="005C5B90">
            <w:r>
              <w:t>A</w:t>
            </w:r>
            <w:r w:rsidRPr="00BC2030">
              <w:t xml:space="preserve"> compromise or arrangement between a company and (</w:t>
            </w:r>
            <w:proofErr w:type="spellStart"/>
            <w:r w:rsidRPr="00BC2030">
              <w:t>i</w:t>
            </w:r>
            <w:proofErr w:type="spellEnd"/>
            <w:r w:rsidRPr="00BC2030">
              <w:t>) its creditors, or any class of them</w:t>
            </w:r>
            <w:r>
              <w:t>;</w:t>
            </w:r>
            <w:r w:rsidRPr="00BC2030">
              <w:t xml:space="preserve"> or (ii) its members, or any class of them</w:t>
            </w:r>
          </w:p>
        </w:tc>
      </w:tr>
      <w:tr w:rsidR="00B61EFC" w14:paraId="7764DE73" w14:textId="77777777" w:rsidTr="00B61EFC">
        <w:tc>
          <w:tcPr>
            <w:tcW w:w="1930" w:type="dxa"/>
          </w:tcPr>
          <w:p w14:paraId="4C29A7F6" w14:textId="7363D0F5" w:rsidR="00B61EFC" w:rsidRPr="00845BBF" w:rsidRDefault="00B61EFC" w:rsidP="005C5B90">
            <w:pPr>
              <w:rPr>
                <w:color w:val="7030A0"/>
              </w:rPr>
            </w:pPr>
            <w:r w:rsidRPr="00845BBF">
              <w:rPr>
                <w:color w:val="7030A0"/>
              </w:rPr>
              <w:t>scrip dividend</w:t>
            </w:r>
          </w:p>
        </w:tc>
        <w:tc>
          <w:tcPr>
            <w:tcW w:w="7137" w:type="dxa"/>
          </w:tcPr>
          <w:p w14:paraId="751D5C0F" w14:textId="57543D3D" w:rsidR="00B61EFC" w:rsidRDefault="00B61EFC" w:rsidP="005C5B90">
            <w:r>
              <w:t xml:space="preserve">A dividend under which members can choose </w:t>
            </w:r>
            <w:r w:rsidRPr="00D62241">
              <w:t>between receiving a cash dividend or a dividend in the form of newly issued and fully paid-up shares</w:t>
            </w:r>
          </w:p>
        </w:tc>
      </w:tr>
      <w:tr w:rsidR="00B61EFC" w14:paraId="5DC2F92D" w14:textId="77777777" w:rsidTr="00B61EFC">
        <w:tc>
          <w:tcPr>
            <w:tcW w:w="1930" w:type="dxa"/>
          </w:tcPr>
          <w:p w14:paraId="7C7EEEE7" w14:textId="5F71D768" w:rsidR="00B61EFC" w:rsidRPr="00845BBF" w:rsidRDefault="00B61EFC" w:rsidP="00E1265A">
            <w:pPr>
              <w:rPr>
                <w:color w:val="7030A0"/>
              </w:rPr>
            </w:pPr>
            <w:r w:rsidRPr="00845BBF">
              <w:rPr>
                <w:color w:val="7030A0"/>
              </w:rPr>
              <w:lastRenderedPageBreak/>
              <w:t>secured borrowing</w:t>
            </w:r>
          </w:p>
        </w:tc>
        <w:tc>
          <w:tcPr>
            <w:tcW w:w="7137" w:type="dxa"/>
          </w:tcPr>
          <w:p w14:paraId="2CA0135F" w14:textId="39DF699E" w:rsidR="00B61EFC" w:rsidRDefault="00B61EFC" w:rsidP="00E1265A">
            <w:r>
              <w:t>Where a creditor lends money and takes some form of security over an asset or assets of the debtor</w:t>
            </w:r>
          </w:p>
        </w:tc>
      </w:tr>
      <w:tr w:rsidR="00B61EFC" w14:paraId="1CDE9E62" w14:textId="77777777" w:rsidTr="00B61EFC">
        <w:tc>
          <w:tcPr>
            <w:tcW w:w="1930" w:type="dxa"/>
          </w:tcPr>
          <w:p w14:paraId="1CA6DF5A" w14:textId="10524704" w:rsidR="00B61EFC" w:rsidRPr="00845BBF" w:rsidRDefault="00B61EFC" w:rsidP="00E1265A">
            <w:pPr>
              <w:rPr>
                <w:color w:val="7030A0"/>
              </w:rPr>
            </w:pPr>
            <w:r w:rsidRPr="00845BBF">
              <w:rPr>
                <w:color w:val="7030A0"/>
              </w:rPr>
              <w:t>secured creditor</w:t>
            </w:r>
          </w:p>
        </w:tc>
        <w:tc>
          <w:tcPr>
            <w:tcW w:w="7137" w:type="dxa"/>
          </w:tcPr>
          <w:p w14:paraId="48D3411C" w14:textId="424F92E0" w:rsidR="00B61EFC" w:rsidRDefault="00B61EFC" w:rsidP="00E1265A">
            <w:r>
              <w:t>A creditor who has taken some form of security over a debt owed to him</w:t>
            </w:r>
          </w:p>
        </w:tc>
      </w:tr>
      <w:tr w:rsidR="00B61EFC" w14:paraId="42F35085" w14:textId="77777777" w:rsidTr="00B61EFC">
        <w:tc>
          <w:tcPr>
            <w:tcW w:w="1930" w:type="dxa"/>
          </w:tcPr>
          <w:p w14:paraId="5E520AA6" w14:textId="20C8AED1" w:rsidR="00B61EFC" w:rsidRPr="00845BBF" w:rsidRDefault="00B61EFC" w:rsidP="00E1265A">
            <w:pPr>
              <w:rPr>
                <w:color w:val="7030A0"/>
              </w:rPr>
            </w:pPr>
            <w:r w:rsidRPr="00845BBF">
              <w:rPr>
                <w:color w:val="7030A0"/>
              </w:rPr>
              <w:t>securities</w:t>
            </w:r>
          </w:p>
        </w:tc>
        <w:tc>
          <w:tcPr>
            <w:tcW w:w="7137" w:type="dxa"/>
          </w:tcPr>
          <w:p w14:paraId="0C6F5DCC" w14:textId="3E98391A" w:rsidR="00B61EFC" w:rsidRDefault="00B61EFC" w:rsidP="00E1265A">
            <w:r>
              <w:t>Shares or debentures (CA 2006, s 755(5))</w:t>
            </w:r>
          </w:p>
        </w:tc>
      </w:tr>
      <w:tr w:rsidR="00B61EFC" w14:paraId="689E8108" w14:textId="77777777" w:rsidTr="00B61EFC">
        <w:tc>
          <w:tcPr>
            <w:tcW w:w="1930" w:type="dxa"/>
          </w:tcPr>
          <w:p w14:paraId="5D5D3488" w14:textId="343C46B8" w:rsidR="00B61EFC" w:rsidRPr="00845BBF" w:rsidRDefault="00B61EFC" w:rsidP="00E1265A">
            <w:pPr>
              <w:rPr>
                <w:color w:val="7030A0"/>
              </w:rPr>
            </w:pPr>
            <w:r w:rsidRPr="00845BBF">
              <w:rPr>
                <w:color w:val="7030A0"/>
              </w:rPr>
              <w:t>securities note</w:t>
            </w:r>
          </w:p>
        </w:tc>
        <w:tc>
          <w:tcPr>
            <w:tcW w:w="7137" w:type="dxa"/>
          </w:tcPr>
          <w:p w14:paraId="5BB529BC" w14:textId="01D30E68" w:rsidR="00B61EFC" w:rsidRDefault="00B61EFC" w:rsidP="00E1265A">
            <w:r>
              <w:t>The part of a prospectus that sets out details of the securities to be admitted to trading on the market</w:t>
            </w:r>
          </w:p>
        </w:tc>
      </w:tr>
      <w:tr w:rsidR="00507D19" w14:paraId="5DB7597D" w14:textId="77777777" w:rsidTr="00B61EFC">
        <w:tc>
          <w:tcPr>
            <w:tcW w:w="1930" w:type="dxa"/>
          </w:tcPr>
          <w:p w14:paraId="4F7D3106" w14:textId="16BE36EF" w:rsidR="00507D19" w:rsidRPr="00845BBF" w:rsidRDefault="00507D19" w:rsidP="00E1265A">
            <w:pPr>
              <w:rPr>
                <w:color w:val="7030A0"/>
              </w:rPr>
            </w:pPr>
            <w:r>
              <w:rPr>
                <w:color w:val="7030A0"/>
              </w:rPr>
              <w:t>security</w:t>
            </w:r>
          </w:p>
        </w:tc>
        <w:tc>
          <w:tcPr>
            <w:tcW w:w="7137" w:type="dxa"/>
          </w:tcPr>
          <w:p w14:paraId="10CE8455" w14:textId="2A1EB838" w:rsidR="00507D19" w:rsidRDefault="00507D19" w:rsidP="00E1265A">
            <w:r>
              <w:t>Where a</w:t>
            </w:r>
            <w:r w:rsidR="001F4BA7">
              <w:t xml:space="preserve"> creditor acquires some form of right over an asset or assets of a debtor</w:t>
            </w:r>
          </w:p>
        </w:tc>
      </w:tr>
      <w:tr w:rsidR="00B61EFC" w14:paraId="1D811661" w14:textId="77777777" w:rsidTr="00B61EFC">
        <w:tc>
          <w:tcPr>
            <w:tcW w:w="1930" w:type="dxa"/>
          </w:tcPr>
          <w:p w14:paraId="49272435" w14:textId="6DB1294B" w:rsidR="00B61EFC" w:rsidRPr="00845BBF" w:rsidRDefault="00B61EFC" w:rsidP="00E1265A">
            <w:pPr>
              <w:rPr>
                <w:color w:val="7030A0"/>
              </w:rPr>
            </w:pPr>
            <w:r w:rsidRPr="00845BBF">
              <w:rPr>
                <w:color w:val="7030A0"/>
              </w:rPr>
              <w:t>sell-out rights</w:t>
            </w:r>
          </w:p>
        </w:tc>
        <w:tc>
          <w:tcPr>
            <w:tcW w:w="7137" w:type="dxa"/>
          </w:tcPr>
          <w:p w14:paraId="7DA4EFE0" w14:textId="1F3180DD" w:rsidR="00B61EFC" w:rsidRDefault="00B61EFC" w:rsidP="00E1265A">
            <w:r>
              <w:t>The ability of a shareholder to compel a bidder to purchase his shares</w:t>
            </w:r>
          </w:p>
        </w:tc>
      </w:tr>
      <w:tr w:rsidR="00B61EFC" w14:paraId="3FD34A32" w14:textId="77777777" w:rsidTr="00B61EFC">
        <w:tc>
          <w:tcPr>
            <w:tcW w:w="1930" w:type="dxa"/>
          </w:tcPr>
          <w:p w14:paraId="5E910C82" w14:textId="53D2C10E" w:rsidR="00B61EFC" w:rsidRPr="00845BBF" w:rsidRDefault="00B61EFC" w:rsidP="00E1265A">
            <w:pPr>
              <w:rPr>
                <w:color w:val="7030A0"/>
              </w:rPr>
            </w:pPr>
            <w:r w:rsidRPr="00845BBF">
              <w:rPr>
                <w:color w:val="7030A0"/>
              </w:rPr>
              <w:t>shadow director</w:t>
            </w:r>
          </w:p>
        </w:tc>
        <w:tc>
          <w:tcPr>
            <w:tcW w:w="7137" w:type="dxa"/>
          </w:tcPr>
          <w:p w14:paraId="7D99C5BE" w14:textId="468C19BC" w:rsidR="00B61EFC" w:rsidRDefault="00BC0B9C" w:rsidP="00E1265A">
            <w:r>
              <w:t xml:space="preserve">A person </w:t>
            </w:r>
            <w:r w:rsidR="001C4D2C">
              <w:t>in accordance with whose direction or instructions the directors of a company are accustomed to act (CA 2006, s 251(1))</w:t>
            </w:r>
          </w:p>
        </w:tc>
      </w:tr>
      <w:tr w:rsidR="00B61EFC" w14:paraId="25E65B59" w14:textId="77777777" w:rsidTr="00B61EFC">
        <w:tc>
          <w:tcPr>
            <w:tcW w:w="1930" w:type="dxa"/>
          </w:tcPr>
          <w:p w14:paraId="668AA29B" w14:textId="0F98B54A" w:rsidR="00B61EFC" w:rsidRPr="00845BBF" w:rsidRDefault="00B61EFC" w:rsidP="00E1265A">
            <w:pPr>
              <w:rPr>
                <w:color w:val="7030A0"/>
              </w:rPr>
            </w:pPr>
            <w:r w:rsidRPr="00845BBF">
              <w:rPr>
                <w:color w:val="7030A0"/>
              </w:rPr>
              <w:t>share</w:t>
            </w:r>
          </w:p>
        </w:tc>
        <w:tc>
          <w:tcPr>
            <w:tcW w:w="7137" w:type="dxa"/>
          </w:tcPr>
          <w:p w14:paraId="6F8D0A8B" w14:textId="63A5BC21" w:rsidR="00B61EFC" w:rsidRPr="00866A83" w:rsidRDefault="00B61EFC" w:rsidP="00E1265A">
            <w:r>
              <w:t>An item of property that confers upon its holder rights and obligations as set out in law and the company’s constitution</w:t>
            </w:r>
          </w:p>
        </w:tc>
      </w:tr>
      <w:tr w:rsidR="00B61EFC" w14:paraId="187F3AE6" w14:textId="77777777" w:rsidTr="00B61EFC">
        <w:tc>
          <w:tcPr>
            <w:tcW w:w="1930" w:type="dxa"/>
          </w:tcPr>
          <w:p w14:paraId="3ACE9798" w14:textId="689C847D" w:rsidR="00B61EFC" w:rsidRPr="00845BBF" w:rsidRDefault="00B61EFC" w:rsidP="00E1265A">
            <w:pPr>
              <w:rPr>
                <w:color w:val="7030A0"/>
              </w:rPr>
            </w:pPr>
            <w:r w:rsidRPr="00845BBF">
              <w:rPr>
                <w:color w:val="7030A0"/>
              </w:rPr>
              <w:t>share capital</w:t>
            </w:r>
          </w:p>
        </w:tc>
        <w:tc>
          <w:tcPr>
            <w:tcW w:w="7137" w:type="dxa"/>
          </w:tcPr>
          <w:p w14:paraId="229A6EDF" w14:textId="2A4A296F" w:rsidR="00B61EFC" w:rsidRDefault="00B61EFC" w:rsidP="00E1265A">
            <w:r>
              <w:t>Capital raised by selling shares (also known as equity capital)</w:t>
            </w:r>
          </w:p>
        </w:tc>
      </w:tr>
      <w:tr w:rsidR="00B61EFC" w14:paraId="092A43AB" w14:textId="77777777" w:rsidTr="00B61EFC">
        <w:tc>
          <w:tcPr>
            <w:tcW w:w="1930" w:type="dxa"/>
          </w:tcPr>
          <w:p w14:paraId="22F92CB1" w14:textId="2327849B" w:rsidR="00B61EFC" w:rsidRPr="00845BBF" w:rsidRDefault="00B61EFC" w:rsidP="00285D3A">
            <w:pPr>
              <w:rPr>
                <w:color w:val="7030A0"/>
              </w:rPr>
            </w:pPr>
            <w:r w:rsidRPr="00845BBF">
              <w:rPr>
                <w:color w:val="7030A0"/>
              </w:rPr>
              <w:t>share certificate</w:t>
            </w:r>
          </w:p>
        </w:tc>
        <w:tc>
          <w:tcPr>
            <w:tcW w:w="7137" w:type="dxa"/>
          </w:tcPr>
          <w:p w14:paraId="4C344CB4" w14:textId="3E16E262" w:rsidR="00B61EFC" w:rsidRDefault="00B61EFC" w:rsidP="00285D3A">
            <w:r>
              <w:t xml:space="preserve">A certificate delivered to a shareholder following an issue of certificated shares that provides </w:t>
            </w:r>
            <w:r w:rsidRPr="00C05531">
              <w:rPr>
                <w:i/>
              </w:rPr>
              <w:t>prima facie</w:t>
            </w:r>
            <w:r>
              <w:t xml:space="preserve"> evidence as to the title of those shares</w:t>
            </w:r>
          </w:p>
        </w:tc>
      </w:tr>
      <w:tr w:rsidR="00B61EFC" w14:paraId="6C9E2DE8" w14:textId="77777777" w:rsidTr="00B61EFC">
        <w:tc>
          <w:tcPr>
            <w:tcW w:w="1930" w:type="dxa"/>
          </w:tcPr>
          <w:p w14:paraId="743FA85F" w14:textId="62DE0686" w:rsidR="00B61EFC" w:rsidRPr="00845BBF" w:rsidRDefault="00B61EFC" w:rsidP="00E1265A">
            <w:pPr>
              <w:rPr>
                <w:color w:val="7030A0"/>
              </w:rPr>
            </w:pPr>
            <w:r w:rsidRPr="00845BBF">
              <w:rPr>
                <w:color w:val="7030A0"/>
              </w:rPr>
              <w:t>shareholder</w:t>
            </w:r>
          </w:p>
        </w:tc>
        <w:tc>
          <w:tcPr>
            <w:tcW w:w="7137" w:type="dxa"/>
          </w:tcPr>
          <w:p w14:paraId="492B4709" w14:textId="1A168A2B" w:rsidR="00B61EFC" w:rsidRPr="00866A83" w:rsidRDefault="00B61EFC" w:rsidP="00E1265A">
            <w:r>
              <w:t>A person who holds a share</w:t>
            </w:r>
          </w:p>
        </w:tc>
      </w:tr>
      <w:tr w:rsidR="00B61EFC" w14:paraId="6F7B2147" w14:textId="77777777" w:rsidTr="00B61EFC">
        <w:tc>
          <w:tcPr>
            <w:tcW w:w="1930" w:type="dxa"/>
          </w:tcPr>
          <w:p w14:paraId="30813DC0" w14:textId="21F89D24" w:rsidR="00B61EFC" w:rsidRPr="00845BBF" w:rsidRDefault="00B61EFC" w:rsidP="00E1265A">
            <w:pPr>
              <w:rPr>
                <w:color w:val="7030A0"/>
              </w:rPr>
            </w:pPr>
            <w:r w:rsidRPr="00845BBF">
              <w:rPr>
                <w:color w:val="7030A0"/>
              </w:rPr>
              <w:t>shareholders’ agreement</w:t>
            </w:r>
          </w:p>
        </w:tc>
        <w:tc>
          <w:tcPr>
            <w:tcW w:w="7137" w:type="dxa"/>
          </w:tcPr>
          <w:p w14:paraId="692AAF56" w14:textId="6ABC7795" w:rsidR="00B61EFC" w:rsidRDefault="00B61EFC" w:rsidP="00E1265A">
            <w:r>
              <w:t>An agreement entered into by two or more shareholders (the company may also be a party) that establishes rules regarding the relationship between the members, and/or the company</w:t>
            </w:r>
          </w:p>
        </w:tc>
      </w:tr>
      <w:tr w:rsidR="00B61EFC" w14:paraId="2464F5D3" w14:textId="77777777" w:rsidTr="00B61EFC">
        <w:tc>
          <w:tcPr>
            <w:tcW w:w="1930" w:type="dxa"/>
          </w:tcPr>
          <w:p w14:paraId="47D175D2" w14:textId="3F6C11D2" w:rsidR="00B61EFC" w:rsidRPr="00845BBF" w:rsidRDefault="00B61EFC" w:rsidP="00E1265A">
            <w:pPr>
              <w:rPr>
                <w:color w:val="7030A0"/>
              </w:rPr>
            </w:pPr>
            <w:r w:rsidRPr="00845BBF">
              <w:rPr>
                <w:color w:val="7030A0"/>
              </w:rPr>
              <w:t>share premium</w:t>
            </w:r>
          </w:p>
        </w:tc>
        <w:tc>
          <w:tcPr>
            <w:tcW w:w="7137" w:type="dxa"/>
          </w:tcPr>
          <w:p w14:paraId="49A1C1F8" w14:textId="25514B05" w:rsidR="00B61EFC" w:rsidRDefault="00B61EFC" w:rsidP="00E1265A">
            <w:r>
              <w:t>The amount that a share is sold for in excess of its nominal value</w:t>
            </w:r>
          </w:p>
        </w:tc>
      </w:tr>
      <w:tr w:rsidR="00B61EFC" w14:paraId="2ED5EB3E" w14:textId="77777777" w:rsidTr="00B61EFC">
        <w:tc>
          <w:tcPr>
            <w:tcW w:w="1930" w:type="dxa"/>
          </w:tcPr>
          <w:p w14:paraId="4E782215" w14:textId="4DAA8558" w:rsidR="00B61EFC" w:rsidRPr="00845BBF" w:rsidRDefault="00B61EFC" w:rsidP="00E1265A">
            <w:pPr>
              <w:rPr>
                <w:color w:val="7030A0"/>
              </w:rPr>
            </w:pPr>
            <w:r w:rsidRPr="00845BBF">
              <w:rPr>
                <w:color w:val="7030A0"/>
              </w:rPr>
              <w:t>share warrant</w:t>
            </w:r>
          </w:p>
        </w:tc>
        <w:tc>
          <w:tcPr>
            <w:tcW w:w="7137" w:type="dxa"/>
          </w:tcPr>
          <w:p w14:paraId="71C054AB" w14:textId="7D5A69ED" w:rsidR="00B61EFC" w:rsidRDefault="00B61EFC" w:rsidP="00E1265A">
            <w:r>
              <w:t>A document stating that its holder is entitled to the shares specified in the document</w:t>
            </w:r>
          </w:p>
        </w:tc>
      </w:tr>
      <w:tr w:rsidR="00B61EFC" w14:paraId="26A00E85" w14:textId="77777777" w:rsidTr="00B61EFC">
        <w:tc>
          <w:tcPr>
            <w:tcW w:w="1930" w:type="dxa"/>
          </w:tcPr>
          <w:p w14:paraId="2995DC4B" w14:textId="195A62A9" w:rsidR="00B61EFC" w:rsidRPr="00845BBF" w:rsidRDefault="00B61EFC" w:rsidP="00E1265A">
            <w:pPr>
              <w:rPr>
                <w:color w:val="7030A0"/>
              </w:rPr>
            </w:pPr>
            <w:r w:rsidRPr="00845BBF">
              <w:rPr>
                <w:color w:val="7030A0"/>
              </w:rPr>
              <w:t>sole proprietorship</w:t>
            </w:r>
          </w:p>
        </w:tc>
        <w:tc>
          <w:tcPr>
            <w:tcW w:w="7137" w:type="dxa"/>
          </w:tcPr>
          <w:p w14:paraId="7530FCB7" w14:textId="7F365A60" w:rsidR="00B61EFC" w:rsidRPr="00866A83" w:rsidRDefault="001C4D2C" w:rsidP="001C4D2C">
            <w:r>
              <w:t>A sole individual carrying out some form of business activity on their own account (i.e. a self-employed person)</w:t>
            </w:r>
          </w:p>
        </w:tc>
      </w:tr>
      <w:tr w:rsidR="00B51CFB" w14:paraId="773384A6" w14:textId="77777777" w:rsidTr="00B61EFC">
        <w:tc>
          <w:tcPr>
            <w:tcW w:w="1930" w:type="dxa"/>
          </w:tcPr>
          <w:p w14:paraId="13CC2E02" w14:textId="2B340D16" w:rsidR="00B51CFB" w:rsidRPr="00845BBF" w:rsidRDefault="00B51CFB" w:rsidP="00E1265A">
            <w:pPr>
              <w:rPr>
                <w:color w:val="7030A0"/>
              </w:rPr>
            </w:pPr>
            <w:r>
              <w:rPr>
                <w:color w:val="7030A0"/>
              </w:rPr>
              <w:t>solvency statement</w:t>
            </w:r>
          </w:p>
        </w:tc>
        <w:tc>
          <w:tcPr>
            <w:tcW w:w="7137" w:type="dxa"/>
          </w:tcPr>
          <w:p w14:paraId="4AC9A245" w14:textId="77777777" w:rsidR="00B51CFB" w:rsidRDefault="00B51CFB" w:rsidP="001C4D2C">
            <w:r>
              <w:t>A statement stating that each of the directors has formed the opinion that:</w:t>
            </w:r>
          </w:p>
          <w:p w14:paraId="203E4CAE" w14:textId="111073C6" w:rsidR="00B51CFB" w:rsidRDefault="00B51CFB" w:rsidP="00B51CFB">
            <w:pPr>
              <w:pStyle w:val="ListParagraph"/>
              <w:numPr>
                <w:ilvl w:val="0"/>
                <w:numId w:val="8"/>
              </w:numPr>
            </w:pPr>
            <w:r>
              <w:t>there is no ground on which the company could be found to be unable to pay its debts, and;</w:t>
            </w:r>
          </w:p>
          <w:p w14:paraId="1B0DB05C" w14:textId="2393FB29" w:rsidR="00B51CFB" w:rsidRDefault="00B51CFB" w:rsidP="00B51CFB">
            <w:pPr>
              <w:pStyle w:val="ListParagraph"/>
              <w:numPr>
                <w:ilvl w:val="0"/>
                <w:numId w:val="8"/>
              </w:numPr>
            </w:pPr>
            <w:r>
              <w:t>the company will be able to pay (or otherwise discharge) its debts as they fall due during the year immediately following the date of the statement</w:t>
            </w:r>
          </w:p>
        </w:tc>
      </w:tr>
      <w:tr w:rsidR="00B61EFC" w14:paraId="434A7D81" w14:textId="77777777" w:rsidTr="00B61EFC">
        <w:tc>
          <w:tcPr>
            <w:tcW w:w="1930" w:type="dxa"/>
          </w:tcPr>
          <w:p w14:paraId="37E28396" w14:textId="57B20768" w:rsidR="00B61EFC" w:rsidRPr="00845BBF" w:rsidRDefault="00B61EFC" w:rsidP="00E1265A">
            <w:pPr>
              <w:rPr>
                <w:color w:val="7030A0"/>
              </w:rPr>
            </w:pPr>
            <w:r w:rsidRPr="00845BBF">
              <w:rPr>
                <w:color w:val="7030A0"/>
              </w:rPr>
              <w:t>special resolution</w:t>
            </w:r>
          </w:p>
        </w:tc>
        <w:tc>
          <w:tcPr>
            <w:tcW w:w="7137" w:type="dxa"/>
          </w:tcPr>
          <w:p w14:paraId="07DEEB69" w14:textId="011B859D" w:rsidR="00B61EFC" w:rsidRPr="00866A83" w:rsidRDefault="00B61EFC" w:rsidP="00E1265A">
            <w:r>
              <w:t>A vote of the members which is passed by a majority of not less than 75 per cent</w:t>
            </w:r>
          </w:p>
        </w:tc>
      </w:tr>
      <w:tr w:rsidR="003D4669" w14:paraId="4B7347DF" w14:textId="77777777" w:rsidTr="00B61EFC">
        <w:tc>
          <w:tcPr>
            <w:tcW w:w="1930" w:type="dxa"/>
          </w:tcPr>
          <w:p w14:paraId="085C5D0F" w14:textId="0A5F2841" w:rsidR="003D4669" w:rsidRPr="00845BBF" w:rsidRDefault="003D4669" w:rsidP="00E1265A">
            <w:pPr>
              <w:rPr>
                <w:color w:val="7030A0"/>
              </w:rPr>
            </w:pPr>
            <w:r>
              <w:rPr>
                <w:color w:val="7030A0"/>
              </w:rPr>
              <w:t>special notice</w:t>
            </w:r>
          </w:p>
        </w:tc>
        <w:tc>
          <w:tcPr>
            <w:tcW w:w="7137" w:type="dxa"/>
          </w:tcPr>
          <w:p w14:paraId="5A6ABA20" w14:textId="6EB3B2E5" w:rsidR="003D4669" w:rsidRDefault="003D4669" w:rsidP="00E1265A">
            <w:r>
              <w:t>Certain resolutions require the provision of special notice, namely 28 clear days</w:t>
            </w:r>
          </w:p>
        </w:tc>
      </w:tr>
      <w:tr w:rsidR="00DA5FDC" w14:paraId="33F26BC6" w14:textId="77777777" w:rsidTr="00B61EFC">
        <w:tc>
          <w:tcPr>
            <w:tcW w:w="1930" w:type="dxa"/>
          </w:tcPr>
          <w:p w14:paraId="312ECC9C" w14:textId="6818DECD" w:rsidR="00DA5FDC" w:rsidRDefault="00DA5FDC" w:rsidP="00E1265A">
            <w:pPr>
              <w:rPr>
                <w:color w:val="7030A0"/>
              </w:rPr>
            </w:pPr>
            <w:r>
              <w:rPr>
                <w:color w:val="7030A0"/>
              </w:rPr>
              <w:t>special resolution</w:t>
            </w:r>
          </w:p>
        </w:tc>
        <w:tc>
          <w:tcPr>
            <w:tcW w:w="7137" w:type="dxa"/>
          </w:tcPr>
          <w:p w14:paraId="6B6C4726" w14:textId="11A669A7" w:rsidR="00DA5FDC" w:rsidRDefault="00DA5FDC" w:rsidP="00E1265A">
            <w:r>
              <w:t>A resolution of the company that is passed by a majority of not less than 75 per cent</w:t>
            </w:r>
          </w:p>
        </w:tc>
      </w:tr>
      <w:tr w:rsidR="00B61EFC" w14:paraId="7E41882A" w14:textId="77777777" w:rsidTr="00B61EFC">
        <w:tc>
          <w:tcPr>
            <w:tcW w:w="1930" w:type="dxa"/>
          </w:tcPr>
          <w:p w14:paraId="7BF86A40" w14:textId="41C67022" w:rsidR="00B61EFC" w:rsidRPr="00845BBF" w:rsidRDefault="00B61EFC" w:rsidP="00E1265A">
            <w:pPr>
              <w:rPr>
                <w:color w:val="7030A0"/>
              </w:rPr>
            </w:pPr>
            <w:r w:rsidRPr="00845BBF">
              <w:rPr>
                <w:color w:val="7030A0"/>
              </w:rPr>
              <w:t>specific performance</w:t>
            </w:r>
          </w:p>
        </w:tc>
        <w:tc>
          <w:tcPr>
            <w:tcW w:w="7137" w:type="dxa"/>
          </w:tcPr>
          <w:p w14:paraId="041119E8" w14:textId="59C6D531" w:rsidR="00B61EFC" w:rsidRDefault="007C549A" w:rsidP="00E1265A">
            <w:r>
              <w:t>A court order compelling a person to fulfil an obligation under a contract</w:t>
            </w:r>
          </w:p>
        </w:tc>
      </w:tr>
      <w:tr w:rsidR="00B61EFC" w14:paraId="095AB52B" w14:textId="77777777" w:rsidTr="00B61EFC">
        <w:tc>
          <w:tcPr>
            <w:tcW w:w="1930" w:type="dxa"/>
          </w:tcPr>
          <w:p w14:paraId="306C3A3F" w14:textId="2E719DB9" w:rsidR="00B61EFC" w:rsidRPr="00845BBF" w:rsidRDefault="00B61EFC" w:rsidP="00E1265A">
            <w:pPr>
              <w:rPr>
                <w:color w:val="7030A0"/>
              </w:rPr>
            </w:pPr>
            <w:r w:rsidRPr="00845BBF">
              <w:rPr>
                <w:color w:val="7030A0"/>
              </w:rPr>
              <w:t>squeeze-out rights</w:t>
            </w:r>
          </w:p>
        </w:tc>
        <w:tc>
          <w:tcPr>
            <w:tcW w:w="7137" w:type="dxa"/>
          </w:tcPr>
          <w:p w14:paraId="43033D08" w14:textId="03EDA11F" w:rsidR="00B61EFC" w:rsidRDefault="00B61EFC" w:rsidP="00E1265A">
            <w:r>
              <w:t>The ability of a bidder to compel the remaining shareholders to sell their shares</w:t>
            </w:r>
          </w:p>
        </w:tc>
      </w:tr>
      <w:tr w:rsidR="00B61EFC" w14:paraId="1A165AAD" w14:textId="77777777" w:rsidTr="00B61EFC">
        <w:tc>
          <w:tcPr>
            <w:tcW w:w="1930" w:type="dxa"/>
          </w:tcPr>
          <w:p w14:paraId="34FF9349" w14:textId="5B0B2E02" w:rsidR="00B61EFC" w:rsidRPr="00845BBF" w:rsidRDefault="00B61EFC" w:rsidP="00E1265A">
            <w:pPr>
              <w:rPr>
                <w:color w:val="7030A0"/>
              </w:rPr>
            </w:pPr>
            <w:r w:rsidRPr="00845BBF">
              <w:rPr>
                <w:color w:val="7030A0"/>
              </w:rPr>
              <w:t>stamp duty</w:t>
            </w:r>
          </w:p>
        </w:tc>
        <w:tc>
          <w:tcPr>
            <w:tcW w:w="7137" w:type="dxa"/>
          </w:tcPr>
          <w:p w14:paraId="4BC23674" w14:textId="60E8DB4B" w:rsidR="00B61EFC" w:rsidRPr="00866A83" w:rsidRDefault="00B61EFC" w:rsidP="00E1265A">
            <w:r>
              <w:t>A tax payable on documents that effect transfers of certain assets or property (e.g. shares)</w:t>
            </w:r>
          </w:p>
        </w:tc>
      </w:tr>
      <w:tr w:rsidR="00B61EFC" w14:paraId="782E9AC5" w14:textId="77777777" w:rsidTr="00B61EFC">
        <w:tc>
          <w:tcPr>
            <w:tcW w:w="1930" w:type="dxa"/>
          </w:tcPr>
          <w:p w14:paraId="36255CD0" w14:textId="23B6CFF8" w:rsidR="00B61EFC" w:rsidRPr="00845BBF" w:rsidRDefault="00B61EFC" w:rsidP="00E1265A">
            <w:pPr>
              <w:rPr>
                <w:color w:val="7030A0"/>
              </w:rPr>
            </w:pPr>
            <w:r w:rsidRPr="00845BBF">
              <w:rPr>
                <w:color w:val="7030A0"/>
              </w:rPr>
              <w:lastRenderedPageBreak/>
              <w:t>standard listing</w:t>
            </w:r>
          </w:p>
        </w:tc>
        <w:tc>
          <w:tcPr>
            <w:tcW w:w="7137" w:type="dxa"/>
          </w:tcPr>
          <w:p w14:paraId="52666DF4" w14:textId="0B45DC41" w:rsidR="00B61EFC" w:rsidRDefault="00B61EFC" w:rsidP="00E1265A">
            <w:r>
              <w:t>A listing of shares which requires compliance with the minimum EU directive standards</w:t>
            </w:r>
          </w:p>
        </w:tc>
      </w:tr>
      <w:tr w:rsidR="00B61EFC" w14:paraId="7596FC65" w14:textId="77777777" w:rsidTr="00B61EFC">
        <w:tc>
          <w:tcPr>
            <w:tcW w:w="1930" w:type="dxa"/>
          </w:tcPr>
          <w:p w14:paraId="430F651E" w14:textId="26E7835F" w:rsidR="00B61EFC" w:rsidRPr="00845BBF" w:rsidRDefault="00B61EFC" w:rsidP="00E1265A">
            <w:pPr>
              <w:rPr>
                <w:color w:val="7030A0"/>
              </w:rPr>
            </w:pPr>
            <w:r w:rsidRPr="00845BBF">
              <w:rPr>
                <w:color w:val="7030A0"/>
              </w:rPr>
              <w:t>statement of capital</w:t>
            </w:r>
          </w:p>
        </w:tc>
        <w:tc>
          <w:tcPr>
            <w:tcW w:w="7137" w:type="dxa"/>
          </w:tcPr>
          <w:p w14:paraId="40A713EE" w14:textId="406D5404" w:rsidR="00B61EFC" w:rsidRDefault="00B61EFC" w:rsidP="00E1265A">
            <w:r>
              <w:t>A statement that sets out details regarding the company’s share capital and its shareholders (see s 10 of the CA 2006)</w:t>
            </w:r>
          </w:p>
        </w:tc>
      </w:tr>
      <w:tr w:rsidR="00B61EFC" w14:paraId="420DC0E9" w14:textId="77777777" w:rsidTr="00B61EFC">
        <w:tc>
          <w:tcPr>
            <w:tcW w:w="1930" w:type="dxa"/>
          </w:tcPr>
          <w:p w14:paraId="28E4E2D1" w14:textId="4DE04D5D" w:rsidR="00B61EFC" w:rsidRPr="00845BBF" w:rsidRDefault="00B61EFC" w:rsidP="00E1265A">
            <w:pPr>
              <w:rPr>
                <w:color w:val="7030A0"/>
              </w:rPr>
            </w:pPr>
            <w:r w:rsidRPr="00845BBF">
              <w:rPr>
                <w:color w:val="7030A0"/>
              </w:rPr>
              <w:t>statement of compliance</w:t>
            </w:r>
          </w:p>
        </w:tc>
        <w:tc>
          <w:tcPr>
            <w:tcW w:w="7137" w:type="dxa"/>
          </w:tcPr>
          <w:p w14:paraId="6FDE35F4" w14:textId="0AE9DFD7" w:rsidR="00B61EFC" w:rsidRDefault="00C977B9" w:rsidP="00E1265A">
            <w:r>
              <w:t>A document, included with the application for registering a company, under which the promoter(s) state that the CA 206’s requirements regarding registration have been complied with</w:t>
            </w:r>
          </w:p>
        </w:tc>
      </w:tr>
      <w:tr w:rsidR="00B61EFC" w14:paraId="143E9B41" w14:textId="77777777" w:rsidTr="00B61EFC">
        <w:tc>
          <w:tcPr>
            <w:tcW w:w="1930" w:type="dxa"/>
          </w:tcPr>
          <w:p w14:paraId="5B9FC1C2" w14:textId="1E23CD4F" w:rsidR="00B61EFC" w:rsidRPr="00845BBF" w:rsidRDefault="00B61EFC" w:rsidP="00E1265A">
            <w:pPr>
              <w:rPr>
                <w:color w:val="7030A0"/>
              </w:rPr>
            </w:pPr>
            <w:r w:rsidRPr="00845BBF">
              <w:rPr>
                <w:color w:val="7030A0"/>
              </w:rPr>
              <w:t>statement of guarantee</w:t>
            </w:r>
          </w:p>
        </w:tc>
        <w:tc>
          <w:tcPr>
            <w:tcW w:w="7137" w:type="dxa"/>
          </w:tcPr>
          <w:p w14:paraId="1AD92591" w14:textId="605904DC" w:rsidR="00B61EFC" w:rsidRDefault="00B61EFC" w:rsidP="00E1265A">
            <w:r>
              <w:t>A statement that sets out how much the members of a company limited by guarantee must pay in the event of the company’s liquidation (see s 11 of the CA 2006)</w:t>
            </w:r>
          </w:p>
        </w:tc>
      </w:tr>
      <w:tr w:rsidR="00B61EFC" w14:paraId="39DA2670" w14:textId="77777777" w:rsidTr="00B61EFC">
        <w:tc>
          <w:tcPr>
            <w:tcW w:w="1930" w:type="dxa"/>
          </w:tcPr>
          <w:p w14:paraId="1C624B6A" w14:textId="2B62D460" w:rsidR="00B61EFC" w:rsidRPr="00845BBF" w:rsidRDefault="00B61EFC" w:rsidP="00E1265A">
            <w:pPr>
              <w:rPr>
                <w:color w:val="7030A0"/>
              </w:rPr>
            </w:pPr>
            <w:r w:rsidRPr="00845BBF">
              <w:rPr>
                <w:color w:val="7030A0"/>
              </w:rPr>
              <w:t>statutory audit</w:t>
            </w:r>
          </w:p>
        </w:tc>
        <w:tc>
          <w:tcPr>
            <w:tcW w:w="7137" w:type="dxa"/>
          </w:tcPr>
          <w:p w14:paraId="01F3EDDD" w14:textId="72780F6F" w:rsidR="00B61EFC" w:rsidRDefault="00B61EFC" w:rsidP="00E1265A">
            <w:r>
              <w:t>The audit of a company’s annual accounts that it is legally required to undertake</w:t>
            </w:r>
          </w:p>
        </w:tc>
      </w:tr>
      <w:tr w:rsidR="00B61EFC" w14:paraId="5D19B478" w14:textId="77777777" w:rsidTr="00B61EFC">
        <w:tc>
          <w:tcPr>
            <w:tcW w:w="1930" w:type="dxa"/>
          </w:tcPr>
          <w:p w14:paraId="227B44FE" w14:textId="31F4BF72" w:rsidR="00B61EFC" w:rsidRPr="00845BBF" w:rsidRDefault="00B61EFC" w:rsidP="00E1265A">
            <w:pPr>
              <w:rPr>
                <w:color w:val="7030A0"/>
              </w:rPr>
            </w:pPr>
            <w:r w:rsidRPr="00845BBF">
              <w:rPr>
                <w:color w:val="7030A0"/>
              </w:rPr>
              <w:t>statutory auditor</w:t>
            </w:r>
          </w:p>
        </w:tc>
        <w:tc>
          <w:tcPr>
            <w:tcW w:w="7137" w:type="dxa"/>
          </w:tcPr>
          <w:p w14:paraId="6E128708" w14:textId="637DF6F5" w:rsidR="00B61EFC" w:rsidRDefault="00B61EFC" w:rsidP="00E1265A">
            <w:r>
              <w:t>An auditor who conducts a company’s statutory audit</w:t>
            </w:r>
          </w:p>
        </w:tc>
      </w:tr>
      <w:tr w:rsidR="00AB7EAB" w14:paraId="251D2BC7" w14:textId="77777777" w:rsidTr="00B61EFC">
        <w:tc>
          <w:tcPr>
            <w:tcW w:w="1930" w:type="dxa"/>
          </w:tcPr>
          <w:p w14:paraId="5BD4CDE5" w14:textId="53238E25" w:rsidR="00AB7EAB" w:rsidRPr="00845BBF" w:rsidRDefault="00AB7EAB" w:rsidP="00E1265A">
            <w:pPr>
              <w:rPr>
                <w:color w:val="7030A0"/>
              </w:rPr>
            </w:pPr>
            <w:r>
              <w:rPr>
                <w:color w:val="7030A0"/>
              </w:rPr>
              <w:t>statutory contract</w:t>
            </w:r>
          </w:p>
        </w:tc>
        <w:tc>
          <w:tcPr>
            <w:tcW w:w="7137" w:type="dxa"/>
          </w:tcPr>
          <w:p w14:paraId="0DEBAB74" w14:textId="564AEE3F" w:rsidR="00AB7EAB" w:rsidRDefault="00AB7EAB" w:rsidP="00E1265A">
            <w:r>
              <w:t>The contract that exists between the company and its members, and between the members themselves, that is created via s 33 of the CA 2006</w:t>
            </w:r>
          </w:p>
        </w:tc>
      </w:tr>
      <w:tr w:rsidR="00B61EFC" w14:paraId="1F0BAA85" w14:textId="77777777" w:rsidTr="00B61EFC">
        <w:tc>
          <w:tcPr>
            <w:tcW w:w="1930" w:type="dxa"/>
          </w:tcPr>
          <w:p w14:paraId="3C1A388D" w14:textId="0AB5F5A6" w:rsidR="00B61EFC" w:rsidRPr="00845BBF" w:rsidRDefault="00B61EFC" w:rsidP="00E1265A">
            <w:pPr>
              <w:rPr>
                <w:color w:val="7030A0"/>
              </w:rPr>
            </w:pPr>
            <w:r w:rsidRPr="00845BBF">
              <w:rPr>
                <w:color w:val="7030A0"/>
              </w:rPr>
              <w:t>stay</w:t>
            </w:r>
          </w:p>
        </w:tc>
        <w:tc>
          <w:tcPr>
            <w:tcW w:w="7137" w:type="dxa"/>
          </w:tcPr>
          <w:p w14:paraId="54F85B3A" w14:textId="7AD15ACF" w:rsidR="00B61EFC" w:rsidRDefault="00B61EFC" w:rsidP="00E1265A">
            <w:r>
              <w:t>The temporary or permanent suspension of legal proceedings</w:t>
            </w:r>
          </w:p>
        </w:tc>
      </w:tr>
      <w:tr w:rsidR="00204616" w14:paraId="2FA92B31" w14:textId="77777777" w:rsidTr="00B61EFC">
        <w:tc>
          <w:tcPr>
            <w:tcW w:w="1930" w:type="dxa"/>
          </w:tcPr>
          <w:p w14:paraId="68734D21" w14:textId="1E34C676" w:rsidR="00204616" w:rsidRPr="00845BBF" w:rsidRDefault="00204616" w:rsidP="00E1265A">
            <w:pPr>
              <w:rPr>
                <w:color w:val="7030A0"/>
              </w:rPr>
            </w:pPr>
            <w:r>
              <w:rPr>
                <w:color w:val="7030A0"/>
              </w:rPr>
              <w:t>strict liability</w:t>
            </w:r>
          </w:p>
        </w:tc>
        <w:tc>
          <w:tcPr>
            <w:tcW w:w="7137" w:type="dxa"/>
          </w:tcPr>
          <w:p w14:paraId="2A62E99E" w14:textId="1A59206B" w:rsidR="00204616" w:rsidRDefault="00204616" w:rsidP="00E1265A">
            <w:r>
              <w:t xml:space="preserve">A criminal offence or civil wrong that requires no mental element to establish (e.g. no </w:t>
            </w:r>
            <w:proofErr w:type="spellStart"/>
            <w:r w:rsidRPr="00204616">
              <w:rPr>
                <w:i/>
                <w:iCs/>
              </w:rPr>
              <w:t>mens</w:t>
            </w:r>
            <w:proofErr w:type="spellEnd"/>
            <w:r w:rsidRPr="00204616">
              <w:rPr>
                <w:i/>
                <w:iCs/>
              </w:rPr>
              <w:t xml:space="preserve"> rea</w:t>
            </w:r>
            <w:r>
              <w:t xml:space="preserve"> requirement)</w:t>
            </w:r>
          </w:p>
        </w:tc>
      </w:tr>
      <w:tr w:rsidR="00066A24" w14:paraId="1F4336D8" w14:textId="77777777" w:rsidTr="00B61EFC">
        <w:tc>
          <w:tcPr>
            <w:tcW w:w="1930" w:type="dxa"/>
          </w:tcPr>
          <w:p w14:paraId="675A8746" w14:textId="090E3E80" w:rsidR="00066A24" w:rsidRDefault="00066A24" w:rsidP="00E1265A">
            <w:pPr>
              <w:rPr>
                <w:color w:val="7030A0"/>
              </w:rPr>
            </w:pPr>
            <w:r>
              <w:rPr>
                <w:color w:val="7030A0"/>
              </w:rPr>
              <w:t>substantial property transaction</w:t>
            </w:r>
          </w:p>
        </w:tc>
        <w:tc>
          <w:tcPr>
            <w:tcW w:w="7137" w:type="dxa"/>
          </w:tcPr>
          <w:p w14:paraId="1704692A" w14:textId="3717A0B8" w:rsidR="00066A24" w:rsidRDefault="00066A24" w:rsidP="00E1265A">
            <w:r>
              <w:t>A transaction between a director (or a person connected with the director) and the company that requires member approval under s 190 of the CA 2006</w:t>
            </w:r>
          </w:p>
        </w:tc>
      </w:tr>
      <w:tr w:rsidR="003D4669" w14:paraId="41592220" w14:textId="77777777" w:rsidTr="00B61EFC">
        <w:tc>
          <w:tcPr>
            <w:tcW w:w="1930" w:type="dxa"/>
          </w:tcPr>
          <w:p w14:paraId="72342011" w14:textId="6A9175D4" w:rsidR="003D4669" w:rsidRDefault="003D4669" w:rsidP="00E1265A">
            <w:pPr>
              <w:rPr>
                <w:color w:val="7030A0"/>
              </w:rPr>
            </w:pPr>
            <w:r>
              <w:rPr>
                <w:color w:val="7030A0"/>
              </w:rPr>
              <w:t>succession planning</w:t>
            </w:r>
          </w:p>
        </w:tc>
        <w:tc>
          <w:tcPr>
            <w:tcW w:w="7137" w:type="dxa"/>
          </w:tcPr>
          <w:p w14:paraId="54BF136D" w14:textId="146F7293" w:rsidR="003D4669" w:rsidRDefault="003D4669" w:rsidP="00E1265A">
            <w:r>
              <w:t>A system to identify and put in place replacement directors for those directors who are departing</w:t>
            </w:r>
          </w:p>
        </w:tc>
      </w:tr>
      <w:tr w:rsidR="00B61EFC" w14:paraId="2F815D1B" w14:textId="77777777" w:rsidTr="00B61EFC">
        <w:tc>
          <w:tcPr>
            <w:tcW w:w="1930" w:type="dxa"/>
          </w:tcPr>
          <w:p w14:paraId="72C13EDA" w14:textId="54863E62" w:rsidR="00B61EFC" w:rsidRPr="00845BBF" w:rsidRDefault="00B61EFC" w:rsidP="00E1265A">
            <w:pPr>
              <w:rPr>
                <w:color w:val="7030A0"/>
              </w:rPr>
            </w:pPr>
            <w:r w:rsidRPr="00845BBF">
              <w:rPr>
                <w:color w:val="7030A0"/>
              </w:rPr>
              <w:t>surety</w:t>
            </w:r>
          </w:p>
        </w:tc>
        <w:tc>
          <w:tcPr>
            <w:tcW w:w="7137" w:type="dxa"/>
          </w:tcPr>
          <w:p w14:paraId="7A952196" w14:textId="41395376" w:rsidR="00B61EFC" w:rsidRDefault="0088585A" w:rsidP="00E1265A">
            <w:r>
              <w:t>A person who offers security for the debts of another</w:t>
            </w:r>
          </w:p>
        </w:tc>
      </w:tr>
      <w:tr w:rsidR="00B61EFC" w14:paraId="699CFD12" w14:textId="77777777" w:rsidTr="00B61EFC">
        <w:tc>
          <w:tcPr>
            <w:tcW w:w="1930" w:type="dxa"/>
          </w:tcPr>
          <w:p w14:paraId="6611095F" w14:textId="6772F87D" w:rsidR="00B61EFC" w:rsidRPr="00845BBF" w:rsidRDefault="00B61EFC" w:rsidP="00E1265A">
            <w:pPr>
              <w:rPr>
                <w:color w:val="7030A0"/>
              </w:rPr>
            </w:pPr>
            <w:r w:rsidRPr="00845BBF">
              <w:rPr>
                <w:color w:val="7030A0"/>
              </w:rPr>
              <w:t>takeover</w:t>
            </w:r>
          </w:p>
        </w:tc>
        <w:tc>
          <w:tcPr>
            <w:tcW w:w="7137" w:type="dxa"/>
          </w:tcPr>
          <w:p w14:paraId="36A17FFE" w14:textId="40F4EA3E" w:rsidR="00B61EFC" w:rsidRDefault="00B61EFC" w:rsidP="00E1265A">
            <w:r>
              <w:t>A</w:t>
            </w:r>
            <w:r w:rsidRPr="00BC2030">
              <w:t xml:space="preserve"> transaction under which one company acquires sufficient shares in another company to give it control</w:t>
            </w:r>
          </w:p>
        </w:tc>
      </w:tr>
      <w:tr w:rsidR="00B61EFC" w14:paraId="4F0C5F5E" w14:textId="77777777" w:rsidTr="00B61EFC">
        <w:tc>
          <w:tcPr>
            <w:tcW w:w="1930" w:type="dxa"/>
          </w:tcPr>
          <w:p w14:paraId="02075A80" w14:textId="0A5BBF97" w:rsidR="00B61EFC" w:rsidRPr="00845BBF" w:rsidRDefault="00B61EFC" w:rsidP="00E1265A">
            <w:pPr>
              <w:rPr>
                <w:color w:val="7030A0"/>
              </w:rPr>
            </w:pPr>
            <w:r w:rsidRPr="00845BBF">
              <w:rPr>
                <w:color w:val="7030A0"/>
              </w:rPr>
              <w:t>Takeover Appeal Board</w:t>
            </w:r>
          </w:p>
        </w:tc>
        <w:tc>
          <w:tcPr>
            <w:tcW w:w="7137" w:type="dxa"/>
          </w:tcPr>
          <w:p w14:paraId="6F278E5B" w14:textId="67E96637" w:rsidR="00B61EFC" w:rsidRDefault="00B61EFC" w:rsidP="00E1265A">
            <w:r>
              <w:t>A body that hears appeals of the decisions of the Hearings Committee</w:t>
            </w:r>
          </w:p>
        </w:tc>
      </w:tr>
      <w:tr w:rsidR="00B61EFC" w14:paraId="4AD8D3C1" w14:textId="77777777" w:rsidTr="00B61EFC">
        <w:tc>
          <w:tcPr>
            <w:tcW w:w="1930" w:type="dxa"/>
          </w:tcPr>
          <w:p w14:paraId="1ACD3943" w14:textId="3E51040D" w:rsidR="00B61EFC" w:rsidRPr="00845BBF" w:rsidRDefault="00B61EFC" w:rsidP="00E1265A">
            <w:pPr>
              <w:rPr>
                <w:color w:val="7030A0"/>
              </w:rPr>
            </w:pPr>
            <w:r w:rsidRPr="00845BBF">
              <w:rPr>
                <w:color w:val="7030A0"/>
              </w:rPr>
              <w:t>takeover bid</w:t>
            </w:r>
          </w:p>
        </w:tc>
        <w:tc>
          <w:tcPr>
            <w:tcW w:w="7137" w:type="dxa"/>
          </w:tcPr>
          <w:p w14:paraId="4E1A72F7" w14:textId="7A1DE441" w:rsidR="00B61EFC" w:rsidRDefault="003B79D6" w:rsidP="00E1265A">
            <w:r>
              <w:t>Where a person makes an offer to all the shareholders of a company to purchase their shares</w:t>
            </w:r>
          </w:p>
        </w:tc>
      </w:tr>
      <w:tr w:rsidR="00B61EFC" w14:paraId="6CD40590" w14:textId="77777777" w:rsidTr="00B61EFC">
        <w:tc>
          <w:tcPr>
            <w:tcW w:w="1930" w:type="dxa"/>
          </w:tcPr>
          <w:p w14:paraId="557C9C19" w14:textId="62DA269A" w:rsidR="00B61EFC" w:rsidRPr="00845BBF" w:rsidRDefault="00B61EFC" w:rsidP="00E1265A">
            <w:pPr>
              <w:rPr>
                <w:color w:val="7030A0"/>
              </w:rPr>
            </w:pPr>
            <w:r w:rsidRPr="00845BBF">
              <w:rPr>
                <w:color w:val="7030A0"/>
              </w:rPr>
              <w:t>target</w:t>
            </w:r>
          </w:p>
        </w:tc>
        <w:tc>
          <w:tcPr>
            <w:tcW w:w="7137" w:type="dxa"/>
          </w:tcPr>
          <w:p w14:paraId="287D4C31" w14:textId="289C7110" w:rsidR="00B61EFC" w:rsidRDefault="00B61EFC" w:rsidP="00E1265A">
            <w:r>
              <w:t>A comp any that is subject to a takeover bid (also known as the ‘offeree’)</w:t>
            </w:r>
          </w:p>
        </w:tc>
      </w:tr>
      <w:tr w:rsidR="00B61EFC" w14:paraId="6D5BBAE6" w14:textId="77777777" w:rsidTr="00B61EFC">
        <w:tc>
          <w:tcPr>
            <w:tcW w:w="1930" w:type="dxa"/>
          </w:tcPr>
          <w:p w14:paraId="4AC7A34A" w14:textId="500B524D" w:rsidR="00B61EFC" w:rsidRPr="00845BBF" w:rsidRDefault="00B61EFC" w:rsidP="00E1265A">
            <w:pPr>
              <w:rPr>
                <w:color w:val="7030A0"/>
              </w:rPr>
            </w:pPr>
            <w:r w:rsidRPr="00845BBF">
              <w:rPr>
                <w:color w:val="7030A0"/>
              </w:rPr>
              <w:t>term loan</w:t>
            </w:r>
          </w:p>
        </w:tc>
        <w:tc>
          <w:tcPr>
            <w:tcW w:w="7137" w:type="dxa"/>
          </w:tcPr>
          <w:p w14:paraId="67D0197C" w14:textId="14F308EE" w:rsidR="00B61EFC" w:rsidRDefault="00B61EFC" w:rsidP="00E1265A">
            <w:r>
              <w:t xml:space="preserve">A loan under which the </w:t>
            </w:r>
            <w:r w:rsidRPr="00526684">
              <w:t>company borrow</w:t>
            </w:r>
            <w:r>
              <w:t>s</w:t>
            </w:r>
            <w:r w:rsidRPr="00526684">
              <w:t xml:space="preserve"> a sum of money from a debtor, with repayment of the sum borrowed plus interest being due by a specified date</w:t>
            </w:r>
          </w:p>
        </w:tc>
      </w:tr>
      <w:tr w:rsidR="00B61EFC" w14:paraId="67C3CA24" w14:textId="77777777" w:rsidTr="00B61EFC">
        <w:tc>
          <w:tcPr>
            <w:tcW w:w="1930" w:type="dxa"/>
          </w:tcPr>
          <w:p w14:paraId="49BF3707" w14:textId="20C6B9AF" w:rsidR="00B61EFC" w:rsidRPr="00845BBF" w:rsidRDefault="00B61EFC" w:rsidP="00E1265A">
            <w:pPr>
              <w:rPr>
                <w:color w:val="7030A0"/>
              </w:rPr>
            </w:pPr>
            <w:r w:rsidRPr="00845BBF">
              <w:rPr>
                <w:color w:val="7030A0"/>
              </w:rPr>
              <w:t>thing</w:t>
            </w:r>
          </w:p>
        </w:tc>
        <w:tc>
          <w:tcPr>
            <w:tcW w:w="7137" w:type="dxa"/>
          </w:tcPr>
          <w:p w14:paraId="47AEF3AA" w14:textId="4AA34517" w:rsidR="00B61EFC" w:rsidRDefault="00B61EFC" w:rsidP="00E1265A">
            <w:r>
              <w:t>An asset other than land</w:t>
            </w:r>
          </w:p>
        </w:tc>
      </w:tr>
      <w:tr w:rsidR="00B61EFC" w14:paraId="541420B8" w14:textId="77777777" w:rsidTr="00B61EFC">
        <w:tc>
          <w:tcPr>
            <w:tcW w:w="1930" w:type="dxa"/>
          </w:tcPr>
          <w:p w14:paraId="16A39EC3" w14:textId="22478ED0" w:rsidR="00B61EFC" w:rsidRPr="00845BBF" w:rsidRDefault="00B61EFC" w:rsidP="00E1265A">
            <w:pPr>
              <w:rPr>
                <w:color w:val="7030A0"/>
              </w:rPr>
            </w:pPr>
            <w:r w:rsidRPr="00845BBF">
              <w:rPr>
                <w:color w:val="7030A0"/>
              </w:rPr>
              <w:t>thing in action</w:t>
            </w:r>
          </w:p>
        </w:tc>
        <w:tc>
          <w:tcPr>
            <w:tcW w:w="7137" w:type="dxa"/>
          </w:tcPr>
          <w:p w14:paraId="1E0E4EB9" w14:textId="518FD7E5" w:rsidR="00B61EFC" w:rsidRDefault="00B61EFC" w:rsidP="00E1265A">
            <w:r>
              <w:t>An intangible thing (e.g. a share in a company)</w:t>
            </w:r>
          </w:p>
        </w:tc>
      </w:tr>
      <w:tr w:rsidR="00B61EFC" w14:paraId="7D689364" w14:textId="77777777" w:rsidTr="00B61EFC">
        <w:tc>
          <w:tcPr>
            <w:tcW w:w="1930" w:type="dxa"/>
          </w:tcPr>
          <w:p w14:paraId="3B73FE46" w14:textId="0D38A066" w:rsidR="00B61EFC" w:rsidRPr="00845BBF" w:rsidRDefault="00B61EFC" w:rsidP="00E1265A">
            <w:pPr>
              <w:rPr>
                <w:color w:val="7030A0"/>
              </w:rPr>
            </w:pPr>
            <w:r w:rsidRPr="00845BBF">
              <w:rPr>
                <w:color w:val="7030A0"/>
              </w:rPr>
              <w:t>thing in possession</w:t>
            </w:r>
          </w:p>
        </w:tc>
        <w:tc>
          <w:tcPr>
            <w:tcW w:w="7137" w:type="dxa"/>
          </w:tcPr>
          <w:p w14:paraId="6BEE97CC" w14:textId="628F28F7" w:rsidR="00B61EFC" w:rsidRDefault="00B61EFC" w:rsidP="00E1265A">
            <w:r>
              <w:t>A tangible thing</w:t>
            </w:r>
          </w:p>
        </w:tc>
      </w:tr>
      <w:tr w:rsidR="00B61EFC" w14:paraId="355B22CD" w14:textId="77777777" w:rsidTr="00B61EFC">
        <w:tc>
          <w:tcPr>
            <w:tcW w:w="1930" w:type="dxa"/>
          </w:tcPr>
          <w:p w14:paraId="50AD8B05" w14:textId="65603A71" w:rsidR="00B61EFC" w:rsidRPr="00845BBF" w:rsidRDefault="00B61EFC" w:rsidP="00E1265A">
            <w:pPr>
              <w:rPr>
                <w:color w:val="7030A0"/>
              </w:rPr>
            </w:pPr>
            <w:r w:rsidRPr="00845BBF">
              <w:rPr>
                <w:color w:val="7030A0"/>
              </w:rPr>
              <w:t>title</w:t>
            </w:r>
          </w:p>
        </w:tc>
        <w:tc>
          <w:tcPr>
            <w:tcW w:w="7137" w:type="dxa"/>
          </w:tcPr>
          <w:p w14:paraId="2CBB1E20" w14:textId="1CF7D62F" w:rsidR="00B61EFC" w:rsidRDefault="00D528A8" w:rsidP="00E1265A">
            <w:r>
              <w:t>A person’s right of ownership over property</w:t>
            </w:r>
          </w:p>
        </w:tc>
      </w:tr>
      <w:tr w:rsidR="00B61EFC" w14:paraId="16D0F321" w14:textId="77777777" w:rsidTr="00B61EFC">
        <w:tc>
          <w:tcPr>
            <w:tcW w:w="1930" w:type="dxa"/>
          </w:tcPr>
          <w:p w14:paraId="7E881AA0" w14:textId="2EF86224" w:rsidR="00B61EFC" w:rsidRPr="00845BBF" w:rsidRDefault="00B61EFC" w:rsidP="00E1265A">
            <w:pPr>
              <w:rPr>
                <w:color w:val="7030A0"/>
              </w:rPr>
            </w:pPr>
            <w:r w:rsidRPr="00845BBF">
              <w:rPr>
                <w:color w:val="7030A0"/>
              </w:rPr>
              <w:t>trading certificate</w:t>
            </w:r>
          </w:p>
        </w:tc>
        <w:tc>
          <w:tcPr>
            <w:tcW w:w="7137" w:type="dxa"/>
          </w:tcPr>
          <w:p w14:paraId="467258D9" w14:textId="626B2318" w:rsidR="00B61EFC" w:rsidRDefault="00B61EFC" w:rsidP="00E1265A">
            <w:r>
              <w:t>A certificate, issues by Companies House to a public company, that allows the company to commence business and to exercise borrowing powers (see s 761 of the CA 2006)</w:t>
            </w:r>
          </w:p>
        </w:tc>
      </w:tr>
      <w:tr w:rsidR="00B61EFC" w14:paraId="4649581A" w14:textId="77777777" w:rsidTr="00B61EFC">
        <w:tc>
          <w:tcPr>
            <w:tcW w:w="1930" w:type="dxa"/>
          </w:tcPr>
          <w:p w14:paraId="5DB18E3D" w14:textId="54A4D2F8" w:rsidR="00B61EFC" w:rsidRPr="00845BBF" w:rsidRDefault="00B61EFC" w:rsidP="00E1265A">
            <w:pPr>
              <w:rPr>
                <w:color w:val="7030A0"/>
              </w:rPr>
            </w:pPr>
            <w:r w:rsidRPr="00845BBF">
              <w:rPr>
                <w:color w:val="7030A0"/>
              </w:rPr>
              <w:t>transfer of shares</w:t>
            </w:r>
          </w:p>
        </w:tc>
        <w:tc>
          <w:tcPr>
            <w:tcW w:w="7137" w:type="dxa"/>
          </w:tcPr>
          <w:p w14:paraId="7FAAA23B" w14:textId="3FECA199" w:rsidR="00B61EFC" w:rsidRDefault="00B61EFC" w:rsidP="00E1265A">
            <w:r>
              <w:t>Where shares pass from one person to another, other than through the operation of law (e.g. where they are sold)</w:t>
            </w:r>
          </w:p>
        </w:tc>
      </w:tr>
      <w:tr w:rsidR="00B61EFC" w14:paraId="403B30DA" w14:textId="77777777" w:rsidTr="00B61EFC">
        <w:tc>
          <w:tcPr>
            <w:tcW w:w="1930" w:type="dxa"/>
          </w:tcPr>
          <w:p w14:paraId="69D1CE5F" w14:textId="23C6CBCE" w:rsidR="00B61EFC" w:rsidRPr="00845BBF" w:rsidRDefault="00B61EFC" w:rsidP="00E1265A">
            <w:pPr>
              <w:rPr>
                <w:color w:val="7030A0"/>
              </w:rPr>
            </w:pPr>
            <w:r w:rsidRPr="00845BBF">
              <w:rPr>
                <w:color w:val="7030A0"/>
              </w:rPr>
              <w:lastRenderedPageBreak/>
              <w:t>transmission of shares</w:t>
            </w:r>
          </w:p>
        </w:tc>
        <w:tc>
          <w:tcPr>
            <w:tcW w:w="7137" w:type="dxa"/>
          </w:tcPr>
          <w:p w14:paraId="30E70C59" w14:textId="3A11369E" w:rsidR="00B61EFC" w:rsidRDefault="00B61EFC" w:rsidP="00E1265A">
            <w:r>
              <w:t>Where shares pass from one person to another through the operation of law (e.g. where a shareholder dies, or is declared bankrupt)</w:t>
            </w:r>
          </w:p>
        </w:tc>
      </w:tr>
      <w:tr w:rsidR="00B61EFC" w14:paraId="09038ACB" w14:textId="77777777" w:rsidTr="00B61EFC">
        <w:tc>
          <w:tcPr>
            <w:tcW w:w="1930" w:type="dxa"/>
          </w:tcPr>
          <w:p w14:paraId="42685D0E" w14:textId="166AEAFA" w:rsidR="00B61EFC" w:rsidRPr="00845BBF" w:rsidRDefault="00B61EFC" w:rsidP="00E1265A">
            <w:pPr>
              <w:rPr>
                <w:color w:val="7030A0"/>
              </w:rPr>
            </w:pPr>
            <w:proofErr w:type="spellStart"/>
            <w:r w:rsidRPr="00845BBF">
              <w:rPr>
                <w:color w:val="7030A0"/>
              </w:rPr>
              <w:t>transmittee</w:t>
            </w:r>
            <w:proofErr w:type="spellEnd"/>
          </w:p>
        </w:tc>
        <w:tc>
          <w:tcPr>
            <w:tcW w:w="7137" w:type="dxa"/>
          </w:tcPr>
          <w:p w14:paraId="38C6C2E5" w14:textId="07DD0292" w:rsidR="00B61EFC" w:rsidRDefault="00B61EFC" w:rsidP="00E1265A">
            <w:r>
              <w:t>A person to whom shares are transmitted</w:t>
            </w:r>
          </w:p>
        </w:tc>
      </w:tr>
      <w:tr w:rsidR="00B61EFC" w14:paraId="61597269" w14:textId="77777777" w:rsidTr="00B61EFC">
        <w:tc>
          <w:tcPr>
            <w:tcW w:w="1930" w:type="dxa"/>
          </w:tcPr>
          <w:p w14:paraId="71FB82C0" w14:textId="38A60136" w:rsidR="00B61EFC" w:rsidRPr="00845BBF" w:rsidRDefault="00B61EFC" w:rsidP="00E1265A">
            <w:pPr>
              <w:rPr>
                <w:color w:val="7030A0"/>
              </w:rPr>
            </w:pPr>
            <w:r w:rsidRPr="00845BBF">
              <w:rPr>
                <w:color w:val="7030A0"/>
              </w:rPr>
              <w:t>treasury shares</w:t>
            </w:r>
          </w:p>
        </w:tc>
        <w:tc>
          <w:tcPr>
            <w:tcW w:w="7137" w:type="dxa"/>
          </w:tcPr>
          <w:p w14:paraId="58D3F59C" w14:textId="05A0743A" w:rsidR="00B61EFC" w:rsidRDefault="00B61EFC" w:rsidP="00E1265A">
            <w:r>
              <w:t>Shares held by the company ‘in treasury’, which can be sold, transferred or cancelled by the company</w:t>
            </w:r>
          </w:p>
        </w:tc>
      </w:tr>
      <w:tr w:rsidR="00F47A37" w14:paraId="61879F0A" w14:textId="77777777" w:rsidTr="00B61EFC">
        <w:tc>
          <w:tcPr>
            <w:tcW w:w="1930" w:type="dxa"/>
          </w:tcPr>
          <w:p w14:paraId="0AFAA845" w14:textId="17747E2C" w:rsidR="00F47A37" w:rsidRPr="00845BBF" w:rsidRDefault="00F47A37" w:rsidP="00E1265A">
            <w:pPr>
              <w:rPr>
                <w:color w:val="7030A0"/>
              </w:rPr>
            </w:pPr>
            <w:r>
              <w:rPr>
                <w:color w:val="7030A0"/>
              </w:rPr>
              <w:t>two-tier board structure</w:t>
            </w:r>
          </w:p>
        </w:tc>
        <w:tc>
          <w:tcPr>
            <w:tcW w:w="7137" w:type="dxa"/>
          </w:tcPr>
          <w:p w14:paraId="4D1609ED" w14:textId="68293A68" w:rsidR="00F47A37" w:rsidRDefault="00F47A37" w:rsidP="00E1265A">
            <w:r>
              <w:t>A board structure where different types of directors (e.g. executives and non-executives) are separated into different boards</w:t>
            </w:r>
          </w:p>
        </w:tc>
      </w:tr>
      <w:tr w:rsidR="00B61EFC" w14:paraId="60B05D03" w14:textId="77777777" w:rsidTr="00B61EFC">
        <w:tc>
          <w:tcPr>
            <w:tcW w:w="1930" w:type="dxa"/>
          </w:tcPr>
          <w:p w14:paraId="32664DD6" w14:textId="2A00109E" w:rsidR="00B61EFC" w:rsidRPr="00845BBF" w:rsidRDefault="00B61EFC" w:rsidP="00E1265A">
            <w:pPr>
              <w:rPr>
                <w:color w:val="7030A0"/>
              </w:rPr>
            </w:pPr>
            <w:r w:rsidRPr="00845BBF">
              <w:rPr>
                <w:color w:val="7030A0"/>
              </w:rPr>
              <w:t>UK Listing Authority</w:t>
            </w:r>
          </w:p>
        </w:tc>
        <w:tc>
          <w:tcPr>
            <w:tcW w:w="7137" w:type="dxa"/>
          </w:tcPr>
          <w:p w14:paraId="19C4D825" w14:textId="212E63CB" w:rsidR="00B61EFC" w:rsidRDefault="00F01183" w:rsidP="00E1265A">
            <w:r>
              <w:t>A title bestowed upon the body responsible for securities regulation. In the UK, this body is the FCA. Note that the FCA has stated that it intends to no longer use the term ‘UK Listing Authority’</w:t>
            </w:r>
          </w:p>
        </w:tc>
      </w:tr>
      <w:tr w:rsidR="00B61EFC" w14:paraId="01BB91A5" w14:textId="77777777" w:rsidTr="00B61EFC">
        <w:tc>
          <w:tcPr>
            <w:tcW w:w="1930" w:type="dxa"/>
          </w:tcPr>
          <w:p w14:paraId="52EA5007" w14:textId="01A1F9E1" w:rsidR="00B61EFC" w:rsidRPr="00845BBF" w:rsidRDefault="00B61EFC" w:rsidP="00E1265A">
            <w:pPr>
              <w:rPr>
                <w:i/>
                <w:color w:val="7030A0"/>
              </w:rPr>
            </w:pPr>
            <w:r w:rsidRPr="00845BBF">
              <w:rPr>
                <w:i/>
                <w:color w:val="7030A0"/>
              </w:rPr>
              <w:t>ultra vires</w:t>
            </w:r>
          </w:p>
        </w:tc>
        <w:tc>
          <w:tcPr>
            <w:tcW w:w="7137" w:type="dxa"/>
          </w:tcPr>
          <w:p w14:paraId="020D017A" w14:textId="58211B9C" w:rsidR="00B61EFC" w:rsidRDefault="00204616" w:rsidP="00E1265A">
            <w:r>
              <w:t>Where a person or body acts ‘beyond one’s powers’</w:t>
            </w:r>
          </w:p>
        </w:tc>
      </w:tr>
      <w:tr w:rsidR="00B61EFC" w14:paraId="5A8A98F6" w14:textId="77777777" w:rsidTr="00B61EFC">
        <w:tc>
          <w:tcPr>
            <w:tcW w:w="1930" w:type="dxa"/>
          </w:tcPr>
          <w:p w14:paraId="5AB1F2E3" w14:textId="5D03E26B" w:rsidR="00B61EFC" w:rsidRPr="00845BBF" w:rsidRDefault="00B61EFC" w:rsidP="00E1265A">
            <w:pPr>
              <w:rPr>
                <w:color w:val="7030A0"/>
              </w:rPr>
            </w:pPr>
            <w:r w:rsidRPr="00845BBF">
              <w:rPr>
                <w:color w:val="7030A0"/>
              </w:rPr>
              <w:t>uncalled share capital</w:t>
            </w:r>
          </w:p>
        </w:tc>
        <w:tc>
          <w:tcPr>
            <w:tcW w:w="7137" w:type="dxa"/>
          </w:tcPr>
          <w:p w14:paraId="77BFCFF2" w14:textId="6D15B7C9" w:rsidR="00B61EFC" w:rsidRDefault="00B61EFC" w:rsidP="00E1265A">
            <w:r>
              <w:t>The amount that a company can call on in relation to unpaid shares</w:t>
            </w:r>
          </w:p>
        </w:tc>
      </w:tr>
      <w:tr w:rsidR="00B61EFC" w14:paraId="154A1811" w14:textId="77777777" w:rsidTr="00B61EFC">
        <w:tc>
          <w:tcPr>
            <w:tcW w:w="1930" w:type="dxa"/>
          </w:tcPr>
          <w:p w14:paraId="74DA7998" w14:textId="64E7738C" w:rsidR="00B61EFC" w:rsidRPr="00845BBF" w:rsidRDefault="00B61EFC" w:rsidP="00E1265A">
            <w:pPr>
              <w:rPr>
                <w:color w:val="7030A0"/>
              </w:rPr>
            </w:pPr>
            <w:r w:rsidRPr="00845BBF">
              <w:rPr>
                <w:color w:val="7030A0"/>
              </w:rPr>
              <w:t>uncertificated shares</w:t>
            </w:r>
          </w:p>
        </w:tc>
        <w:tc>
          <w:tcPr>
            <w:tcW w:w="7137" w:type="dxa"/>
          </w:tcPr>
          <w:p w14:paraId="7C77A903" w14:textId="5C1A8B82" w:rsidR="00B61EFC" w:rsidRDefault="00B61EFC" w:rsidP="00E1265A">
            <w:r>
              <w:t>Shares in respect of which a share certificate is not issued</w:t>
            </w:r>
          </w:p>
        </w:tc>
      </w:tr>
      <w:tr w:rsidR="00B61EFC" w14:paraId="5C9EEE91" w14:textId="77777777" w:rsidTr="00B61EFC">
        <w:tc>
          <w:tcPr>
            <w:tcW w:w="1930" w:type="dxa"/>
          </w:tcPr>
          <w:p w14:paraId="69E5F863" w14:textId="701C7D53" w:rsidR="00B61EFC" w:rsidRPr="00845BBF" w:rsidRDefault="00B61EFC" w:rsidP="00E1265A">
            <w:pPr>
              <w:rPr>
                <w:color w:val="7030A0"/>
              </w:rPr>
            </w:pPr>
            <w:r w:rsidRPr="00845BBF">
              <w:rPr>
                <w:color w:val="7030A0"/>
              </w:rPr>
              <w:t>unissued share capital</w:t>
            </w:r>
          </w:p>
        </w:tc>
        <w:tc>
          <w:tcPr>
            <w:tcW w:w="7137" w:type="dxa"/>
          </w:tcPr>
          <w:p w14:paraId="3676E6AD" w14:textId="1221CB39" w:rsidR="00B61EFC" w:rsidRDefault="00B61EFC" w:rsidP="00E1265A">
            <w:r>
              <w:t>The nominal value of shares that a company can issue before it reaches its authorized share capital</w:t>
            </w:r>
          </w:p>
        </w:tc>
      </w:tr>
      <w:tr w:rsidR="00F47A37" w14:paraId="050E45E4" w14:textId="77777777" w:rsidTr="00B61EFC">
        <w:tc>
          <w:tcPr>
            <w:tcW w:w="1930" w:type="dxa"/>
          </w:tcPr>
          <w:p w14:paraId="0A8871C3" w14:textId="2857D5F3" w:rsidR="00F47A37" w:rsidRPr="00845BBF" w:rsidRDefault="00F47A37" w:rsidP="00E1265A">
            <w:pPr>
              <w:rPr>
                <w:color w:val="7030A0"/>
              </w:rPr>
            </w:pPr>
            <w:r>
              <w:rPr>
                <w:color w:val="7030A0"/>
              </w:rPr>
              <w:t>unitary board structure</w:t>
            </w:r>
          </w:p>
        </w:tc>
        <w:tc>
          <w:tcPr>
            <w:tcW w:w="7137" w:type="dxa"/>
          </w:tcPr>
          <w:p w14:paraId="2F810E4C" w14:textId="658A7A61" w:rsidR="00F47A37" w:rsidRDefault="00F47A37" w:rsidP="00E1265A">
            <w:r>
              <w:t xml:space="preserve">A board structure under which all directors (e.g. executive and non-executives) operate on a single board </w:t>
            </w:r>
          </w:p>
        </w:tc>
      </w:tr>
      <w:tr w:rsidR="00B61EFC" w14:paraId="34DBF02F" w14:textId="77777777" w:rsidTr="00B61EFC">
        <w:tc>
          <w:tcPr>
            <w:tcW w:w="1930" w:type="dxa"/>
          </w:tcPr>
          <w:p w14:paraId="0FC62A16" w14:textId="22115C37" w:rsidR="00B61EFC" w:rsidRPr="00845BBF" w:rsidRDefault="00B61EFC" w:rsidP="00E1265A">
            <w:pPr>
              <w:rPr>
                <w:color w:val="7030A0"/>
              </w:rPr>
            </w:pPr>
            <w:r w:rsidRPr="00845BBF">
              <w:rPr>
                <w:color w:val="7030A0"/>
              </w:rPr>
              <w:t>unregistered company</w:t>
            </w:r>
          </w:p>
        </w:tc>
        <w:tc>
          <w:tcPr>
            <w:tcW w:w="7137" w:type="dxa"/>
          </w:tcPr>
          <w:p w14:paraId="40493BEC" w14:textId="5E67C91D" w:rsidR="00B61EFC" w:rsidRPr="00866A83" w:rsidRDefault="00B61EFC" w:rsidP="00E1265A">
            <w:r>
              <w:t>A company that was not incorporated by registration (e.g. a company incorporated by royal charter or Act or Parliament)</w:t>
            </w:r>
          </w:p>
        </w:tc>
      </w:tr>
      <w:tr w:rsidR="00B61EFC" w14:paraId="06D94EC3" w14:textId="77777777" w:rsidTr="00B61EFC">
        <w:tc>
          <w:tcPr>
            <w:tcW w:w="1930" w:type="dxa"/>
          </w:tcPr>
          <w:p w14:paraId="7A354690" w14:textId="0EA4E7B4" w:rsidR="00B61EFC" w:rsidRPr="00845BBF" w:rsidRDefault="00B61EFC" w:rsidP="00E1265A">
            <w:pPr>
              <w:rPr>
                <w:color w:val="7030A0"/>
              </w:rPr>
            </w:pPr>
            <w:r w:rsidRPr="00845BBF">
              <w:rPr>
                <w:color w:val="7030A0"/>
              </w:rPr>
              <w:t>unsecured borrowing</w:t>
            </w:r>
          </w:p>
        </w:tc>
        <w:tc>
          <w:tcPr>
            <w:tcW w:w="7137" w:type="dxa"/>
          </w:tcPr>
          <w:p w14:paraId="68E0FF84" w14:textId="54641391" w:rsidR="00B61EFC" w:rsidRDefault="00B61EFC" w:rsidP="00E1265A">
            <w:r>
              <w:t>Where a creditor lends money and does not take some form of security over an asset or assets of the debtor</w:t>
            </w:r>
          </w:p>
        </w:tc>
      </w:tr>
      <w:tr w:rsidR="00B61EFC" w14:paraId="6EA655BF" w14:textId="77777777" w:rsidTr="00B61EFC">
        <w:tc>
          <w:tcPr>
            <w:tcW w:w="1930" w:type="dxa"/>
          </w:tcPr>
          <w:p w14:paraId="4DA9E0DE" w14:textId="790E9AE1" w:rsidR="00B61EFC" w:rsidRPr="00845BBF" w:rsidRDefault="00B61EFC" w:rsidP="00E1265A">
            <w:pPr>
              <w:rPr>
                <w:color w:val="7030A0"/>
              </w:rPr>
            </w:pPr>
            <w:r w:rsidRPr="00845BBF">
              <w:rPr>
                <w:color w:val="7030A0"/>
              </w:rPr>
              <w:t>unsecured creditor</w:t>
            </w:r>
          </w:p>
        </w:tc>
        <w:tc>
          <w:tcPr>
            <w:tcW w:w="7137" w:type="dxa"/>
          </w:tcPr>
          <w:p w14:paraId="092477D3" w14:textId="50F9022E" w:rsidR="00B61EFC" w:rsidRDefault="00B61EFC" w:rsidP="00E1265A">
            <w:r>
              <w:t>A creditor who has not taken any security in respect to a debt owed</w:t>
            </w:r>
          </w:p>
        </w:tc>
      </w:tr>
      <w:tr w:rsidR="00B61EFC" w14:paraId="28DECE7B" w14:textId="77777777" w:rsidTr="00B61EFC">
        <w:tc>
          <w:tcPr>
            <w:tcW w:w="1930" w:type="dxa"/>
          </w:tcPr>
          <w:p w14:paraId="2C7452FB" w14:textId="06A411F0" w:rsidR="00B61EFC" w:rsidRPr="00845BBF" w:rsidRDefault="00B61EFC" w:rsidP="00E1265A">
            <w:pPr>
              <w:rPr>
                <w:color w:val="7030A0"/>
              </w:rPr>
            </w:pPr>
            <w:proofErr w:type="spellStart"/>
            <w:r w:rsidRPr="00845BBF">
              <w:rPr>
                <w:i/>
                <w:color w:val="7030A0"/>
              </w:rPr>
              <w:t>ut</w:t>
            </w:r>
            <w:proofErr w:type="spellEnd"/>
            <w:r w:rsidRPr="00845BBF">
              <w:rPr>
                <w:i/>
                <w:color w:val="7030A0"/>
              </w:rPr>
              <w:t xml:space="preserve"> res </w:t>
            </w:r>
            <w:proofErr w:type="spellStart"/>
            <w:r w:rsidRPr="00845BBF">
              <w:rPr>
                <w:i/>
                <w:color w:val="7030A0"/>
              </w:rPr>
              <w:t>magis</w:t>
            </w:r>
            <w:proofErr w:type="spellEnd"/>
            <w:r w:rsidRPr="00845BBF">
              <w:rPr>
                <w:i/>
                <w:color w:val="7030A0"/>
              </w:rPr>
              <w:t xml:space="preserve"> valeat </w:t>
            </w:r>
            <w:proofErr w:type="spellStart"/>
            <w:r w:rsidRPr="00845BBF">
              <w:rPr>
                <w:i/>
                <w:color w:val="7030A0"/>
              </w:rPr>
              <w:t>quam</w:t>
            </w:r>
            <w:proofErr w:type="spellEnd"/>
            <w:r w:rsidRPr="00845BBF">
              <w:rPr>
                <w:i/>
                <w:color w:val="7030A0"/>
              </w:rPr>
              <w:t xml:space="preserve"> </w:t>
            </w:r>
            <w:proofErr w:type="spellStart"/>
            <w:r w:rsidRPr="00845BBF">
              <w:rPr>
                <w:i/>
                <w:color w:val="7030A0"/>
              </w:rPr>
              <w:t>pereat</w:t>
            </w:r>
            <w:proofErr w:type="spellEnd"/>
          </w:p>
        </w:tc>
        <w:tc>
          <w:tcPr>
            <w:tcW w:w="7137" w:type="dxa"/>
          </w:tcPr>
          <w:p w14:paraId="05A029CC" w14:textId="086B1172" w:rsidR="00B61EFC" w:rsidRPr="00866A83" w:rsidRDefault="00B61EFC" w:rsidP="00E1265A">
            <w:r>
              <w:t>‘I</w:t>
            </w:r>
            <w:r w:rsidRPr="0004578A">
              <w:t>t is better for a thing to have effect than to be made void</w:t>
            </w:r>
            <w:r>
              <w:t>’</w:t>
            </w:r>
          </w:p>
        </w:tc>
      </w:tr>
      <w:tr w:rsidR="00B61EFC" w14:paraId="6679975F" w14:textId="3DE4755B" w:rsidTr="00B61EFC">
        <w:tc>
          <w:tcPr>
            <w:tcW w:w="1930" w:type="dxa"/>
          </w:tcPr>
          <w:p w14:paraId="7CCC3922" w14:textId="6A186697" w:rsidR="00B61EFC" w:rsidRPr="00845BBF" w:rsidRDefault="00B61EFC" w:rsidP="00E1265A">
            <w:pPr>
              <w:rPr>
                <w:color w:val="7030A0"/>
              </w:rPr>
            </w:pPr>
            <w:r w:rsidRPr="00845BBF">
              <w:rPr>
                <w:color w:val="7030A0"/>
              </w:rPr>
              <w:t>vicarious liability</w:t>
            </w:r>
          </w:p>
        </w:tc>
        <w:tc>
          <w:tcPr>
            <w:tcW w:w="7137" w:type="dxa"/>
          </w:tcPr>
          <w:p w14:paraId="41B8B80D" w14:textId="1B350CF2" w:rsidR="00B61EFC" w:rsidRDefault="00B61EFC" w:rsidP="00E1265A">
            <w:r>
              <w:t>Where a person is liable for the unlawful acts or omissions of another person</w:t>
            </w:r>
          </w:p>
        </w:tc>
      </w:tr>
      <w:tr w:rsidR="003D4669" w14:paraId="296C6023" w14:textId="77777777" w:rsidTr="00B61EFC">
        <w:tc>
          <w:tcPr>
            <w:tcW w:w="1930" w:type="dxa"/>
          </w:tcPr>
          <w:p w14:paraId="5D7DC23B" w14:textId="74807988" w:rsidR="003D4669" w:rsidRPr="00845BBF" w:rsidRDefault="003D4669" w:rsidP="00E1265A">
            <w:pPr>
              <w:rPr>
                <w:color w:val="7030A0"/>
              </w:rPr>
            </w:pPr>
            <w:r>
              <w:rPr>
                <w:color w:val="7030A0"/>
              </w:rPr>
              <w:t>weighted voting clause</w:t>
            </w:r>
          </w:p>
        </w:tc>
        <w:tc>
          <w:tcPr>
            <w:tcW w:w="7137" w:type="dxa"/>
          </w:tcPr>
          <w:p w14:paraId="3C91335E" w14:textId="7B85D022" w:rsidR="003D4669" w:rsidRDefault="003D4669" w:rsidP="00E1265A">
            <w:r>
              <w:t>A clause, usually found in the company’s articles, which provides that, in specified circumstances, the voting rights of specified members will be increased</w:t>
            </w:r>
          </w:p>
        </w:tc>
      </w:tr>
      <w:tr w:rsidR="00B61EFC" w14:paraId="34650EDC" w14:textId="6E3C8624" w:rsidTr="00B61EFC">
        <w:tc>
          <w:tcPr>
            <w:tcW w:w="1930" w:type="dxa"/>
          </w:tcPr>
          <w:p w14:paraId="7D56CEB9" w14:textId="2B57024C" w:rsidR="00B61EFC" w:rsidRPr="00845BBF" w:rsidRDefault="00B61EFC" w:rsidP="00E1265A">
            <w:pPr>
              <w:rPr>
                <w:color w:val="7030A0"/>
              </w:rPr>
            </w:pPr>
            <w:r w:rsidRPr="00845BBF">
              <w:rPr>
                <w:color w:val="7030A0"/>
              </w:rPr>
              <w:t>winding up</w:t>
            </w:r>
          </w:p>
        </w:tc>
        <w:tc>
          <w:tcPr>
            <w:tcW w:w="7137" w:type="dxa"/>
          </w:tcPr>
          <w:p w14:paraId="06458752" w14:textId="5EA79E56" w:rsidR="00B61EFC" w:rsidRDefault="00890508" w:rsidP="00E1265A">
            <w:r>
              <w:t>Another name for liquidation</w:t>
            </w:r>
          </w:p>
        </w:tc>
      </w:tr>
      <w:tr w:rsidR="00B61EFC" w14:paraId="56558BCC" w14:textId="5F85AD7B" w:rsidTr="00B61EFC">
        <w:tc>
          <w:tcPr>
            <w:tcW w:w="1930" w:type="dxa"/>
          </w:tcPr>
          <w:p w14:paraId="6CE316C5" w14:textId="51AFE525" w:rsidR="00B61EFC" w:rsidRPr="00845BBF" w:rsidRDefault="00B61EFC" w:rsidP="00E1265A">
            <w:pPr>
              <w:rPr>
                <w:color w:val="7030A0"/>
              </w:rPr>
            </w:pPr>
            <w:r w:rsidRPr="00845BBF">
              <w:rPr>
                <w:color w:val="7030A0"/>
              </w:rPr>
              <w:t>winding up order</w:t>
            </w:r>
          </w:p>
        </w:tc>
        <w:tc>
          <w:tcPr>
            <w:tcW w:w="7137" w:type="dxa"/>
          </w:tcPr>
          <w:p w14:paraId="5EED72AF" w14:textId="1D9572BE" w:rsidR="00B61EFC" w:rsidRDefault="00890508" w:rsidP="00E1265A">
            <w:r>
              <w:t>A court order that provides that a company is to be wound up</w:t>
            </w:r>
          </w:p>
        </w:tc>
      </w:tr>
      <w:tr w:rsidR="00DA5FDC" w14:paraId="112A94D8" w14:textId="77777777" w:rsidTr="00B61EFC">
        <w:tc>
          <w:tcPr>
            <w:tcW w:w="1930" w:type="dxa"/>
          </w:tcPr>
          <w:p w14:paraId="70885939" w14:textId="02D0C6BC" w:rsidR="00DA5FDC" w:rsidRPr="00845BBF" w:rsidRDefault="00DA5FDC" w:rsidP="00E1265A">
            <w:pPr>
              <w:rPr>
                <w:color w:val="7030A0"/>
              </w:rPr>
            </w:pPr>
            <w:r>
              <w:rPr>
                <w:color w:val="7030A0"/>
              </w:rPr>
              <w:t>written resolution</w:t>
            </w:r>
          </w:p>
        </w:tc>
        <w:tc>
          <w:tcPr>
            <w:tcW w:w="7137" w:type="dxa"/>
          </w:tcPr>
          <w:p w14:paraId="39D3E5FB" w14:textId="43ED0C05" w:rsidR="00DA5FDC" w:rsidRDefault="00DA5FDC" w:rsidP="00E1265A">
            <w:r>
              <w:t xml:space="preserve">A resolution that can be used as a substitute for a resolution at a meeting, that involves a copy of the resolution being sent to every member eligible to vote (e.g. </w:t>
            </w:r>
            <w:r w:rsidR="000265FB">
              <w:t>in hard copy, by email or via a website)</w:t>
            </w:r>
          </w:p>
        </w:tc>
      </w:tr>
      <w:tr w:rsidR="00CD496A" w14:paraId="20B59599" w14:textId="77777777" w:rsidTr="00B61EFC">
        <w:tc>
          <w:tcPr>
            <w:tcW w:w="1930" w:type="dxa"/>
          </w:tcPr>
          <w:p w14:paraId="47EA453E" w14:textId="0CF61136" w:rsidR="00CD496A" w:rsidRDefault="00CD496A" w:rsidP="00E1265A">
            <w:pPr>
              <w:rPr>
                <w:color w:val="7030A0"/>
              </w:rPr>
            </w:pPr>
            <w:r>
              <w:rPr>
                <w:color w:val="7030A0"/>
              </w:rPr>
              <w:t>wrongful trading</w:t>
            </w:r>
          </w:p>
        </w:tc>
        <w:tc>
          <w:tcPr>
            <w:tcW w:w="7137" w:type="dxa"/>
          </w:tcPr>
          <w:p w14:paraId="584193AE" w14:textId="6C431B0F" w:rsidR="00CD496A" w:rsidRDefault="00CD496A" w:rsidP="00E1265A">
            <w:r>
              <w:t>A person will be liable for wrongful trading where:</w:t>
            </w:r>
          </w:p>
          <w:p w14:paraId="41EFB1A7" w14:textId="237F2B09" w:rsidR="00CD496A" w:rsidRDefault="00CD496A" w:rsidP="00CD496A">
            <w:pPr>
              <w:pStyle w:val="ListParagraph"/>
              <w:numPr>
                <w:ilvl w:val="0"/>
                <w:numId w:val="9"/>
              </w:numPr>
            </w:pPr>
            <w:r>
              <w:t>a company has gone into insolvent liquidation or insolvent administration;</w:t>
            </w:r>
          </w:p>
          <w:p w14:paraId="4BF4D7A5" w14:textId="43BCA9A0" w:rsidR="00CD496A" w:rsidRDefault="00CD496A" w:rsidP="00CD496A">
            <w:pPr>
              <w:pStyle w:val="ListParagraph"/>
              <w:numPr>
                <w:ilvl w:val="0"/>
                <w:numId w:val="9"/>
              </w:numPr>
            </w:pPr>
            <w:r>
              <w:t>at some time before the commencement of the winding up or before the company entered administration, that person knew or ought to have concluded that there was no reasonable prospect that the company would avoid going into insolvent liquidation or insolvent administration, and;</w:t>
            </w:r>
          </w:p>
          <w:p w14:paraId="016F2A47" w14:textId="3DE76B26" w:rsidR="00CD496A" w:rsidRDefault="00CD496A" w:rsidP="00CD496A">
            <w:pPr>
              <w:pStyle w:val="ListParagraph"/>
              <w:numPr>
                <w:ilvl w:val="0"/>
                <w:numId w:val="9"/>
              </w:numPr>
            </w:pPr>
            <w:r>
              <w:lastRenderedPageBreak/>
              <w:t>that person was a director of the company at the time</w:t>
            </w:r>
          </w:p>
        </w:tc>
      </w:tr>
    </w:tbl>
    <w:p w14:paraId="615F770A" w14:textId="2666AFF9" w:rsidR="00A73245" w:rsidRDefault="00A73245" w:rsidP="00E1265A"/>
    <w:p w14:paraId="2C7BC66A" w14:textId="03F52931" w:rsidR="00A031C0" w:rsidRDefault="00A031C0" w:rsidP="00E1265A"/>
    <w:sectPr w:rsidR="00A031C0" w:rsidSect="00F978A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66AD" w14:textId="77777777" w:rsidR="000F5FDC" w:rsidRDefault="000F5FDC" w:rsidP="00F007F5">
      <w:r>
        <w:separator/>
      </w:r>
    </w:p>
  </w:endnote>
  <w:endnote w:type="continuationSeparator" w:id="0">
    <w:p w14:paraId="12976340" w14:textId="77777777" w:rsidR="000F5FDC" w:rsidRDefault="000F5FDC" w:rsidP="00F0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4F34" w14:textId="77777777" w:rsidR="000F5FDC" w:rsidRDefault="000F5FDC" w:rsidP="00F007F5">
      <w:r>
        <w:separator/>
      </w:r>
    </w:p>
  </w:footnote>
  <w:footnote w:type="continuationSeparator" w:id="0">
    <w:p w14:paraId="26940C11" w14:textId="77777777" w:rsidR="000F5FDC" w:rsidRDefault="000F5FDC" w:rsidP="00F0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CD7"/>
    <w:multiLevelType w:val="hybridMultilevel"/>
    <w:tmpl w:val="FDA6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E5231"/>
    <w:multiLevelType w:val="hybridMultilevel"/>
    <w:tmpl w:val="F5FA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01C47"/>
    <w:multiLevelType w:val="hybridMultilevel"/>
    <w:tmpl w:val="EB6E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43859"/>
    <w:multiLevelType w:val="hybridMultilevel"/>
    <w:tmpl w:val="BF1E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25C33"/>
    <w:multiLevelType w:val="hybridMultilevel"/>
    <w:tmpl w:val="9A4E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256A8"/>
    <w:multiLevelType w:val="hybridMultilevel"/>
    <w:tmpl w:val="6006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667BD"/>
    <w:multiLevelType w:val="multilevel"/>
    <w:tmpl w:val="2BC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8709D"/>
    <w:multiLevelType w:val="hybridMultilevel"/>
    <w:tmpl w:val="3046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A24E7"/>
    <w:multiLevelType w:val="hybridMultilevel"/>
    <w:tmpl w:val="E6A0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A18B7"/>
    <w:multiLevelType w:val="hybridMultilevel"/>
    <w:tmpl w:val="C65E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9"/>
  </w:num>
  <w:num w:numId="7">
    <w:abstractNumId w:val="4"/>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2E"/>
    <w:rsid w:val="00004F79"/>
    <w:rsid w:val="00011918"/>
    <w:rsid w:val="00022104"/>
    <w:rsid w:val="000265FB"/>
    <w:rsid w:val="00035C87"/>
    <w:rsid w:val="00050BEA"/>
    <w:rsid w:val="00066743"/>
    <w:rsid w:val="00066A24"/>
    <w:rsid w:val="000708E8"/>
    <w:rsid w:val="00083EFC"/>
    <w:rsid w:val="000910BF"/>
    <w:rsid w:val="00096305"/>
    <w:rsid w:val="00096883"/>
    <w:rsid w:val="000B2B77"/>
    <w:rsid w:val="000B2C44"/>
    <w:rsid w:val="000E4F08"/>
    <w:rsid w:val="000F3786"/>
    <w:rsid w:val="000F5FDC"/>
    <w:rsid w:val="00102A29"/>
    <w:rsid w:val="00110505"/>
    <w:rsid w:val="00115E21"/>
    <w:rsid w:val="001219F0"/>
    <w:rsid w:val="00131BA0"/>
    <w:rsid w:val="00137E79"/>
    <w:rsid w:val="00152F72"/>
    <w:rsid w:val="00162D53"/>
    <w:rsid w:val="00184701"/>
    <w:rsid w:val="001A2004"/>
    <w:rsid w:val="001B1546"/>
    <w:rsid w:val="001C3B87"/>
    <w:rsid w:val="001C4D2C"/>
    <w:rsid w:val="001F4BA7"/>
    <w:rsid w:val="0020255A"/>
    <w:rsid w:val="00202D78"/>
    <w:rsid w:val="0020420C"/>
    <w:rsid w:val="00204616"/>
    <w:rsid w:val="0021150E"/>
    <w:rsid w:val="00222BB6"/>
    <w:rsid w:val="00242E10"/>
    <w:rsid w:val="0025052E"/>
    <w:rsid w:val="00251379"/>
    <w:rsid w:val="00261BB1"/>
    <w:rsid w:val="00275892"/>
    <w:rsid w:val="002829CA"/>
    <w:rsid w:val="00285D3A"/>
    <w:rsid w:val="002D1A09"/>
    <w:rsid w:val="002E00E5"/>
    <w:rsid w:val="002E1C18"/>
    <w:rsid w:val="002F59C5"/>
    <w:rsid w:val="003234CD"/>
    <w:rsid w:val="00325FFC"/>
    <w:rsid w:val="0032772E"/>
    <w:rsid w:val="003370F8"/>
    <w:rsid w:val="00340032"/>
    <w:rsid w:val="003412C9"/>
    <w:rsid w:val="00344565"/>
    <w:rsid w:val="003473DB"/>
    <w:rsid w:val="00362F5B"/>
    <w:rsid w:val="003940C6"/>
    <w:rsid w:val="003B0C2F"/>
    <w:rsid w:val="003B51EC"/>
    <w:rsid w:val="003B79D6"/>
    <w:rsid w:val="003C19D2"/>
    <w:rsid w:val="003D4669"/>
    <w:rsid w:val="003F5F7E"/>
    <w:rsid w:val="004004E0"/>
    <w:rsid w:val="00402170"/>
    <w:rsid w:val="004048BF"/>
    <w:rsid w:val="00416E51"/>
    <w:rsid w:val="00434D41"/>
    <w:rsid w:val="004432AF"/>
    <w:rsid w:val="004514C1"/>
    <w:rsid w:val="004B6802"/>
    <w:rsid w:val="004C3262"/>
    <w:rsid w:val="004C333A"/>
    <w:rsid w:val="004D3825"/>
    <w:rsid w:val="004D3AA5"/>
    <w:rsid w:val="004D3B17"/>
    <w:rsid w:val="004E20C6"/>
    <w:rsid w:val="004E29A3"/>
    <w:rsid w:val="004E7478"/>
    <w:rsid w:val="004F533E"/>
    <w:rsid w:val="00507D19"/>
    <w:rsid w:val="00521A02"/>
    <w:rsid w:val="00536A69"/>
    <w:rsid w:val="00542400"/>
    <w:rsid w:val="00552909"/>
    <w:rsid w:val="005666E6"/>
    <w:rsid w:val="005726DC"/>
    <w:rsid w:val="0059793E"/>
    <w:rsid w:val="005C0EAA"/>
    <w:rsid w:val="005C5B90"/>
    <w:rsid w:val="006037B4"/>
    <w:rsid w:val="00605B77"/>
    <w:rsid w:val="006138BC"/>
    <w:rsid w:val="00634EA2"/>
    <w:rsid w:val="00643C23"/>
    <w:rsid w:val="00645348"/>
    <w:rsid w:val="0064566F"/>
    <w:rsid w:val="00660ED0"/>
    <w:rsid w:val="00662D7F"/>
    <w:rsid w:val="006A33AD"/>
    <w:rsid w:val="006C0EED"/>
    <w:rsid w:val="006E087D"/>
    <w:rsid w:val="006F1C6E"/>
    <w:rsid w:val="006F4617"/>
    <w:rsid w:val="006F68BA"/>
    <w:rsid w:val="006F6A38"/>
    <w:rsid w:val="0072033E"/>
    <w:rsid w:val="00722DEF"/>
    <w:rsid w:val="007335A5"/>
    <w:rsid w:val="00736841"/>
    <w:rsid w:val="00737E41"/>
    <w:rsid w:val="00741C63"/>
    <w:rsid w:val="00750496"/>
    <w:rsid w:val="007840A3"/>
    <w:rsid w:val="00787632"/>
    <w:rsid w:val="00797904"/>
    <w:rsid w:val="007A62B2"/>
    <w:rsid w:val="007A7731"/>
    <w:rsid w:val="007B3BFB"/>
    <w:rsid w:val="007C549A"/>
    <w:rsid w:val="007C6D1C"/>
    <w:rsid w:val="007D4D92"/>
    <w:rsid w:val="00803894"/>
    <w:rsid w:val="00806732"/>
    <w:rsid w:val="008101FC"/>
    <w:rsid w:val="00810834"/>
    <w:rsid w:val="0081732E"/>
    <w:rsid w:val="0082348C"/>
    <w:rsid w:val="00823FED"/>
    <w:rsid w:val="008337B1"/>
    <w:rsid w:val="00840B02"/>
    <w:rsid w:val="00845BBF"/>
    <w:rsid w:val="00864DD1"/>
    <w:rsid w:val="0086585B"/>
    <w:rsid w:val="00883FE6"/>
    <w:rsid w:val="00884707"/>
    <w:rsid w:val="0088585A"/>
    <w:rsid w:val="00890508"/>
    <w:rsid w:val="00893B3A"/>
    <w:rsid w:val="008A5A59"/>
    <w:rsid w:val="008C5D0A"/>
    <w:rsid w:val="008F3AE8"/>
    <w:rsid w:val="00901233"/>
    <w:rsid w:val="009041A5"/>
    <w:rsid w:val="00905FB7"/>
    <w:rsid w:val="00942FAB"/>
    <w:rsid w:val="00943643"/>
    <w:rsid w:val="0094568E"/>
    <w:rsid w:val="009530E7"/>
    <w:rsid w:val="00962DB8"/>
    <w:rsid w:val="00967B25"/>
    <w:rsid w:val="00981340"/>
    <w:rsid w:val="009C0E46"/>
    <w:rsid w:val="009C5AB3"/>
    <w:rsid w:val="009E2EE1"/>
    <w:rsid w:val="009E7C99"/>
    <w:rsid w:val="009F4503"/>
    <w:rsid w:val="00A031C0"/>
    <w:rsid w:val="00A2209A"/>
    <w:rsid w:val="00A26738"/>
    <w:rsid w:val="00A33206"/>
    <w:rsid w:val="00A37596"/>
    <w:rsid w:val="00A46B9C"/>
    <w:rsid w:val="00A47FF0"/>
    <w:rsid w:val="00A51172"/>
    <w:rsid w:val="00A5343E"/>
    <w:rsid w:val="00A57A37"/>
    <w:rsid w:val="00A64210"/>
    <w:rsid w:val="00A666A3"/>
    <w:rsid w:val="00A70C44"/>
    <w:rsid w:val="00A73245"/>
    <w:rsid w:val="00A743AB"/>
    <w:rsid w:val="00A97CCB"/>
    <w:rsid w:val="00AA420B"/>
    <w:rsid w:val="00AA5A66"/>
    <w:rsid w:val="00AB5B88"/>
    <w:rsid w:val="00AB7EAB"/>
    <w:rsid w:val="00AC6594"/>
    <w:rsid w:val="00AD1CF8"/>
    <w:rsid w:val="00AD4C1A"/>
    <w:rsid w:val="00AE00C4"/>
    <w:rsid w:val="00AF7BA4"/>
    <w:rsid w:val="00B06256"/>
    <w:rsid w:val="00B2086C"/>
    <w:rsid w:val="00B20C4F"/>
    <w:rsid w:val="00B24DF2"/>
    <w:rsid w:val="00B44435"/>
    <w:rsid w:val="00B51CFB"/>
    <w:rsid w:val="00B532D6"/>
    <w:rsid w:val="00B55833"/>
    <w:rsid w:val="00B57F78"/>
    <w:rsid w:val="00B61EFC"/>
    <w:rsid w:val="00B650C8"/>
    <w:rsid w:val="00B73289"/>
    <w:rsid w:val="00B903F1"/>
    <w:rsid w:val="00BA7C6D"/>
    <w:rsid w:val="00BB6A24"/>
    <w:rsid w:val="00BC0B9C"/>
    <w:rsid w:val="00BC2DC5"/>
    <w:rsid w:val="00BF20C3"/>
    <w:rsid w:val="00BF3AE0"/>
    <w:rsid w:val="00BF7AA2"/>
    <w:rsid w:val="00C02A77"/>
    <w:rsid w:val="00C05531"/>
    <w:rsid w:val="00C124CE"/>
    <w:rsid w:val="00C2792E"/>
    <w:rsid w:val="00C3288D"/>
    <w:rsid w:val="00C330B3"/>
    <w:rsid w:val="00C60AE1"/>
    <w:rsid w:val="00C64C56"/>
    <w:rsid w:val="00C826F3"/>
    <w:rsid w:val="00C900A9"/>
    <w:rsid w:val="00C91BEA"/>
    <w:rsid w:val="00C977B9"/>
    <w:rsid w:val="00CB24B7"/>
    <w:rsid w:val="00CC0DE4"/>
    <w:rsid w:val="00CD496A"/>
    <w:rsid w:val="00D17A9B"/>
    <w:rsid w:val="00D17ECD"/>
    <w:rsid w:val="00D2212D"/>
    <w:rsid w:val="00D31F9A"/>
    <w:rsid w:val="00D40DAA"/>
    <w:rsid w:val="00D51872"/>
    <w:rsid w:val="00D52358"/>
    <w:rsid w:val="00D528A8"/>
    <w:rsid w:val="00D60793"/>
    <w:rsid w:val="00D62CAC"/>
    <w:rsid w:val="00D65920"/>
    <w:rsid w:val="00D82D35"/>
    <w:rsid w:val="00DA5FDC"/>
    <w:rsid w:val="00DA6250"/>
    <w:rsid w:val="00DD1D06"/>
    <w:rsid w:val="00DD4276"/>
    <w:rsid w:val="00DD7ABA"/>
    <w:rsid w:val="00DE2512"/>
    <w:rsid w:val="00E076F6"/>
    <w:rsid w:val="00E1265A"/>
    <w:rsid w:val="00E15E6A"/>
    <w:rsid w:val="00E24591"/>
    <w:rsid w:val="00E27806"/>
    <w:rsid w:val="00E6072A"/>
    <w:rsid w:val="00E6560B"/>
    <w:rsid w:val="00EB52E7"/>
    <w:rsid w:val="00EB5C92"/>
    <w:rsid w:val="00ED7A53"/>
    <w:rsid w:val="00EE3823"/>
    <w:rsid w:val="00F007F5"/>
    <w:rsid w:val="00F01183"/>
    <w:rsid w:val="00F01E6B"/>
    <w:rsid w:val="00F04C94"/>
    <w:rsid w:val="00F24570"/>
    <w:rsid w:val="00F25DDA"/>
    <w:rsid w:val="00F316A4"/>
    <w:rsid w:val="00F4391E"/>
    <w:rsid w:val="00F47889"/>
    <w:rsid w:val="00F47A37"/>
    <w:rsid w:val="00F544A7"/>
    <w:rsid w:val="00F565B2"/>
    <w:rsid w:val="00F66A0F"/>
    <w:rsid w:val="00F72A46"/>
    <w:rsid w:val="00F80D2E"/>
    <w:rsid w:val="00F82983"/>
    <w:rsid w:val="00F83095"/>
    <w:rsid w:val="00F91F84"/>
    <w:rsid w:val="00F95DA2"/>
    <w:rsid w:val="00F978AA"/>
    <w:rsid w:val="00FA34C6"/>
    <w:rsid w:val="00FB19F1"/>
    <w:rsid w:val="00FC2A81"/>
    <w:rsid w:val="00FE1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2D330"/>
  <w15:chartTrackingRefBased/>
  <w15:docId w15:val="{384C12E4-BA8B-274C-9777-76F47305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72E"/>
    <w:pPr>
      <w:ind w:left="720"/>
      <w:contextualSpacing/>
    </w:pPr>
  </w:style>
  <w:style w:type="table" w:styleId="TableGrid">
    <w:name w:val="Table Grid"/>
    <w:basedOn w:val="TableNormal"/>
    <w:uiPriority w:val="39"/>
    <w:rsid w:val="00A73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46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4617"/>
    <w:rPr>
      <w:rFonts w:ascii="Times New Roman" w:hAnsi="Times New Roman" w:cs="Times New Roman"/>
      <w:sz w:val="18"/>
      <w:szCs w:val="18"/>
    </w:rPr>
  </w:style>
  <w:style w:type="paragraph" w:customStyle="1" w:styleId="FN">
    <w:name w:val="FN"/>
    <w:rsid w:val="00F007F5"/>
    <w:pPr>
      <w:spacing w:line="480" w:lineRule="auto"/>
    </w:pPr>
    <w:rPr>
      <w:rFonts w:ascii="Times New Roman" w:eastAsia="Times New Roman" w:hAnsi="Times New Roman" w:cs="Times New Roman"/>
      <w:lang w:val="en-US"/>
    </w:rPr>
  </w:style>
  <w:style w:type="paragraph" w:styleId="NormalWeb">
    <w:name w:val="Normal (Web)"/>
    <w:basedOn w:val="Normal"/>
    <w:uiPriority w:val="99"/>
    <w:semiHidden/>
    <w:unhideWhenUsed/>
    <w:rsid w:val="00A534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50882">
      <w:bodyDiv w:val="1"/>
      <w:marLeft w:val="0"/>
      <w:marRight w:val="0"/>
      <w:marTop w:val="0"/>
      <w:marBottom w:val="0"/>
      <w:divBdr>
        <w:top w:val="none" w:sz="0" w:space="0" w:color="auto"/>
        <w:left w:val="none" w:sz="0" w:space="0" w:color="auto"/>
        <w:bottom w:val="none" w:sz="0" w:space="0" w:color="auto"/>
        <w:right w:val="none" w:sz="0" w:space="0" w:color="auto"/>
      </w:divBdr>
      <w:divsChild>
        <w:div w:id="949360873">
          <w:marLeft w:val="0"/>
          <w:marRight w:val="0"/>
          <w:marTop w:val="0"/>
          <w:marBottom w:val="0"/>
          <w:divBdr>
            <w:top w:val="none" w:sz="0" w:space="0" w:color="auto"/>
            <w:left w:val="none" w:sz="0" w:space="0" w:color="auto"/>
            <w:bottom w:val="none" w:sz="0" w:space="0" w:color="auto"/>
            <w:right w:val="none" w:sz="0" w:space="0" w:color="auto"/>
          </w:divBdr>
          <w:divsChild>
            <w:div w:id="1201363168">
              <w:marLeft w:val="0"/>
              <w:marRight w:val="0"/>
              <w:marTop w:val="0"/>
              <w:marBottom w:val="0"/>
              <w:divBdr>
                <w:top w:val="none" w:sz="0" w:space="0" w:color="auto"/>
                <w:left w:val="none" w:sz="0" w:space="0" w:color="auto"/>
                <w:bottom w:val="none" w:sz="0" w:space="0" w:color="auto"/>
                <w:right w:val="none" w:sz="0" w:space="0" w:color="auto"/>
              </w:divBdr>
              <w:divsChild>
                <w:div w:id="1231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31306">
      <w:bodyDiv w:val="1"/>
      <w:marLeft w:val="0"/>
      <w:marRight w:val="0"/>
      <w:marTop w:val="0"/>
      <w:marBottom w:val="0"/>
      <w:divBdr>
        <w:top w:val="none" w:sz="0" w:space="0" w:color="auto"/>
        <w:left w:val="none" w:sz="0" w:space="0" w:color="auto"/>
        <w:bottom w:val="none" w:sz="0" w:space="0" w:color="auto"/>
        <w:right w:val="none" w:sz="0" w:space="0" w:color="auto"/>
      </w:divBdr>
      <w:divsChild>
        <w:div w:id="82923375">
          <w:marLeft w:val="0"/>
          <w:marRight w:val="0"/>
          <w:marTop w:val="0"/>
          <w:marBottom w:val="0"/>
          <w:divBdr>
            <w:top w:val="none" w:sz="0" w:space="0" w:color="auto"/>
            <w:left w:val="none" w:sz="0" w:space="0" w:color="auto"/>
            <w:bottom w:val="none" w:sz="0" w:space="0" w:color="auto"/>
            <w:right w:val="none" w:sz="0" w:space="0" w:color="auto"/>
          </w:divBdr>
          <w:divsChild>
            <w:div w:id="1494450165">
              <w:marLeft w:val="0"/>
              <w:marRight w:val="0"/>
              <w:marTop w:val="0"/>
              <w:marBottom w:val="0"/>
              <w:divBdr>
                <w:top w:val="none" w:sz="0" w:space="0" w:color="auto"/>
                <w:left w:val="none" w:sz="0" w:space="0" w:color="auto"/>
                <w:bottom w:val="none" w:sz="0" w:space="0" w:color="auto"/>
                <w:right w:val="none" w:sz="0" w:space="0" w:color="auto"/>
              </w:divBdr>
              <w:divsChild>
                <w:div w:id="14778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16</Pages>
  <Words>6602</Words>
  <Characters>33608</Characters>
  <Application>Microsoft Office Word</Application>
  <DocSecurity>0</DocSecurity>
  <Lines>1120</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206</cp:revision>
  <dcterms:created xsi:type="dcterms:W3CDTF">2018-02-13T15:40:00Z</dcterms:created>
  <dcterms:modified xsi:type="dcterms:W3CDTF">2022-01-27T16:22:00Z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2022-01-27T16:21:14Z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b843d211-0154-4b8f-a457-af244ebe1657</vt:lpwstr>
  </property>
  <property fmtid="{D5CDD505-2E9C-101B-9397-08002B2CF9AE}" pid="8" name="MSIP_Label_be5cb09a-2992-49d6-8ac9-5f63e7b1ad2f_ContentBits">
    <vt:lpwstr>0</vt:lpwstr>
  </property>
</Properties>
</file>