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50329C" w14:textId="0E50FB29" w:rsidR="004763CE" w:rsidRDefault="0033716D">
      <w:pPr>
        <w:spacing w:before="21" w:line="375" w:lineRule="auto"/>
        <w:ind w:left="4613" w:right="3689" w:hanging="968"/>
        <w:rPr>
          <w:rFonts w:ascii="Bodoni MT" w:eastAsia="Bodoni MT" w:hAnsi="Bodoni MT" w:cs="Bodoni MT"/>
          <w:sz w:val="40"/>
          <w:szCs w:val="40"/>
        </w:rPr>
      </w:pPr>
      <w:r>
        <w:pict w14:anchorId="155033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85pt;margin-top:97pt;width:610.4pt;height:18.55pt;z-index:251657728;mso-position-horizontal-relative:page">
            <v:imagedata r:id="rId7" o:title=""/>
            <w10:wrap anchorx="page"/>
          </v:shape>
        </w:pict>
      </w:r>
      <w:r w:rsidR="00AD2B6D">
        <w:rPr>
          <w:rFonts w:ascii="Bodoni MT"/>
          <w:i/>
          <w:sz w:val="40"/>
        </w:rPr>
        <w:t>Crime</w:t>
      </w:r>
      <w:r w:rsidR="00AD2B6D">
        <w:rPr>
          <w:rFonts w:ascii="Bodoni MT"/>
          <w:i/>
          <w:spacing w:val="-13"/>
          <w:sz w:val="40"/>
        </w:rPr>
        <w:t xml:space="preserve"> </w:t>
      </w:r>
      <w:r w:rsidR="00AD2B6D">
        <w:rPr>
          <w:rFonts w:ascii="Bodoni MT"/>
          <w:i/>
          <w:sz w:val="40"/>
        </w:rPr>
        <w:t>in</w:t>
      </w:r>
      <w:r w:rsidR="00AD2B6D">
        <w:rPr>
          <w:rFonts w:ascii="Bodoni MT"/>
          <w:i/>
          <w:spacing w:val="-12"/>
          <w:sz w:val="40"/>
        </w:rPr>
        <w:t xml:space="preserve"> </w:t>
      </w:r>
      <w:r w:rsidR="00AD2B6D">
        <w:rPr>
          <w:rFonts w:ascii="Bodoni MT"/>
          <w:i/>
          <w:spacing w:val="-1"/>
          <w:sz w:val="40"/>
        </w:rPr>
        <w:t>Canadian</w:t>
      </w:r>
      <w:r w:rsidR="00AD2B6D">
        <w:rPr>
          <w:rFonts w:ascii="Bodoni MT"/>
          <w:i/>
          <w:spacing w:val="-11"/>
          <w:sz w:val="40"/>
        </w:rPr>
        <w:t xml:space="preserve"> </w:t>
      </w:r>
      <w:r w:rsidR="00AD2B6D">
        <w:rPr>
          <w:rFonts w:ascii="Bodoni MT"/>
          <w:i/>
          <w:sz w:val="40"/>
        </w:rPr>
        <w:t>Context</w:t>
      </w:r>
      <w:r w:rsidR="00AD2B6D">
        <w:rPr>
          <w:rFonts w:ascii="Bodoni MT"/>
          <w:i/>
          <w:spacing w:val="-9"/>
          <w:sz w:val="40"/>
        </w:rPr>
        <w:t xml:space="preserve"> </w:t>
      </w:r>
      <w:r w:rsidR="00CC6454">
        <w:rPr>
          <w:rFonts w:ascii="Bodoni MT"/>
          <w:spacing w:val="-1"/>
          <w:sz w:val="40"/>
        </w:rPr>
        <w:t>5</w:t>
      </w:r>
      <w:r w:rsidR="00AD2B6D">
        <w:rPr>
          <w:rFonts w:ascii="Bodoni MT"/>
          <w:spacing w:val="-1"/>
          <w:sz w:val="40"/>
        </w:rPr>
        <w:t>e</w:t>
      </w:r>
      <w:r w:rsidR="00AD2B6D">
        <w:rPr>
          <w:rFonts w:ascii="Bodoni MT"/>
          <w:spacing w:val="27"/>
          <w:w w:val="99"/>
          <w:sz w:val="40"/>
        </w:rPr>
        <w:t xml:space="preserve"> </w:t>
      </w:r>
      <w:r w:rsidR="00AD2B6D">
        <w:rPr>
          <w:rFonts w:ascii="Bodoni MT"/>
          <w:color w:val="57575A"/>
          <w:sz w:val="40"/>
        </w:rPr>
        <w:t>Further</w:t>
      </w:r>
      <w:r w:rsidR="00AD2B6D">
        <w:rPr>
          <w:rFonts w:ascii="Bodoni MT"/>
          <w:color w:val="57575A"/>
          <w:spacing w:val="-28"/>
          <w:sz w:val="40"/>
        </w:rPr>
        <w:t xml:space="preserve"> </w:t>
      </w:r>
      <w:r w:rsidR="00AD2B6D">
        <w:rPr>
          <w:rFonts w:ascii="Bodoni MT"/>
          <w:color w:val="57575A"/>
          <w:sz w:val="40"/>
        </w:rPr>
        <w:t>Readings</w:t>
      </w:r>
    </w:p>
    <w:p w14:paraId="1550329D" w14:textId="77777777" w:rsidR="004763CE" w:rsidRDefault="004763CE">
      <w:pPr>
        <w:rPr>
          <w:rFonts w:ascii="Bodoni MT" w:eastAsia="Bodoni MT" w:hAnsi="Bodoni MT" w:cs="Bodoni MT"/>
          <w:sz w:val="20"/>
          <w:szCs w:val="20"/>
        </w:rPr>
      </w:pPr>
    </w:p>
    <w:p w14:paraId="1550329E" w14:textId="77777777" w:rsidR="004763CE" w:rsidRDefault="004763CE">
      <w:pPr>
        <w:rPr>
          <w:rFonts w:ascii="Bodoni MT" w:eastAsia="Bodoni MT" w:hAnsi="Bodoni MT" w:cs="Bodoni MT"/>
          <w:sz w:val="20"/>
          <w:szCs w:val="20"/>
        </w:rPr>
      </w:pPr>
    </w:p>
    <w:p w14:paraId="1550329F" w14:textId="77777777" w:rsidR="004763CE" w:rsidRDefault="004763CE">
      <w:pPr>
        <w:rPr>
          <w:rFonts w:ascii="Bodoni MT" w:eastAsia="Bodoni MT" w:hAnsi="Bodoni MT" w:cs="Bodoni MT"/>
          <w:sz w:val="20"/>
          <w:szCs w:val="20"/>
        </w:rPr>
      </w:pPr>
    </w:p>
    <w:p w14:paraId="155032A0" w14:textId="77777777" w:rsidR="004763CE" w:rsidRDefault="004763CE">
      <w:pPr>
        <w:rPr>
          <w:rFonts w:ascii="Bodoni MT" w:eastAsia="Bodoni MT" w:hAnsi="Bodoni MT" w:cs="Bodoni MT"/>
          <w:sz w:val="20"/>
          <w:szCs w:val="20"/>
        </w:rPr>
      </w:pPr>
    </w:p>
    <w:p w14:paraId="155032A1" w14:textId="77777777" w:rsidR="004763CE" w:rsidRDefault="004763CE">
      <w:pPr>
        <w:rPr>
          <w:rFonts w:ascii="Bodoni MT" w:eastAsia="Bodoni MT" w:hAnsi="Bodoni MT" w:cs="Bodoni MT"/>
          <w:sz w:val="20"/>
          <w:szCs w:val="20"/>
        </w:rPr>
      </w:pPr>
    </w:p>
    <w:p w14:paraId="155032A2" w14:textId="77777777" w:rsidR="004763CE" w:rsidRDefault="004763CE">
      <w:pPr>
        <w:rPr>
          <w:rFonts w:ascii="Bodoni MT" w:eastAsia="Bodoni MT" w:hAnsi="Bodoni MT" w:cs="Bodoni MT"/>
          <w:sz w:val="20"/>
          <w:szCs w:val="20"/>
        </w:rPr>
      </w:pPr>
    </w:p>
    <w:p w14:paraId="155032A3" w14:textId="77777777" w:rsidR="004763CE" w:rsidRDefault="004763CE">
      <w:pPr>
        <w:spacing w:before="3"/>
        <w:rPr>
          <w:rFonts w:ascii="Bodoni MT" w:eastAsia="Bodoni MT" w:hAnsi="Bodoni MT" w:cs="Bodoni MT"/>
          <w:sz w:val="15"/>
          <w:szCs w:val="15"/>
        </w:rPr>
      </w:pPr>
    </w:p>
    <w:p w14:paraId="155032A4" w14:textId="77777777" w:rsidR="004763CE" w:rsidRDefault="00AD2B6D">
      <w:pPr>
        <w:pStyle w:val="Heading1"/>
        <w:spacing w:before="57"/>
        <w:ind w:left="1440"/>
        <w:rPr>
          <w:b w:val="0"/>
          <w:bCs w:val="0"/>
        </w:rPr>
      </w:pPr>
      <w:r>
        <w:rPr>
          <w:u w:val="single" w:color="000000"/>
        </w:rPr>
        <w:t>Chapter</w:t>
      </w:r>
      <w:r>
        <w:rPr>
          <w:spacing w:val="-12"/>
          <w:u w:val="single" w:color="000000"/>
        </w:rPr>
        <w:t xml:space="preserve"> </w:t>
      </w:r>
      <w:r>
        <w:rPr>
          <w:u w:val="single" w:color="000000"/>
        </w:rPr>
        <w:t>1</w:t>
      </w:r>
    </w:p>
    <w:p w14:paraId="155032A5" w14:textId="77777777" w:rsidR="004763CE" w:rsidRPr="00C03162" w:rsidRDefault="004763CE">
      <w:pPr>
        <w:spacing w:before="8"/>
        <w:rPr>
          <w:rFonts w:ascii="Bodoni MT" w:eastAsia="Bodoni MT" w:hAnsi="Bodoni MT" w:cs="Bodoni MT"/>
          <w:b/>
          <w:bCs/>
          <w:sz w:val="15"/>
          <w:szCs w:val="15"/>
        </w:rPr>
      </w:pPr>
    </w:p>
    <w:p w14:paraId="155032A6" w14:textId="32F58B74" w:rsidR="004763CE" w:rsidRPr="00C03162" w:rsidRDefault="00AD2B6D">
      <w:pPr>
        <w:pStyle w:val="BodyText"/>
        <w:numPr>
          <w:ilvl w:val="0"/>
          <w:numId w:val="2"/>
        </w:numPr>
        <w:tabs>
          <w:tab w:val="left" w:pos="2160"/>
        </w:tabs>
        <w:spacing w:before="55"/>
        <w:ind w:right="1508"/>
      </w:pPr>
      <w:r w:rsidRPr="00C03162">
        <w:t>Th</w:t>
      </w:r>
      <w:r w:rsidR="00D363DA" w:rsidRPr="00C03162">
        <w:t xml:space="preserve">is work provides an in-depth review of </w:t>
      </w:r>
      <w:r w:rsidRPr="00C03162">
        <w:t>the</w:t>
      </w:r>
      <w:r w:rsidRPr="00C03162">
        <w:rPr>
          <w:spacing w:val="-4"/>
        </w:rPr>
        <w:t xml:space="preserve"> </w:t>
      </w:r>
      <w:r w:rsidRPr="00C03162">
        <w:rPr>
          <w:spacing w:val="-1"/>
        </w:rPr>
        <w:t>social-reaction</w:t>
      </w:r>
      <w:r w:rsidRPr="00C03162">
        <w:rPr>
          <w:spacing w:val="-5"/>
        </w:rPr>
        <w:t xml:space="preserve"> </w:t>
      </w:r>
      <w:r w:rsidRPr="00C03162">
        <w:rPr>
          <w:spacing w:val="-1"/>
        </w:rPr>
        <w:t>approach</w:t>
      </w:r>
      <w:r w:rsidRPr="00C03162">
        <w:rPr>
          <w:spacing w:val="-5"/>
        </w:rPr>
        <w:t xml:space="preserve"> </w:t>
      </w:r>
      <w:r w:rsidRPr="00C03162">
        <w:t>to</w:t>
      </w:r>
      <w:r w:rsidRPr="00C03162">
        <w:rPr>
          <w:spacing w:val="-6"/>
        </w:rPr>
        <w:t xml:space="preserve"> </w:t>
      </w:r>
      <w:r w:rsidRPr="00C03162">
        <w:rPr>
          <w:spacing w:val="-1"/>
        </w:rPr>
        <w:t>understanding</w:t>
      </w:r>
      <w:r w:rsidRPr="00C03162">
        <w:rPr>
          <w:spacing w:val="52"/>
        </w:rPr>
        <w:t xml:space="preserve"> </w:t>
      </w:r>
      <w:r w:rsidRPr="00C03162">
        <w:rPr>
          <w:spacing w:val="-1"/>
        </w:rPr>
        <w:t>and</w:t>
      </w:r>
      <w:r w:rsidRPr="00C03162">
        <w:rPr>
          <w:spacing w:val="-4"/>
        </w:rPr>
        <w:t xml:space="preserve"> </w:t>
      </w:r>
      <w:r w:rsidRPr="00C03162">
        <w:rPr>
          <w:spacing w:val="-1"/>
        </w:rPr>
        <w:t>defining</w:t>
      </w:r>
      <w:r w:rsidRPr="00C03162">
        <w:rPr>
          <w:spacing w:val="-5"/>
        </w:rPr>
        <w:t xml:space="preserve"> </w:t>
      </w:r>
      <w:r w:rsidRPr="00C03162">
        <w:t>crime.</w:t>
      </w:r>
    </w:p>
    <w:p w14:paraId="155032A7" w14:textId="77777777" w:rsidR="004763CE" w:rsidRPr="00C03162" w:rsidRDefault="004763CE">
      <w:pPr>
        <w:spacing w:before="2"/>
        <w:rPr>
          <w:rFonts w:ascii="Garamond" w:eastAsia="Garamond" w:hAnsi="Garamond" w:cs="Garamond"/>
          <w:sz w:val="23"/>
          <w:szCs w:val="23"/>
        </w:rPr>
      </w:pPr>
    </w:p>
    <w:p w14:paraId="155032A8" w14:textId="79EA83AB" w:rsidR="004763CE" w:rsidRPr="00C03162" w:rsidRDefault="00E60A58">
      <w:pPr>
        <w:numPr>
          <w:ilvl w:val="1"/>
          <w:numId w:val="2"/>
        </w:numPr>
        <w:tabs>
          <w:tab w:val="left" w:pos="2881"/>
        </w:tabs>
        <w:spacing w:line="270" w:lineRule="exact"/>
        <w:ind w:right="1508"/>
        <w:rPr>
          <w:rFonts w:ascii="Garamond" w:eastAsia="Garamond" w:hAnsi="Garamond" w:cs="Garamond"/>
          <w:sz w:val="24"/>
          <w:szCs w:val="24"/>
        </w:rPr>
      </w:pPr>
      <w:proofErr w:type="spellStart"/>
      <w:r w:rsidRPr="00C03162">
        <w:rPr>
          <w:rFonts w:ascii="Garamond" w:eastAsia="Garamond" w:hAnsi="Garamond" w:cs="Garamond"/>
          <w:sz w:val="24"/>
          <w:szCs w:val="24"/>
        </w:rPr>
        <w:t>Gratte</w:t>
      </w:r>
      <w:proofErr w:type="spellEnd"/>
      <w:r w:rsidRPr="00C03162">
        <w:rPr>
          <w:rFonts w:ascii="Garamond" w:eastAsia="Garamond" w:hAnsi="Garamond" w:cs="Garamond"/>
          <w:sz w:val="24"/>
          <w:szCs w:val="24"/>
        </w:rPr>
        <w:t xml:space="preserve">, </w:t>
      </w:r>
      <w:proofErr w:type="spellStart"/>
      <w:r w:rsidRPr="00C03162">
        <w:rPr>
          <w:rFonts w:ascii="Garamond" w:eastAsia="Garamond" w:hAnsi="Garamond" w:cs="Garamond"/>
          <w:sz w:val="24"/>
          <w:szCs w:val="24"/>
        </w:rPr>
        <w:t>Ry</w:t>
      </w:r>
      <w:r w:rsidR="0071624A" w:rsidRPr="00C03162">
        <w:rPr>
          <w:rFonts w:ascii="Garamond" w:eastAsia="Garamond" w:hAnsi="Garamond" w:cs="Garamond"/>
          <w:sz w:val="24"/>
          <w:szCs w:val="24"/>
        </w:rPr>
        <w:t>ket</w:t>
      </w:r>
      <w:proofErr w:type="spellEnd"/>
      <w:r w:rsidR="0071624A" w:rsidRPr="00C03162">
        <w:rPr>
          <w:rFonts w:ascii="Garamond" w:eastAsia="Garamond" w:hAnsi="Garamond" w:cs="Garamond"/>
          <w:sz w:val="24"/>
          <w:szCs w:val="24"/>
        </w:rPr>
        <w:t xml:space="preserve"> (2011). </w:t>
      </w:r>
      <w:r w:rsidR="00AD2B6D" w:rsidRPr="00C03162"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 w:rsidR="00AD2B6D" w:rsidRPr="00C03162">
        <w:rPr>
          <w:rFonts w:ascii="Garamond" w:eastAsia="Garamond" w:hAnsi="Garamond" w:cs="Garamond"/>
          <w:sz w:val="24"/>
          <w:szCs w:val="24"/>
        </w:rPr>
        <w:t>“</w:t>
      </w:r>
      <w:r w:rsidR="0071624A" w:rsidRPr="00C03162">
        <w:rPr>
          <w:rFonts w:ascii="Garamond" w:eastAsia="Garamond" w:hAnsi="Garamond" w:cs="Garamond"/>
          <w:sz w:val="24"/>
          <w:szCs w:val="24"/>
        </w:rPr>
        <w:t>Soc</w:t>
      </w:r>
      <w:r w:rsidR="009340FB" w:rsidRPr="00C03162">
        <w:rPr>
          <w:rFonts w:ascii="Garamond" w:eastAsia="Garamond" w:hAnsi="Garamond" w:cs="Garamond"/>
          <w:sz w:val="24"/>
          <w:szCs w:val="24"/>
        </w:rPr>
        <w:t>ietal Reactions to Deviance</w:t>
      </w:r>
      <w:r w:rsidR="00AD2B6D" w:rsidRPr="00C03162">
        <w:rPr>
          <w:rFonts w:ascii="Garamond" w:eastAsia="Garamond" w:hAnsi="Garamond" w:cs="Garamond"/>
          <w:sz w:val="24"/>
          <w:szCs w:val="24"/>
        </w:rPr>
        <w:t>,”</w:t>
      </w:r>
      <w:r w:rsidR="00AD2B6D" w:rsidRPr="00C03162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="009340FB" w:rsidRPr="00C03162">
        <w:rPr>
          <w:rFonts w:ascii="Garamond" w:eastAsia="Garamond" w:hAnsi="Garamond" w:cs="Garamond"/>
          <w:i/>
          <w:spacing w:val="-1"/>
          <w:sz w:val="24"/>
          <w:szCs w:val="24"/>
        </w:rPr>
        <w:t xml:space="preserve">Annual </w:t>
      </w:r>
      <w:r w:rsidR="00036F39" w:rsidRPr="00C03162">
        <w:rPr>
          <w:rFonts w:ascii="Garamond" w:eastAsia="Garamond" w:hAnsi="Garamond" w:cs="Garamond"/>
          <w:i/>
          <w:spacing w:val="-1"/>
          <w:sz w:val="24"/>
          <w:szCs w:val="24"/>
        </w:rPr>
        <w:t>R</w:t>
      </w:r>
      <w:r w:rsidR="009340FB" w:rsidRPr="00C03162">
        <w:rPr>
          <w:rFonts w:ascii="Garamond" w:eastAsia="Garamond" w:hAnsi="Garamond" w:cs="Garamond"/>
          <w:i/>
          <w:spacing w:val="-1"/>
          <w:sz w:val="24"/>
          <w:szCs w:val="24"/>
        </w:rPr>
        <w:t>eview of Soc</w:t>
      </w:r>
      <w:r w:rsidR="0005272B" w:rsidRPr="00C03162">
        <w:rPr>
          <w:rFonts w:ascii="Garamond" w:eastAsia="Garamond" w:hAnsi="Garamond" w:cs="Garamond"/>
          <w:i/>
          <w:spacing w:val="-1"/>
          <w:sz w:val="24"/>
          <w:szCs w:val="24"/>
        </w:rPr>
        <w:t>iology. 37. Pp. 185-204.</w:t>
      </w:r>
    </w:p>
    <w:p w14:paraId="155032A9" w14:textId="77777777" w:rsidR="004763CE" w:rsidRPr="00C03162" w:rsidRDefault="004763CE">
      <w:pPr>
        <w:spacing w:before="8"/>
        <w:rPr>
          <w:rFonts w:ascii="Garamond" w:eastAsia="Garamond" w:hAnsi="Garamond" w:cs="Garamond"/>
          <w:sz w:val="24"/>
          <w:szCs w:val="24"/>
        </w:rPr>
      </w:pPr>
    </w:p>
    <w:p w14:paraId="155032AA" w14:textId="77777777" w:rsidR="004763CE" w:rsidRPr="00C03162" w:rsidRDefault="00AD2B6D">
      <w:pPr>
        <w:pStyle w:val="BodyText"/>
        <w:numPr>
          <w:ilvl w:val="0"/>
          <w:numId w:val="2"/>
        </w:numPr>
        <w:tabs>
          <w:tab w:val="left" w:pos="2160"/>
        </w:tabs>
        <w:ind w:right="1508"/>
      </w:pPr>
      <w:r w:rsidRPr="00C03162">
        <w:t>The</w:t>
      </w:r>
      <w:r w:rsidRPr="00C03162">
        <w:rPr>
          <w:spacing w:val="-5"/>
        </w:rPr>
        <w:t xml:space="preserve"> </w:t>
      </w:r>
      <w:r w:rsidRPr="00C03162">
        <w:rPr>
          <w:spacing w:val="-1"/>
        </w:rPr>
        <w:t>author</w:t>
      </w:r>
      <w:r w:rsidRPr="00C03162">
        <w:rPr>
          <w:spacing w:val="-4"/>
        </w:rPr>
        <w:t xml:space="preserve"> </w:t>
      </w:r>
      <w:r w:rsidRPr="00C03162">
        <w:rPr>
          <w:spacing w:val="-1"/>
        </w:rPr>
        <w:t>reviews</w:t>
      </w:r>
      <w:r w:rsidRPr="00C03162">
        <w:rPr>
          <w:spacing w:val="-2"/>
        </w:rPr>
        <w:t xml:space="preserve"> </w:t>
      </w:r>
      <w:r w:rsidRPr="00C03162">
        <w:rPr>
          <w:spacing w:val="-1"/>
        </w:rPr>
        <w:t>research</w:t>
      </w:r>
      <w:r w:rsidRPr="00C03162">
        <w:rPr>
          <w:spacing w:val="-4"/>
        </w:rPr>
        <w:t xml:space="preserve"> </w:t>
      </w:r>
      <w:r w:rsidRPr="00C03162">
        <w:rPr>
          <w:spacing w:val="-1"/>
        </w:rPr>
        <w:t>that</w:t>
      </w:r>
      <w:r w:rsidRPr="00C03162">
        <w:rPr>
          <w:spacing w:val="-4"/>
        </w:rPr>
        <w:t xml:space="preserve"> </w:t>
      </w:r>
      <w:r w:rsidRPr="00C03162">
        <w:t>examines</w:t>
      </w:r>
      <w:r w:rsidRPr="00C03162">
        <w:rPr>
          <w:spacing w:val="-3"/>
        </w:rPr>
        <w:t xml:space="preserve"> </w:t>
      </w:r>
      <w:r w:rsidRPr="00C03162">
        <w:rPr>
          <w:spacing w:val="-1"/>
        </w:rPr>
        <w:t>the</w:t>
      </w:r>
      <w:r w:rsidRPr="00C03162">
        <w:rPr>
          <w:spacing w:val="-3"/>
        </w:rPr>
        <w:t xml:space="preserve"> </w:t>
      </w:r>
      <w:r w:rsidRPr="00C03162">
        <w:rPr>
          <w:spacing w:val="-1"/>
        </w:rPr>
        <w:t>relationship between</w:t>
      </w:r>
      <w:r w:rsidRPr="00C03162">
        <w:rPr>
          <w:spacing w:val="-3"/>
        </w:rPr>
        <w:t xml:space="preserve"> </w:t>
      </w:r>
      <w:r w:rsidRPr="00C03162">
        <w:rPr>
          <w:spacing w:val="-1"/>
        </w:rPr>
        <w:t>how</w:t>
      </w:r>
      <w:r w:rsidRPr="00C03162">
        <w:rPr>
          <w:spacing w:val="-4"/>
        </w:rPr>
        <w:t xml:space="preserve"> </w:t>
      </w:r>
      <w:r w:rsidRPr="00C03162">
        <w:t>crime</w:t>
      </w:r>
      <w:r w:rsidRPr="00C03162">
        <w:rPr>
          <w:spacing w:val="-4"/>
        </w:rPr>
        <w:t xml:space="preserve"> </w:t>
      </w:r>
      <w:r w:rsidRPr="00C03162">
        <w:t>is</w:t>
      </w:r>
      <w:r w:rsidRPr="00C03162">
        <w:rPr>
          <w:spacing w:val="-3"/>
        </w:rPr>
        <w:t xml:space="preserve"> </w:t>
      </w:r>
      <w:r w:rsidRPr="00C03162">
        <w:t>covered</w:t>
      </w:r>
      <w:r w:rsidRPr="00C03162">
        <w:rPr>
          <w:spacing w:val="-3"/>
        </w:rPr>
        <w:t xml:space="preserve"> </w:t>
      </w:r>
      <w:r w:rsidRPr="00C03162">
        <w:t>in</w:t>
      </w:r>
      <w:r w:rsidRPr="00C03162">
        <w:rPr>
          <w:spacing w:val="31"/>
        </w:rPr>
        <w:t xml:space="preserve"> </w:t>
      </w:r>
      <w:r w:rsidRPr="00C03162">
        <w:t>the</w:t>
      </w:r>
      <w:r w:rsidRPr="00C03162">
        <w:rPr>
          <w:spacing w:val="-6"/>
        </w:rPr>
        <w:t xml:space="preserve"> </w:t>
      </w:r>
      <w:r w:rsidRPr="00C03162">
        <w:t>mass</w:t>
      </w:r>
      <w:r w:rsidRPr="00C03162">
        <w:rPr>
          <w:spacing w:val="-4"/>
        </w:rPr>
        <w:t xml:space="preserve"> </w:t>
      </w:r>
      <w:r w:rsidRPr="00C03162">
        <w:rPr>
          <w:spacing w:val="-1"/>
        </w:rPr>
        <w:t>media</w:t>
      </w:r>
      <w:r w:rsidRPr="00C03162">
        <w:rPr>
          <w:spacing w:val="-4"/>
        </w:rPr>
        <w:t xml:space="preserve"> </w:t>
      </w:r>
      <w:r w:rsidRPr="00C03162">
        <w:rPr>
          <w:spacing w:val="-1"/>
        </w:rPr>
        <w:t>and</w:t>
      </w:r>
      <w:r w:rsidRPr="00C03162">
        <w:rPr>
          <w:spacing w:val="-4"/>
        </w:rPr>
        <w:t xml:space="preserve"> </w:t>
      </w:r>
      <w:r w:rsidRPr="00C03162">
        <w:rPr>
          <w:spacing w:val="-1"/>
        </w:rPr>
        <w:t>the</w:t>
      </w:r>
      <w:r w:rsidRPr="00C03162">
        <w:rPr>
          <w:spacing w:val="-4"/>
        </w:rPr>
        <w:t xml:space="preserve"> </w:t>
      </w:r>
      <w:r w:rsidRPr="00C03162">
        <w:rPr>
          <w:spacing w:val="-1"/>
        </w:rPr>
        <w:t>influence</w:t>
      </w:r>
      <w:r w:rsidRPr="00C03162">
        <w:rPr>
          <w:spacing w:val="-4"/>
        </w:rPr>
        <w:t xml:space="preserve"> </w:t>
      </w:r>
      <w:r w:rsidRPr="00C03162">
        <w:t>this</w:t>
      </w:r>
      <w:r w:rsidRPr="00C03162">
        <w:rPr>
          <w:spacing w:val="-4"/>
        </w:rPr>
        <w:t xml:space="preserve"> </w:t>
      </w:r>
      <w:r w:rsidRPr="00C03162">
        <w:rPr>
          <w:spacing w:val="-1"/>
        </w:rPr>
        <w:t>has</w:t>
      </w:r>
      <w:r w:rsidRPr="00C03162">
        <w:rPr>
          <w:spacing w:val="-4"/>
        </w:rPr>
        <w:t xml:space="preserve"> </w:t>
      </w:r>
      <w:r w:rsidRPr="00C03162">
        <w:t>upon</w:t>
      </w:r>
      <w:r w:rsidRPr="00C03162">
        <w:rPr>
          <w:spacing w:val="-5"/>
        </w:rPr>
        <w:t xml:space="preserve"> </w:t>
      </w:r>
      <w:r w:rsidRPr="00C03162">
        <w:rPr>
          <w:spacing w:val="-1"/>
        </w:rPr>
        <w:t>society.</w:t>
      </w:r>
    </w:p>
    <w:p w14:paraId="155032AB" w14:textId="77777777" w:rsidR="004763CE" w:rsidRPr="00C03162" w:rsidRDefault="004763CE">
      <w:pPr>
        <w:spacing w:before="2"/>
        <w:rPr>
          <w:rFonts w:ascii="Garamond" w:eastAsia="Garamond" w:hAnsi="Garamond" w:cs="Garamond"/>
          <w:sz w:val="23"/>
          <w:szCs w:val="23"/>
        </w:rPr>
      </w:pPr>
    </w:p>
    <w:p w14:paraId="155032AC" w14:textId="77777777" w:rsidR="004763CE" w:rsidRPr="00C03162" w:rsidRDefault="00AD2B6D">
      <w:pPr>
        <w:numPr>
          <w:ilvl w:val="1"/>
          <w:numId w:val="2"/>
        </w:numPr>
        <w:tabs>
          <w:tab w:val="left" w:pos="2881"/>
        </w:tabs>
        <w:spacing w:line="270" w:lineRule="exact"/>
        <w:ind w:right="1936"/>
        <w:rPr>
          <w:rFonts w:ascii="Garamond" w:eastAsia="Garamond" w:hAnsi="Garamond" w:cs="Garamond"/>
          <w:sz w:val="24"/>
          <w:szCs w:val="24"/>
        </w:rPr>
      </w:pPr>
      <w:r w:rsidRPr="00C03162">
        <w:rPr>
          <w:rFonts w:ascii="Garamond" w:eastAsia="Garamond" w:hAnsi="Garamond" w:cs="Garamond"/>
          <w:spacing w:val="-1"/>
          <w:sz w:val="24"/>
          <w:szCs w:val="24"/>
        </w:rPr>
        <w:t>Doyle,</w:t>
      </w:r>
      <w:r w:rsidRPr="00C03162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Pr="00C03162">
        <w:rPr>
          <w:rFonts w:ascii="Garamond" w:eastAsia="Garamond" w:hAnsi="Garamond" w:cs="Garamond"/>
          <w:spacing w:val="-1"/>
          <w:sz w:val="24"/>
          <w:szCs w:val="24"/>
        </w:rPr>
        <w:t>Aaron.</w:t>
      </w:r>
      <w:r w:rsidRPr="00C03162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00C03162">
        <w:rPr>
          <w:rFonts w:ascii="Garamond" w:eastAsia="Garamond" w:hAnsi="Garamond" w:cs="Garamond"/>
          <w:spacing w:val="-1"/>
          <w:sz w:val="24"/>
          <w:szCs w:val="24"/>
        </w:rPr>
        <w:t>(2006).</w:t>
      </w:r>
      <w:r w:rsidRPr="00C03162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00C03162">
        <w:rPr>
          <w:rFonts w:ascii="Garamond" w:eastAsia="Garamond" w:hAnsi="Garamond" w:cs="Garamond"/>
          <w:spacing w:val="-1"/>
          <w:sz w:val="24"/>
          <w:szCs w:val="24"/>
        </w:rPr>
        <w:t>“How</w:t>
      </w:r>
      <w:r w:rsidRPr="00C03162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00C03162">
        <w:rPr>
          <w:rFonts w:ascii="Garamond" w:eastAsia="Garamond" w:hAnsi="Garamond" w:cs="Garamond"/>
          <w:spacing w:val="-1"/>
          <w:sz w:val="24"/>
          <w:szCs w:val="24"/>
        </w:rPr>
        <w:t>Not</w:t>
      </w:r>
      <w:r w:rsidRPr="00C03162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00C03162">
        <w:rPr>
          <w:rFonts w:ascii="Garamond" w:eastAsia="Garamond" w:hAnsi="Garamond" w:cs="Garamond"/>
          <w:spacing w:val="-1"/>
          <w:sz w:val="24"/>
          <w:szCs w:val="24"/>
        </w:rPr>
        <w:t>to</w:t>
      </w:r>
      <w:r w:rsidRPr="00C03162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Pr="00C03162">
        <w:rPr>
          <w:rFonts w:ascii="Garamond" w:eastAsia="Garamond" w:hAnsi="Garamond" w:cs="Garamond"/>
          <w:spacing w:val="-1"/>
          <w:sz w:val="24"/>
          <w:szCs w:val="24"/>
        </w:rPr>
        <w:t>Think</w:t>
      </w:r>
      <w:r w:rsidRPr="00C03162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00C03162">
        <w:rPr>
          <w:rFonts w:ascii="Garamond" w:eastAsia="Garamond" w:hAnsi="Garamond" w:cs="Garamond"/>
          <w:spacing w:val="-1"/>
          <w:sz w:val="24"/>
          <w:szCs w:val="24"/>
        </w:rPr>
        <w:t>about</w:t>
      </w:r>
      <w:r w:rsidRPr="00C03162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00C03162">
        <w:rPr>
          <w:rFonts w:ascii="Garamond" w:eastAsia="Garamond" w:hAnsi="Garamond" w:cs="Garamond"/>
          <w:spacing w:val="-1"/>
          <w:sz w:val="24"/>
          <w:szCs w:val="24"/>
        </w:rPr>
        <w:t>Crime</w:t>
      </w:r>
      <w:r w:rsidRPr="00C03162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00C03162">
        <w:rPr>
          <w:rFonts w:ascii="Garamond" w:eastAsia="Garamond" w:hAnsi="Garamond" w:cs="Garamond"/>
          <w:sz w:val="24"/>
          <w:szCs w:val="24"/>
        </w:rPr>
        <w:t>in</w:t>
      </w:r>
      <w:r w:rsidRPr="00C03162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Pr="00C03162">
        <w:rPr>
          <w:rFonts w:ascii="Garamond" w:eastAsia="Garamond" w:hAnsi="Garamond" w:cs="Garamond"/>
          <w:sz w:val="24"/>
          <w:szCs w:val="24"/>
        </w:rPr>
        <w:t>the</w:t>
      </w:r>
      <w:r w:rsidRPr="00C03162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Pr="00C03162">
        <w:rPr>
          <w:rFonts w:ascii="Garamond" w:eastAsia="Garamond" w:hAnsi="Garamond" w:cs="Garamond"/>
          <w:spacing w:val="-1"/>
          <w:sz w:val="24"/>
          <w:szCs w:val="24"/>
        </w:rPr>
        <w:t>Media,”</w:t>
      </w:r>
      <w:r w:rsidRPr="00C03162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00C03162">
        <w:rPr>
          <w:rFonts w:ascii="Garamond" w:eastAsia="Garamond" w:hAnsi="Garamond" w:cs="Garamond"/>
          <w:i/>
          <w:spacing w:val="-1"/>
          <w:sz w:val="24"/>
          <w:szCs w:val="24"/>
        </w:rPr>
        <w:t>Canadian</w:t>
      </w:r>
      <w:r w:rsidRPr="00C03162">
        <w:rPr>
          <w:rFonts w:ascii="Garamond" w:eastAsia="Garamond" w:hAnsi="Garamond" w:cs="Garamond"/>
          <w:i/>
          <w:spacing w:val="54"/>
          <w:sz w:val="24"/>
          <w:szCs w:val="24"/>
        </w:rPr>
        <w:t xml:space="preserve"> </w:t>
      </w:r>
      <w:r w:rsidRPr="00C03162">
        <w:rPr>
          <w:rFonts w:ascii="Garamond" w:eastAsia="Garamond" w:hAnsi="Garamond" w:cs="Garamond"/>
          <w:i/>
          <w:spacing w:val="-1"/>
          <w:sz w:val="24"/>
          <w:szCs w:val="24"/>
        </w:rPr>
        <w:t>Journal</w:t>
      </w:r>
      <w:r w:rsidRPr="00C03162">
        <w:rPr>
          <w:rFonts w:ascii="Garamond" w:eastAsia="Garamond" w:hAnsi="Garamond" w:cs="Garamond"/>
          <w:i/>
          <w:spacing w:val="-4"/>
          <w:sz w:val="24"/>
          <w:szCs w:val="24"/>
        </w:rPr>
        <w:t xml:space="preserve"> </w:t>
      </w:r>
      <w:r w:rsidRPr="00C03162">
        <w:rPr>
          <w:rFonts w:ascii="Garamond" w:eastAsia="Garamond" w:hAnsi="Garamond" w:cs="Garamond"/>
          <w:i/>
          <w:sz w:val="24"/>
          <w:szCs w:val="24"/>
        </w:rPr>
        <w:t>of</w:t>
      </w:r>
      <w:r w:rsidRPr="00C03162">
        <w:rPr>
          <w:rFonts w:ascii="Garamond" w:eastAsia="Garamond" w:hAnsi="Garamond" w:cs="Garamond"/>
          <w:i/>
          <w:spacing w:val="-3"/>
          <w:sz w:val="24"/>
          <w:szCs w:val="24"/>
        </w:rPr>
        <w:t xml:space="preserve"> </w:t>
      </w:r>
      <w:r w:rsidRPr="00C03162">
        <w:rPr>
          <w:rFonts w:ascii="Garamond" w:eastAsia="Garamond" w:hAnsi="Garamond" w:cs="Garamond"/>
          <w:i/>
          <w:sz w:val="24"/>
          <w:szCs w:val="24"/>
        </w:rPr>
        <w:t>Criminology</w:t>
      </w:r>
      <w:r w:rsidRPr="00C03162">
        <w:rPr>
          <w:rFonts w:ascii="Garamond" w:eastAsia="Garamond" w:hAnsi="Garamond" w:cs="Garamond"/>
          <w:i/>
          <w:spacing w:val="-3"/>
          <w:sz w:val="24"/>
          <w:szCs w:val="24"/>
        </w:rPr>
        <w:t xml:space="preserve"> </w:t>
      </w:r>
      <w:r w:rsidRPr="00C03162">
        <w:rPr>
          <w:rFonts w:ascii="Garamond" w:eastAsia="Garamond" w:hAnsi="Garamond" w:cs="Garamond"/>
          <w:i/>
          <w:spacing w:val="-1"/>
          <w:sz w:val="24"/>
          <w:szCs w:val="24"/>
        </w:rPr>
        <w:t>and</w:t>
      </w:r>
      <w:r w:rsidRPr="00C03162">
        <w:rPr>
          <w:rFonts w:ascii="Garamond" w:eastAsia="Garamond" w:hAnsi="Garamond" w:cs="Garamond"/>
          <w:i/>
          <w:spacing w:val="-4"/>
          <w:sz w:val="24"/>
          <w:szCs w:val="24"/>
        </w:rPr>
        <w:t xml:space="preserve"> </w:t>
      </w:r>
      <w:r w:rsidRPr="00C03162">
        <w:rPr>
          <w:rFonts w:ascii="Garamond" w:eastAsia="Garamond" w:hAnsi="Garamond" w:cs="Garamond"/>
          <w:i/>
          <w:spacing w:val="-1"/>
          <w:sz w:val="24"/>
          <w:szCs w:val="24"/>
        </w:rPr>
        <w:t>Criminal</w:t>
      </w:r>
      <w:r w:rsidRPr="00C03162">
        <w:rPr>
          <w:rFonts w:ascii="Garamond" w:eastAsia="Garamond" w:hAnsi="Garamond" w:cs="Garamond"/>
          <w:i/>
          <w:spacing w:val="-3"/>
          <w:sz w:val="24"/>
          <w:szCs w:val="24"/>
        </w:rPr>
        <w:t xml:space="preserve"> </w:t>
      </w:r>
      <w:r w:rsidRPr="00C03162">
        <w:rPr>
          <w:rFonts w:ascii="Garamond" w:eastAsia="Garamond" w:hAnsi="Garamond" w:cs="Garamond"/>
          <w:i/>
          <w:spacing w:val="-1"/>
          <w:sz w:val="24"/>
          <w:szCs w:val="24"/>
        </w:rPr>
        <w:t>Justice</w:t>
      </w:r>
      <w:r w:rsidRPr="00C03162">
        <w:rPr>
          <w:rFonts w:ascii="Garamond" w:eastAsia="Garamond" w:hAnsi="Garamond" w:cs="Garamond"/>
          <w:i/>
          <w:spacing w:val="-3"/>
          <w:sz w:val="24"/>
          <w:szCs w:val="24"/>
        </w:rPr>
        <w:t xml:space="preserve"> </w:t>
      </w:r>
      <w:r w:rsidRPr="00C03162">
        <w:rPr>
          <w:rFonts w:ascii="Garamond" w:eastAsia="Garamond" w:hAnsi="Garamond" w:cs="Garamond"/>
          <w:spacing w:val="-1"/>
          <w:sz w:val="24"/>
          <w:szCs w:val="24"/>
        </w:rPr>
        <w:t>(October),</w:t>
      </w:r>
      <w:r w:rsidRPr="00C03162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00C03162">
        <w:rPr>
          <w:rFonts w:ascii="Garamond" w:eastAsia="Garamond" w:hAnsi="Garamond" w:cs="Garamond"/>
          <w:sz w:val="24"/>
          <w:szCs w:val="24"/>
        </w:rPr>
        <w:t>48</w:t>
      </w:r>
      <w:r w:rsidRPr="00C03162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Pr="00C03162">
        <w:rPr>
          <w:rFonts w:ascii="Garamond" w:eastAsia="Garamond" w:hAnsi="Garamond" w:cs="Garamond"/>
          <w:sz w:val="24"/>
          <w:szCs w:val="24"/>
        </w:rPr>
        <w:t>(6),</w:t>
      </w:r>
      <w:r w:rsidRPr="00C03162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Pr="00C03162">
        <w:rPr>
          <w:rFonts w:ascii="Garamond" w:eastAsia="Garamond" w:hAnsi="Garamond" w:cs="Garamond"/>
          <w:sz w:val="24"/>
          <w:szCs w:val="24"/>
        </w:rPr>
        <w:t>867–885.</w:t>
      </w:r>
    </w:p>
    <w:p w14:paraId="155032AD" w14:textId="77777777" w:rsidR="004763CE" w:rsidRPr="00C03162" w:rsidRDefault="004763CE">
      <w:pPr>
        <w:rPr>
          <w:rFonts w:ascii="Garamond" w:eastAsia="Garamond" w:hAnsi="Garamond" w:cs="Garamond"/>
          <w:sz w:val="24"/>
          <w:szCs w:val="24"/>
        </w:rPr>
      </w:pPr>
    </w:p>
    <w:p w14:paraId="155032AE" w14:textId="77777777" w:rsidR="004763CE" w:rsidRPr="00C03162" w:rsidRDefault="004763CE">
      <w:pPr>
        <w:spacing w:before="8"/>
        <w:rPr>
          <w:rFonts w:ascii="Garamond" w:eastAsia="Garamond" w:hAnsi="Garamond" w:cs="Garamond"/>
          <w:sz w:val="24"/>
          <w:szCs w:val="24"/>
        </w:rPr>
      </w:pPr>
    </w:p>
    <w:p w14:paraId="10BC567A" w14:textId="255FC3D8" w:rsidR="00ED166F" w:rsidRPr="00C03162" w:rsidRDefault="00AD2B6D">
      <w:pPr>
        <w:pStyle w:val="BodyText"/>
        <w:numPr>
          <w:ilvl w:val="0"/>
          <w:numId w:val="2"/>
        </w:numPr>
        <w:tabs>
          <w:tab w:val="left" w:pos="2160"/>
        </w:tabs>
        <w:ind w:right="1508"/>
      </w:pPr>
      <w:r w:rsidRPr="00C03162">
        <w:t>This</w:t>
      </w:r>
      <w:r w:rsidRPr="00C03162">
        <w:rPr>
          <w:spacing w:val="-5"/>
        </w:rPr>
        <w:t xml:space="preserve"> </w:t>
      </w:r>
      <w:r w:rsidR="006838E5" w:rsidRPr="00C03162">
        <w:rPr>
          <w:spacing w:val="-1"/>
        </w:rPr>
        <w:t>book</w:t>
      </w:r>
      <w:r w:rsidRPr="00C03162">
        <w:rPr>
          <w:spacing w:val="-5"/>
        </w:rPr>
        <w:t xml:space="preserve"> </w:t>
      </w:r>
      <w:r w:rsidRPr="00C03162">
        <w:rPr>
          <w:spacing w:val="-1"/>
        </w:rPr>
        <w:t>disc</w:t>
      </w:r>
      <w:r w:rsidR="00F631EE" w:rsidRPr="00C03162">
        <w:rPr>
          <w:spacing w:val="-1"/>
        </w:rPr>
        <w:t>usse</w:t>
      </w:r>
      <w:r w:rsidR="007A5D40" w:rsidRPr="00C03162">
        <w:rPr>
          <w:spacing w:val="-1"/>
        </w:rPr>
        <w:t xml:space="preserve">s </w:t>
      </w:r>
      <w:r w:rsidR="00F631EE" w:rsidRPr="00C03162">
        <w:rPr>
          <w:spacing w:val="-1"/>
        </w:rPr>
        <w:t xml:space="preserve">theories and debates </w:t>
      </w:r>
      <w:r w:rsidR="00126874" w:rsidRPr="00C03162">
        <w:rPr>
          <w:spacing w:val="-1"/>
        </w:rPr>
        <w:t>about how crime is represented in the mass media</w:t>
      </w:r>
    </w:p>
    <w:p w14:paraId="155032AF" w14:textId="383BED6D" w:rsidR="004763CE" w:rsidRPr="00C03162" w:rsidRDefault="007A5D40" w:rsidP="00ED166F">
      <w:pPr>
        <w:pStyle w:val="BodyText"/>
        <w:tabs>
          <w:tab w:val="left" w:pos="2160"/>
        </w:tabs>
        <w:ind w:left="2160" w:right="1508" w:firstLine="0"/>
      </w:pPr>
      <w:r w:rsidRPr="00C03162">
        <w:rPr>
          <w:spacing w:val="-1"/>
        </w:rPr>
        <w:t>in the 21</w:t>
      </w:r>
      <w:r w:rsidRPr="00C03162">
        <w:rPr>
          <w:spacing w:val="-1"/>
          <w:vertAlign w:val="superscript"/>
        </w:rPr>
        <w:t>st</w:t>
      </w:r>
      <w:r w:rsidRPr="00C03162">
        <w:rPr>
          <w:spacing w:val="-1"/>
        </w:rPr>
        <w:t xml:space="preserve"> century and pays part</w:t>
      </w:r>
      <w:r w:rsidR="005D7820" w:rsidRPr="00C03162">
        <w:rPr>
          <w:spacing w:val="-1"/>
        </w:rPr>
        <w:t>icular attention to digital technologies and social media</w:t>
      </w:r>
      <w:r w:rsidR="00AD2B6D" w:rsidRPr="00C03162">
        <w:rPr>
          <w:spacing w:val="-1"/>
        </w:rPr>
        <w:t>.</w:t>
      </w:r>
    </w:p>
    <w:p w14:paraId="155032B0" w14:textId="77777777" w:rsidR="004763CE" w:rsidRPr="00C03162" w:rsidRDefault="004763CE">
      <w:pPr>
        <w:spacing w:before="2"/>
        <w:rPr>
          <w:rFonts w:ascii="Garamond" w:eastAsia="Garamond" w:hAnsi="Garamond" w:cs="Garamond"/>
          <w:sz w:val="23"/>
          <w:szCs w:val="23"/>
        </w:rPr>
      </w:pPr>
    </w:p>
    <w:p w14:paraId="155032B1" w14:textId="05FF4CF7" w:rsidR="004763CE" w:rsidRPr="00C03162" w:rsidRDefault="00AD3BF1">
      <w:pPr>
        <w:numPr>
          <w:ilvl w:val="1"/>
          <w:numId w:val="2"/>
        </w:numPr>
        <w:tabs>
          <w:tab w:val="left" w:pos="2881"/>
        </w:tabs>
        <w:spacing w:line="270" w:lineRule="exact"/>
        <w:ind w:right="1508"/>
        <w:rPr>
          <w:rFonts w:ascii="Garamond" w:eastAsia="Garamond" w:hAnsi="Garamond" w:cs="Garamond"/>
          <w:sz w:val="24"/>
          <w:szCs w:val="24"/>
        </w:rPr>
      </w:pPr>
      <w:r w:rsidRPr="00C03162">
        <w:rPr>
          <w:rFonts w:ascii="Garamond" w:eastAsia="Garamond" w:hAnsi="Garamond" w:cs="Garamond"/>
          <w:sz w:val="24"/>
          <w:szCs w:val="24"/>
        </w:rPr>
        <w:t>Marten, Greg (2018)</w:t>
      </w:r>
      <w:r w:rsidR="00850B4B" w:rsidRPr="00C03162">
        <w:rPr>
          <w:rFonts w:ascii="Garamond" w:eastAsia="Garamond" w:hAnsi="Garamond" w:cs="Garamond"/>
          <w:sz w:val="24"/>
          <w:szCs w:val="24"/>
        </w:rPr>
        <w:t>.</w:t>
      </w:r>
      <w:r w:rsidRPr="00C03162">
        <w:rPr>
          <w:rFonts w:ascii="Garamond" w:eastAsia="Garamond" w:hAnsi="Garamond" w:cs="Garamond"/>
          <w:sz w:val="24"/>
          <w:szCs w:val="24"/>
        </w:rPr>
        <w:t xml:space="preserve"> </w:t>
      </w:r>
      <w:r w:rsidR="00AD2B6D" w:rsidRPr="00C03162">
        <w:rPr>
          <w:rFonts w:ascii="Garamond" w:eastAsia="Garamond" w:hAnsi="Garamond" w:cs="Garamond"/>
          <w:i/>
          <w:spacing w:val="-1"/>
          <w:sz w:val="24"/>
          <w:szCs w:val="24"/>
        </w:rPr>
        <w:t>C</w:t>
      </w:r>
      <w:r w:rsidR="00850B4B" w:rsidRPr="00C03162">
        <w:rPr>
          <w:rFonts w:ascii="Garamond" w:eastAsia="Garamond" w:hAnsi="Garamond" w:cs="Garamond"/>
          <w:i/>
          <w:spacing w:val="-1"/>
          <w:sz w:val="24"/>
          <w:szCs w:val="24"/>
        </w:rPr>
        <w:t xml:space="preserve">rime, </w:t>
      </w:r>
      <w:proofErr w:type="gramStart"/>
      <w:r w:rsidR="00850B4B" w:rsidRPr="00C03162">
        <w:rPr>
          <w:rFonts w:ascii="Garamond" w:eastAsia="Garamond" w:hAnsi="Garamond" w:cs="Garamond"/>
          <w:i/>
          <w:spacing w:val="-1"/>
          <w:sz w:val="24"/>
          <w:szCs w:val="24"/>
        </w:rPr>
        <w:t>Media</w:t>
      </w:r>
      <w:proofErr w:type="gramEnd"/>
      <w:r w:rsidR="00850B4B" w:rsidRPr="00C03162">
        <w:rPr>
          <w:rFonts w:ascii="Garamond" w:eastAsia="Garamond" w:hAnsi="Garamond" w:cs="Garamond"/>
          <w:i/>
          <w:spacing w:val="-1"/>
          <w:sz w:val="24"/>
          <w:szCs w:val="24"/>
        </w:rPr>
        <w:t xml:space="preserve"> and Culture.</w:t>
      </w:r>
      <w:r w:rsidR="00AD2B6D" w:rsidRPr="00C03162"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 w:rsidR="00AF5BA6" w:rsidRPr="00C03162">
        <w:rPr>
          <w:rFonts w:ascii="Garamond" w:eastAsia="Garamond" w:hAnsi="Garamond" w:cs="Garamond"/>
          <w:sz w:val="24"/>
          <w:szCs w:val="24"/>
        </w:rPr>
        <w:t>London</w:t>
      </w:r>
      <w:r w:rsidR="00AD2B6D" w:rsidRPr="00C03162">
        <w:rPr>
          <w:rFonts w:ascii="Garamond" w:eastAsia="Garamond" w:hAnsi="Garamond" w:cs="Garamond"/>
          <w:sz w:val="24"/>
          <w:szCs w:val="24"/>
        </w:rPr>
        <w:t>:</w:t>
      </w:r>
      <w:r w:rsidR="00AF5BA6" w:rsidRPr="00C03162">
        <w:rPr>
          <w:rFonts w:ascii="Garamond" w:eastAsia="Garamond" w:hAnsi="Garamond" w:cs="Garamond"/>
          <w:sz w:val="24"/>
          <w:szCs w:val="24"/>
        </w:rPr>
        <w:t xml:space="preserve"> Routledge</w:t>
      </w:r>
      <w:r w:rsidR="00AD2B6D" w:rsidRPr="00C03162">
        <w:rPr>
          <w:rFonts w:ascii="Garamond" w:eastAsia="Garamond" w:hAnsi="Garamond" w:cs="Garamond"/>
          <w:sz w:val="24"/>
          <w:szCs w:val="24"/>
        </w:rPr>
        <w:t>.</w:t>
      </w:r>
    </w:p>
    <w:p w14:paraId="155032B2" w14:textId="77777777" w:rsidR="004763CE" w:rsidRPr="00C03162" w:rsidRDefault="004763CE">
      <w:pPr>
        <w:rPr>
          <w:rFonts w:ascii="Garamond" w:eastAsia="Garamond" w:hAnsi="Garamond" w:cs="Garamond"/>
          <w:sz w:val="24"/>
          <w:szCs w:val="24"/>
        </w:rPr>
      </w:pPr>
    </w:p>
    <w:p w14:paraId="155032B3" w14:textId="77777777" w:rsidR="004763CE" w:rsidRPr="00C03162" w:rsidRDefault="004763CE">
      <w:pPr>
        <w:spacing w:before="7"/>
        <w:rPr>
          <w:rFonts w:ascii="Garamond" w:eastAsia="Garamond" w:hAnsi="Garamond" w:cs="Garamond"/>
        </w:rPr>
      </w:pPr>
    </w:p>
    <w:p w14:paraId="155032B4" w14:textId="77777777" w:rsidR="004763CE" w:rsidRPr="00C03162" w:rsidRDefault="00AD2B6D">
      <w:pPr>
        <w:pStyle w:val="Heading1"/>
        <w:ind w:left="1440"/>
        <w:rPr>
          <w:b w:val="0"/>
          <w:bCs w:val="0"/>
        </w:rPr>
      </w:pPr>
      <w:r w:rsidRPr="00C03162">
        <w:rPr>
          <w:u w:val="single" w:color="000000"/>
        </w:rPr>
        <w:t>Chapter</w:t>
      </w:r>
      <w:r w:rsidRPr="00C03162">
        <w:rPr>
          <w:spacing w:val="-12"/>
          <w:u w:val="single" w:color="000000"/>
        </w:rPr>
        <w:t xml:space="preserve"> </w:t>
      </w:r>
      <w:r w:rsidRPr="00C03162">
        <w:rPr>
          <w:u w:val="single" w:color="000000"/>
        </w:rPr>
        <w:t>2</w:t>
      </w:r>
    </w:p>
    <w:p w14:paraId="155032B5" w14:textId="77777777" w:rsidR="004763CE" w:rsidRPr="00C03162" w:rsidRDefault="004763CE">
      <w:pPr>
        <w:spacing w:before="7"/>
        <w:rPr>
          <w:rFonts w:ascii="Bodoni MT" w:eastAsia="Bodoni MT" w:hAnsi="Bodoni MT" w:cs="Bodoni MT"/>
          <w:b/>
          <w:bCs/>
          <w:sz w:val="15"/>
          <w:szCs w:val="15"/>
        </w:rPr>
      </w:pPr>
    </w:p>
    <w:p w14:paraId="155032B6" w14:textId="77777777" w:rsidR="004763CE" w:rsidRPr="00C03162" w:rsidRDefault="00AD2B6D">
      <w:pPr>
        <w:pStyle w:val="BodyText"/>
        <w:numPr>
          <w:ilvl w:val="0"/>
          <w:numId w:val="2"/>
        </w:numPr>
        <w:tabs>
          <w:tab w:val="left" w:pos="2160"/>
        </w:tabs>
        <w:spacing w:before="55"/>
        <w:ind w:right="1508"/>
      </w:pPr>
      <w:r w:rsidRPr="00C03162">
        <w:t>This</w:t>
      </w:r>
      <w:r w:rsidRPr="00C03162">
        <w:rPr>
          <w:spacing w:val="-5"/>
        </w:rPr>
        <w:t xml:space="preserve"> </w:t>
      </w:r>
      <w:r w:rsidRPr="00C03162">
        <w:rPr>
          <w:spacing w:val="-1"/>
        </w:rPr>
        <w:t>chapter</w:t>
      </w:r>
      <w:r w:rsidRPr="00C03162">
        <w:rPr>
          <w:spacing w:val="-4"/>
        </w:rPr>
        <w:t xml:space="preserve"> </w:t>
      </w:r>
      <w:r w:rsidRPr="00C03162">
        <w:rPr>
          <w:spacing w:val="-1"/>
        </w:rPr>
        <w:t>compares</w:t>
      </w:r>
      <w:r w:rsidRPr="00C03162">
        <w:rPr>
          <w:spacing w:val="-4"/>
        </w:rPr>
        <w:t xml:space="preserve"> </w:t>
      </w:r>
      <w:r w:rsidRPr="00C03162">
        <w:rPr>
          <w:spacing w:val="-1"/>
        </w:rPr>
        <w:t>homicide</w:t>
      </w:r>
      <w:r w:rsidRPr="00C03162">
        <w:rPr>
          <w:spacing w:val="-5"/>
        </w:rPr>
        <w:t xml:space="preserve"> </w:t>
      </w:r>
      <w:r w:rsidRPr="00C03162">
        <w:t>in</w:t>
      </w:r>
      <w:r w:rsidRPr="00C03162">
        <w:rPr>
          <w:spacing w:val="-5"/>
        </w:rPr>
        <w:t xml:space="preserve"> </w:t>
      </w:r>
      <w:r w:rsidRPr="00C03162">
        <w:rPr>
          <w:spacing w:val="-1"/>
        </w:rPr>
        <w:t>Canada</w:t>
      </w:r>
      <w:r w:rsidRPr="00C03162">
        <w:rPr>
          <w:spacing w:val="-4"/>
        </w:rPr>
        <w:t xml:space="preserve"> </w:t>
      </w:r>
      <w:r w:rsidRPr="00C03162">
        <w:rPr>
          <w:spacing w:val="-1"/>
        </w:rPr>
        <w:t>and</w:t>
      </w:r>
      <w:r w:rsidRPr="00C03162">
        <w:rPr>
          <w:spacing w:val="-4"/>
        </w:rPr>
        <w:t xml:space="preserve"> </w:t>
      </w:r>
      <w:r w:rsidRPr="00C03162">
        <w:t>the</w:t>
      </w:r>
      <w:r w:rsidRPr="00C03162">
        <w:rPr>
          <w:spacing w:val="-5"/>
        </w:rPr>
        <w:t xml:space="preserve"> </w:t>
      </w:r>
      <w:r w:rsidRPr="00C03162">
        <w:rPr>
          <w:spacing w:val="-1"/>
        </w:rPr>
        <w:t>United</w:t>
      </w:r>
      <w:r w:rsidRPr="00C03162">
        <w:rPr>
          <w:spacing w:val="-4"/>
        </w:rPr>
        <w:t xml:space="preserve"> </w:t>
      </w:r>
      <w:r w:rsidRPr="00C03162">
        <w:rPr>
          <w:spacing w:val="-1"/>
        </w:rPr>
        <w:t>States.</w:t>
      </w:r>
      <w:r w:rsidRPr="00C03162">
        <w:rPr>
          <w:spacing w:val="-3"/>
        </w:rPr>
        <w:t xml:space="preserve"> </w:t>
      </w:r>
      <w:r w:rsidRPr="00C03162">
        <w:rPr>
          <w:spacing w:val="-1"/>
        </w:rPr>
        <w:t>The</w:t>
      </w:r>
      <w:r w:rsidRPr="00C03162">
        <w:rPr>
          <w:spacing w:val="-4"/>
        </w:rPr>
        <w:t xml:space="preserve"> </w:t>
      </w:r>
      <w:r w:rsidRPr="00C03162">
        <w:rPr>
          <w:spacing w:val="-1"/>
        </w:rPr>
        <w:t>article</w:t>
      </w:r>
      <w:r w:rsidRPr="00C03162">
        <w:rPr>
          <w:spacing w:val="-3"/>
        </w:rPr>
        <w:t xml:space="preserve"> </w:t>
      </w:r>
      <w:r w:rsidRPr="00C03162">
        <w:rPr>
          <w:spacing w:val="-1"/>
        </w:rPr>
        <w:t>presents</w:t>
      </w:r>
      <w:r w:rsidRPr="00C03162">
        <w:rPr>
          <w:spacing w:val="62"/>
          <w:w w:val="99"/>
        </w:rPr>
        <w:t xml:space="preserve"> </w:t>
      </w:r>
      <w:r w:rsidRPr="00C03162">
        <w:rPr>
          <w:spacing w:val="-1"/>
        </w:rPr>
        <w:t>explanations</w:t>
      </w:r>
      <w:r w:rsidRPr="00C03162">
        <w:rPr>
          <w:spacing w:val="-2"/>
        </w:rPr>
        <w:t xml:space="preserve"> </w:t>
      </w:r>
      <w:r w:rsidRPr="00C03162">
        <w:rPr>
          <w:spacing w:val="-1"/>
        </w:rPr>
        <w:t xml:space="preserve">of </w:t>
      </w:r>
      <w:r w:rsidRPr="00C03162">
        <w:t>why</w:t>
      </w:r>
      <w:r w:rsidRPr="00C03162">
        <w:rPr>
          <w:spacing w:val="-4"/>
        </w:rPr>
        <w:t xml:space="preserve"> </w:t>
      </w:r>
      <w:r w:rsidRPr="00C03162">
        <w:rPr>
          <w:spacing w:val="-1"/>
        </w:rPr>
        <w:t>homicide</w:t>
      </w:r>
      <w:r w:rsidRPr="00C03162">
        <w:rPr>
          <w:spacing w:val="-3"/>
        </w:rPr>
        <w:t xml:space="preserve"> </w:t>
      </w:r>
      <w:r w:rsidRPr="00C03162">
        <w:rPr>
          <w:spacing w:val="-1"/>
        </w:rPr>
        <w:t>rates</w:t>
      </w:r>
      <w:r w:rsidRPr="00C03162">
        <w:rPr>
          <w:spacing w:val="-2"/>
        </w:rPr>
        <w:t xml:space="preserve"> </w:t>
      </w:r>
      <w:r w:rsidRPr="00C03162">
        <w:rPr>
          <w:spacing w:val="-1"/>
        </w:rPr>
        <w:t>are</w:t>
      </w:r>
      <w:r w:rsidRPr="00C03162">
        <w:rPr>
          <w:spacing w:val="-2"/>
        </w:rPr>
        <w:t xml:space="preserve"> </w:t>
      </w:r>
      <w:r w:rsidRPr="00C03162">
        <w:rPr>
          <w:spacing w:val="-1"/>
        </w:rPr>
        <w:t>higher</w:t>
      </w:r>
      <w:r w:rsidRPr="00C03162">
        <w:rPr>
          <w:spacing w:val="-2"/>
        </w:rPr>
        <w:t xml:space="preserve"> </w:t>
      </w:r>
      <w:r w:rsidRPr="00C03162">
        <w:t>in</w:t>
      </w:r>
      <w:r w:rsidRPr="00C03162">
        <w:rPr>
          <w:spacing w:val="-3"/>
        </w:rPr>
        <w:t xml:space="preserve"> </w:t>
      </w:r>
      <w:r w:rsidRPr="00C03162">
        <w:t>the</w:t>
      </w:r>
      <w:r w:rsidRPr="00C03162">
        <w:rPr>
          <w:spacing w:val="-2"/>
        </w:rPr>
        <w:t xml:space="preserve"> </w:t>
      </w:r>
      <w:r w:rsidRPr="00C03162">
        <w:rPr>
          <w:spacing w:val="-1"/>
        </w:rPr>
        <w:t>United</w:t>
      </w:r>
      <w:r w:rsidRPr="00C03162">
        <w:rPr>
          <w:spacing w:val="-2"/>
        </w:rPr>
        <w:t xml:space="preserve"> </w:t>
      </w:r>
      <w:r w:rsidRPr="00C03162">
        <w:t>States</w:t>
      </w:r>
      <w:r w:rsidRPr="00C03162">
        <w:rPr>
          <w:spacing w:val="-2"/>
        </w:rPr>
        <w:t xml:space="preserve"> </w:t>
      </w:r>
      <w:r w:rsidRPr="00C03162">
        <w:rPr>
          <w:spacing w:val="-1"/>
        </w:rPr>
        <w:t>than</w:t>
      </w:r>
      <w:r w:rsidRPr="00C03162">
        <w:rPr>
          <w:spacing w:val="-3"/>
        </w:rPr>
        <w:t xml:space="preserve"> </w:t>
      </w:r>
      <w:r w:rsidRPr="00C03162">
        <w:t>they</w:t>
      </w:r>
      <w:r w:rsidRPr="00C03162">
        <w:rPr>
          <w:spacing w:val="-2"/>
        </w:rPr>
        <w:t xml:space="preserve"> </w:t>
      </w:r>
      <w:r w:rsidRPr="00C03162">
        <w:rPr>
          <w:spacing w:val="-1"/>
        </w:rPr>
        <w:t>are</w:t>
      </w:r>
      <w:r w:rsidRPr="00C03162">
        <w:rPr>
          <w:spacing w:val="-2"/>
        </w:rPr>
        <w:t xml:space="preserve"> </w:t>
      </w:r>
      <w:r w:rsidRPr="00C03162">
        <w:t>in</w:t>
      </w:r>
      <w:r w:rsidRPr="00C03162">
        <w:rPr>
          <w:spacing w:val="-3"/>
        </w:rPr>
        <w:t xml:space="preserve"> </w:t>
      </w:r>
      <w:r w:rsidRPr="00C03162">
        <w:rPr>
          <w:spacing w:val="-1"/>
        </w:rPr>
        <w:t>Canada.</w:t>
      </w:r>
      <w:r w:rsidRPr="00C03162">
        <w:rPr>
          <w:spacing w:val="48"/>
        </w:rPr>
        <w:t xml:space="preserve"> </w:t>
      </w:r>
      <w:r w:rsidRPr="00C03162">
        <w:t>The</w:t>
      </w:r>
      <w:r w:rsidRPr="00C03162">
        <w:rPr>
          <w:spacing w:val="-5"/>
        </w:rPr>
        <w:t xml:space="preserve"> </w:t>
      </w:r>
      <w:r w:rsidRPr="00C03162">
        <w:rPr>
          <w:spacing w:val="-1"/>
        </w:rPr>
        <w:t>paper</w:t>
      </w:r>
      <w:r w:rsidRPr="00C03162">
        <w:rPr>
          <w:spacing w:val="-4"/>
        </w:rPr>
        <w:t xml:space="preserve"> </w:t>
      </w:r>
      <w:r w:rsidRPr="00C03162">
        <w:t>then</w:t>
      </w:r>
      <w:r w:rsidRPr="00C03162">
        <w:rPr>
          <w:spacing w:val="-4"/>
        </w:rPr>
        <w:t xml:space="preserve"> </w:t>
      </w:r>
      <w:r w:rsidRPr="00C03162">
        <w:rPr>
          <w:spacing w:val="-1"/>
        </w:rPr>
        <w:t>reviews</w:t>
      </w:r>
      <w:r w:rsidRPr="00C03162">
        <w:rPr>
          <w:spacing w:val="-4"/>
        </w:rPr>
        <w:t xml:space="preserve"> </w:t>
      </w:r>
      <w:r w:rsidRPr="00C03162">
        <w:rPr>
          <w:spacing w:val="-1"/>
        </w:rPr>
        <w:t>research</w:t>
      </w:r>
      <w:r w:rsidRPr="00C03162">
        <w:rPr>
          <w:spacing w:val="-2"/>
        </w:rPr>
        <w:t xml:space="preserve"> </w:t>
      </w:r>
      <w:r w:rsidRPr="00C03162">
        <w:rPr>
          <w:spacing w:val="-1"/>
        </w:rPr>
        <w:t>that</w:t>
      </w:r>
      <w:r w:rsidRPr="00C03162">
        <w:rPr>
          <w:spacing w:val="-4"/>
        </w:rPr>
        <w:t xml:space="preserve"> </w:t>
      </w:r>
      <w:r w:rsidRPr="00C03162">
        <w:rPr>
          <w:spacing w:val="-1"/>
        </w:rPr>
        <w:t>explores</w:t>
      </w:r>
      <w:r w:rsidRPr="00C03162">
        <w:rPr>
          <w:spacing w:val="-5"/>
        </w:rPr>
        <w:t xml:space="preserve"> </w:t>
      </w:r>
      <w:r w:rsidRPr="00C03162">
        <w:rPr>
          <w:spacing w:val="-1"/>
        </w:rPr>
        <w:t>why</w:t>
      </w:r>
      <w:r w:rsidRPr="00C03162">
        <w:rPr>
          <w:spacing w:val="-3"/>
        </w:rPr>
        <w:t xml:space="preserve"> </w:t>
      </w:r>
      <w:r w:rsidRPr="00C03162">
        <w:rPr>
          <w:spacing w:val="-1"/>
        </w:rPr>
        <w:t>levels</w:t>
      </w:r>
      <w:r w:rsidRPr="00C03162">
        <w:rPr>
          <w:spacing w:val="-5"/>
        </w:rPr>
        <w:t xml:space="preserve"> </w:t>
      </w:r>
      <w:r w:rsidRPr="00C03162">
        <w:rPr>
          <w:spacing w:val="-1"/>
        </w:rPr>
        <w:t>of</w:t>
      </w:r>
      <w:r w:rsidRPr="00C03162">
        <w:rPr>
          <w:spacing w:val="-3"/>
        </w:rPr>
        <w:t xml:space="preserve"> </w:t>
      </w:r>
      <w:r w:rsidRPr="00C03162">
        <w:rPr>
          <w:spacing w:val="-1"/>
        </w:rPr>
        <w:t>homicide</w:t>
      </w:r>
      <w:r w:rsidRPr="00C03162">
        <w:rPr>
          <w:spacing w:val="-4"/>
        </w:rPr>
        <w:t xml:space="preserve"> </w:t>
      </w:r>
      <w:r w:rsidRPr="00C03162">
        <w:rPr>
          <w:spacing w:val="-1"/>
        </w:rPr>
        <w:t>have</w:t>
      </w:r>
      <w:r w:rsidRPr="00C03162">
        <w:rPr>
          <w:spacing w:val="-4"/>
        </w:rPr>
        <w:t xml:space="preserve"> </w:t>
      </w:r>
      <w:r w:rsidRPr="00C03162">
        <w:rPr>
          <w:spacing w:val="-1"/>
        </w:rPr>
        <w:t>been</w:t>
      </w:r>
      <w:r w:rsidRPr="00C03162">
        <w:rPr>
          <w:spacing w:val="-4"/>
        </w:rPr>
        <w:t xml:space="preserve"> </w:t>
      </w:r>
      <w:r w:rsidRPr="00C03162">
        <w:rPr>
          <w:spacing w:val="-1"/>
        </w:rPr>
        <w:t>declining</w:t>
      </w:r>
      <w:r w:rsidRPr="00C03162">
        <w:rPr>
          <w:spacing w:val="-4"/>
        </w:rPr>
        <w:t xml:space="preserve"> </w:t>
      </w:r>
      <w:r w:rsidRPr="00C03162">
        <w:t>in</w:t>
      </w:r>
      <w:r w:rsidRPr="00C03162">
        <w:rPr>
          <w:spacing w:val="59"/>
        </w:rPr>
        <w:t xml:space="preserve"> </w:t>
      </w:r>
      <w:r w:rsidRPr="00C03162">
        <w:rPr>
          <w:spacing w:val="-1"/>
        </w:rPr>
        <w:t>both</w:t>
      </w:r>
      <w:r w:rsidRPr="00C03162">
        <w:rPr>
          <w:spacing w:val="-4"/>
        </w:rPr>
        <w:t xml:space="preserve"> </w:t>
      </w:r>
      <w:r w:rsidRPr="00C03162">
        <w:rPr>
          <w:spacing w:val="-1"/>
        </w:rPr>
        <w:t>countries</w:t>
      </w:r>
      <w:r w:rsidRPr="00C03162">
        <w:rPr>
          <w:spacing w:val="-5"/>
        </w:rPr>
        <w:t xml:space="preserve"> </w:t>
      </w:r>
      <w:r w:rsidRPr="00C03162">
        <w:rPr>
          <w:spacing w:val="-1"/>
        </w:rPr>
        <w:t>since</w:t>
      </w:r>
      <w:r w:rsidRPr="00C03162">
        <w:rPr>
          <w:spacing w:val="-4"/>
        </w:rPr>
        <w:t xml:space="preserve"> </w:t>
      </w:r>
      <w:r w:rsidRPr="00C03162">
        <w:rPr>
          <w:spacing w:val="-1"/>
        </w:rPr>
        <w:t>the</w:t>
      </w:r>
      <w:r w:rsidRPr="00C03162">
        <w:rPr>
          <w:spacing w:val="-4"/>
        </w:rPr>
        <w:t xml:space="preserve"> </w:t>
      </w:r>
      <w:r w:rsidRPr="00C03162">
        <w:t>mid-1990s.</w:t>
      </w:r>
    </w:p>
    <w:p w14:paraId="155032B7" w14:textId="77777777" w:rsidR="004763CE" w:rsidRPr="00C03162" w:rsidRDefault="004763CE">
      <w:pPr>
        <w:sectPr w:rsidR="004763CE" w:rsidRPr="00C0316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00" w:right="0" w:bottom="1640" w:left="0" w:header="720" w:footer="1458" w:gutter="0"/>
          <w:cols w:space="720"/>
        </w:sectPr>
      </w:pPr>
    </w:p>
    <w:p w14:paraId="155032B8" w14:textId="77777777" w:rsidR="004763CE" w:rsidRPr="00C03162" w:rsidRDefault="00AD2B6D">
      <w:pPr>
        <w:pStyle w:val="BodyText"/>
        <w:spacing w:before="50" w:line="270" w:lineRule="exact"/>
        <w:ind w:left="1540" w:right="606"/>
        <w:jc w:val="both"/>
      </w:pPr>
      <w:r w:rsidRPr="00C03162">
        <w:rPr>
          <w:rFonts w:ascii="Courier New" w:eastAsia="Courier New" w:hAnsi="Courier New" w:cs="Courier New"/>
        </w:rPr>
        <w:lastRenderedPageBreak/>
        <w:t>o</w:t>
      </w:r>
      <w:r w:rsidRPr="00C03162">
        <w:rPr>
          <w:rFonts w:ascii="Courier New" w:eastAsia="Courier New" w:hAnsi="Courier New" w:cs="Courier New"/>
          <w:spacing w:val="68"/>
        </w:rPr>
        <w:t xml:space="preserve"> </w:t>
      </w:r>
      <w:r w:rsidRPr="00C03162">
        <w:rPr>
          <w:rFonts w:cs="Garamond"/>
          <w:spacing w:val="-1"/>
        </w:rPr>
        <w:t>O’Grady</w:t>
      </w:r>
      <w:r w:rsidRPr="00C03162">
        <w:rPr>
          <w:spacing w:val="-1"/>
        </w:rPr>
        <w:t xml:space="preserve">, </w:t>
      </w:r>
      <w:r w:rsidRPr="00C03162">
        <w:t xml:space="preserve">Bill. </w:t>
      </w:r>
      <w:r w:rsidRPr="00C03162">
        <w:rPr>
          <w:spacing w:val="-1"/>
        </w:rPr>
        <w:t>(2014).</w:t>
      </w:r>
      <w:r w:rsidRPr="00C03162">
        <w:rPr>
          <w:spacing w:val="-2"/>
        </w:rPr>
        <w:t xml:space="preserve"> </w:t>
      </w:r>
      <w:r w:rsidRPr="00C03162">
        <w:rPr>
          <w:rFonts w:cs="Garamond"/>
        </w:rPr>
        <w:t>“A</w:t>
      </w:r>
      <w:r w:rsidRPr="00C03162">
        <w:rPr>
          <w:rFonts w:cs="Garamond"/>
          <w:spacing w:val="-1"/>
        </w:rPr>
        <w:t xml:space="preserve"> </w:t>
      </w:r>
      <w:r w:rsidRPr="00C03162">
        <w:rPr>
          <w:rFonts w:cs="Garamond"/>
        </w:rPr>
        <w:t>Comparative Analysis</w:t>
      </w:r>
      <w:r w:rsidRPr="00C03162">
        <w:rPr>
          <w:rFonts w:cs="Garamond"/>
          <w:spacing w:val="-1"/>
        </w:rPr>
        <w:t xml:space="preserve"> </w:t>
      </w:r>
      <w:r w:rsidRPr="00C03162">
        <w:rPr>
          <w:rFonts w:cs="Garamond"/>
        </w:rPr>
        <w:t>of</w:t>
      </w:r>
      <w:r w:rsidRPr="00C03162">
        <w:rPr>
          <w:rFonts w:cs="Garamond"/>
          <w:spacing w:val="-1"/>
        </w:rPr>
        <w:t xml:space="preserve"> </w:t>
      </w:r>
      <w:r w:rsidRPr="00C03162">
        <w:rPr>
          <w:rFonts w:cs="Garamond"/>
        </w:rPr>
        <w:t>Homicide</w:t>
      </w:r>
      <w:r w:rsidRPr="00C03162">
        <w:rPr>
          <w:rFonts w:cs="Garamond"/>
          <w:spacing w:val="-1"/>
        </w:rPr>
        <w:t xml:space="preserve"> </w:t>
      </w:r>
      <w:r w:rsidRPr="00C03162">
        <w:rPr>
          <w:rFonts w:cs="Garamond"/>
        </w:rPr>
        <w:t xml:space="preserve">in </w:t>
      </w:r>
      <w:r w:rsidRPr="00C03162">
        <w:rPr>
          <w:rFonts w:cs="Garamond"/>
          <w:spacing w:val="-1"/>
        </w:rPr>
        <w:t xml:space="preserve">Canada </w:t>
      </w:r>
      <w:r w:rsidRPr="00C03162">
        <w:rPr>
          <w:rFonts w:cs="Garamond"/>
        </w:rPr>
        <w:t>and</w:t>
      </w:r>
      <w:r w:rsidRPr="00C03162">
        <w:rPr>
          <w:rFonts w:cs="Garamond"/>
          <w:spacing w:val="-1"/>
        </w:rPr>
        <w:t xml:space="preserve"> </w:t>
      </w:r>
      <w:r w:rsidRPr="00C03162">
        <w:rPr>
          <w:rFonts w:cs="Garamond"/>
        </w:rPr>
        <w:t>the</w:t>
      </w:r>
      <w:r w:rsidRPr="00C03162">
        <w:rPr>
          <w:rFonts w:cs="Garamond"/>
          <w:spacing w:val="37"/>
        </w:rPr>
        <w:t xml:space="preserve"> </w:t>
      </w:r>
      <w:r w:rsidRPr="00C03162">
        <w:rPr>
          <w:rFonts w:cs="Garamond"/>
          <w:spacing w:val="-1"/>
        </w:rPr>
        <w:t>United</w:t>
      </w:r>
      <w:r w:rsidRPr="00C03162">
        <w:rPr>
          <w:rFonts w:cs="Garamond"/>
          <w:spacing w:val="-2"/>
        </w:rPr>
        <w:t xml:space="preserve"> </w:t>
      </w:r>
      <w:r w:rsidRPr="00C03162">
        <w:rPr>
          <w:rFonts w:cs="Garamond"/>
          <w:spacing w:val="-1"/>
        </w:rPr>
        <w:t>States”</w:t>
      </w:r>
      <w:r w:rsidRPr="00C03162">
        <w:rPr>
          <w:rFonts w:cs="Garamond"/>
          <w:spacing w:val="-2"/>
        </w:rPr>
        <w:t xml:space="preserve"> </w:t>
      </w:r>
      <w:r w:rsidRPr="00C03162">
        <w:rPr>
          <w:rFonts w:cs="Garamond"/>
        </w:rPr>
        <w:t>in</w:t>
      </w:r>
      <w:r w:rsidRPr="00C03162">
        <w:rPr>
          <w:rFonts w:cs="Garamond"/>
          <w:spacing w:val="-1"/>
        </w:rPr>
        <w:t xml:space="preserve"> </w:t>
      </w:r>
      <w:r w:rsidRPr="00C03162">
        <w:rPr>
          <w:rFonts w:cs="Garamond"/>
        </w:rPr>
        <w:t>Agger,</w:t>
      </w:r>
      <w:r w:rsidRPr="00C03162">
        <w:rPr>
          <w:rFonts w:cs="Garamond"/>
          <w:spacing w:val="-3"/>
        </w:rPr>
        <w:t xml:space="preserve"> </w:t>
      </w:r>
      <w:r w:rsidRPr="00C03162">
        <w:rPr>
          <w:rFonts w:cs="Garamond"/>
        </w:rPr>
        <w:t>Ben</w:t>
      </w:r>
      <w:r w:rsidRPr="00C03162">
        <w:t>,</w:t>
      </w:r>
      <w:r w:rsidRPr="00C03162">
        <w:rPr>
          <w:spacing w:val="-1"/>
        </w:rPr>
        <w:t xml:space="preserve"> and</w:t>
      </w:r>
      <w:r w:rsidRPr="00C03162">
        <w:rPr>
          <w:spacing w:val="-3"/>
        </w:rPr>
        <w:t xml:space="preserve"> </w:t>
      </w:r>
      <w:r w:rsidRPr="00C03162">
        <w:t>Luke,</w:t>
      </w:r>
      <w:r w:rsidRPr="00C03162">
        <w:rPr>
          <w:spacing w:val="-1"/>
        </w:rPr>
        <w:t xml:space="preserve"> </w:t>
      </w:r>
      <w:r w:rsidRPr="00C03162">
        <w:t>Tim</w:t>
      </w:r>
      <w:r w:rsidRPr="00C03162">
        <w:rPr>
          <w:spacing w:val="-3"/>
        </w:rPr>
        <w:t xml:space="preserve"> </w:t>
      </w:r>
      <w:r w:rsidRPr="00C03162">
        <w:rPr>
          <w:spacing w:val="-1"/>
        </w:rPr>
        <w:t>(Eds.)</w:t>
      </w:r>
      <w:r w:rsidRPr="00C03162">
        <w:rPr>
          <w:spacing w:val="-2"/>
        </w:rPr>
        <w:t xml:space="preserve"> </w:t>
      </w:r>
      <w:r w:rsidRPr="00C03162">
        <w:rPr>
          <w:rFonts w:cs="Garamond"/>
          <w:i/>
          <w:spacing w:val="-1"/>
        </w:rPr>
        <w:t>Gun Violence</w:t>
      </w:r>
      <w:r w:rsidRPr="00C03162">
        <w:rPr>
          <w:rFonts w:cs="Garamond"/>
          <w:i/>
          <w:spacing w:val="-3"/>
        </w:rPr>
        <w:t xml:space="preserve"> </w:t>
      </w:r>
      <w:r w:rsidRPr="00C03162">
        <w:rPr>
          <w:rFonts w:cs="Garamond"/>
          <w:i/>
          <w:spacing w:val="-1"/>
        </w:rPr>
        <w:t>and Public Life</w:t>
      </w:r>
      <w:r w:rsidRPr="00C03162">
        <w:rPr>
          <w:spacing w:val="-1"/>
        </w:rPr>
        <w:t>.</w:t>
      </w:r>
      <w:r w:rsidRPr="00C03162">
        <w:rPr>
          <w:spacing w:val="59"/>
          <w:w w:val="99"/>
        </w:rPr>
        <w:t xml:space="preserve"> </w:t>
      </w:r>
      <w:r w:rsidRPr="00C03162">
        <w:t>Boulder:</w:t>
      </w:r>
      <w:r w:rsidRPr="00C03162">
        <w:rPr>
          <w:spacing w:val="-8"/>
        </w:rPr>
        <w:t xml:space="preserve"> </w:t>
      </w:r>
      <w:r w:rsidRPr="00C03162">
        <w:rPr>
          <w:spacing w:val="-1"/>
        </w:rPr>
        <w:t>Paradigm</w:t>
      </w:r>
      <w:r w:rsidRPr="00C03162">
        <w:rPr>
          <w:spacing w:val="-7"/>
        </w:rPr>
        <w:t xml:space="preserve"> </w:t>
      </w:r>
      <w:r w:rsidRPr="00C03162">
        <w:rPr>
          <w:spacing w:val="-1"/>
        </w:rPr>
        <w:t>Publishers.</w:t>
      </w:r>
    </w:p>
    <w:p w14:paraId="155032B9" w14:textId="77777777" w:rsidR="004763CE" w:rsidRPr="00C03162" w:rsidRDefault="004763CE">
      <w:pPr>
        <w:spacing w:before="8"/>
        <w:rPr>
          <w:rFonts w:ascii="Garamond" w:eastAsia="Garamond" w:hAnsi="Garamond" w:cs="Garamond"/>
          <w:sz w:val="24"/>
          <w:szCs w:val="24"/>
        </w:rPr>
      </w:pPr>
    </w:p>
    <w:p w14:paraId="155032BA" w14:textId="5B08202A" w:rsidR="004763CE" w:rsidRPr="00C03162" w:rsidRDefault="00B45D3F">
      <w:pPr>
        <w:pStyle w:val="BodyText"/>
        <w:numPr>
          <w:ilvl w:val="0"/>
          <w:numId w:val="1"/>
        </w:numPr>
        <w:tabs>
          <w:tab w:val="left" w:pos="820"/>
        </w:tabs>
        <w:ind w:right="635"/>
      </w:pPr>
      <w:r w:rsidRPr="00C03162">
        <w:t xml:space="preserve">This paper </w:t>
      </w:r>
      <w:r w:rsidR="000442DC" w:rsidRPr="00C03162">
        <w:t xml:space="preserve">shows that </w:t>
      </w:r>
      <w:r w:rsidR="00823365" w:rsidRPr="00C03162">
        <w:t xml:space="preserve">crime is </w:t>
      </w:r>
      <w:r w:rsidR="00D76AD4" w:rsidRPr="00C03162">
        <w:t xml:space="preserve">highly concentrated regardless of </w:t>
      </w:r>
      <w:r w:rsidR="008918EC" w:rsidRPr="00C03162">
        <w:t>the type</w:t>
      </w:r>
      <w:r w:rsidR="00D76AD4" w:rsidRPr="00C03162">
        <w:t xml:space="preserve"> of crime</w:t>
      </w:r>
      <w:r w:rsidR="00AD2B6D" w:rsidRPr="00C03162">
        <w:rPr>
          <w:spacing w:val="-1"/>
        </w:rPr>
        <w:t>.</w:t>
      </w:r>
    </w:p>
    <w:p w14:paraId="155032BB" w14:textId="77777777" w:rsidR="004763CE" w:rsidRPr="00C03162" w:rsidRDefault="004763CE">
      <w:pPr>
        <w:rPr>
          <w:rFonts w:ascii="Garamond" w:eastAsia="Garamond" w:hAnsi="Garamond" w:cs="Garamond"/>
          <w:sz w:val="24"/>
          <w:szCs w:val="24"/>
        </w:rPr>
      </w:pPr>
    </w:p>
    <w:p w14:paraId="155032BD" w14:textId="668370EA" w:rsidR="004763CE" w:rsidRPr="00C03162" w:rsidRDefault="00AD2B6D" w:rsidP="00650537">
      <w:pPr>
        <w:pStyle w:val="BodyText"/>
        <w:numPr>
          <w:ilvl w:val="1"/>
          <w:numId w:val="1"/>
        </w:numPr>
        <w:tabs>
          <w:tab w:val="left" w:pos="1541"/>
        </w:tabs>
        <w:spacing w:line="266" w:lineRule="exact"/>
        <w:rPr>
          <w:rFonts w:cs="Garamond"/>
        </w:rPr>
      </w:pPr>
      <w:r w:rsidRPr="00C03162">
        <w:rPr>
          <w:spacing w:val="-1"/>
        </w:rPr>
        <w:t>Anderson,</w:t>
      </w:r>
      <w:r w:rsidRPr="00C03162">
        <w:rPr>
          <w:spacing w:val="-4"/>
        </w:rPr>
        <w:t xml:space="preserve"> </w:t>
      </w:r>
      <w:r w:rsidRPr="00C03162">
        <w:rPr>
          <w:spacing w:val="-1"/>
        </w:rPr>
        <w:t>Martin</w:t>
      </w:r>
      <w:r w:rsidR="009D2636" w:rsidRPr="00C03162">
        <w:rPr>
          <w:spacing w:val="-1"/>
        </w:rPr>
        <w:t xml:space="preserve">, </w:t>
      </w:r>
      <w:proofErr w:type="spellStart"/>
      <w:r w:rsidR="009D2636" w:rsidRPr="00C03162">
        <w:rPr>
          <w:spacing w:val="-1"/>
        </w:rPr>
        <w:t>Curman</w:t>
      </w:r>
      <w:proofErr w:type="spellEnd"/>
      <w:r w:rsidR="009D2636" w:rsidRPr="00C03162">
        <w:rPr>
          <w:spacing w:val="-1"/>
        </w:rPr>
        <w:t xml:space="preserve">, Andrea and </w:t>
      </w:r>
      <w:proofErr w:type="spellStart"/>
      <w:r w:rsidR="009D2636" w:rsidRPr="00C03162">
        <w:rPr>
          <w:spacing w:val="-1"/>
        </w:rPr>
        <w:t>Linning</w:t>
      </w:r>
      <w:proofErr w:type="spellEnd"/>
      <w:r w:rsidR="009D2636" w:rsidRPr="00C03162">
        <w:rPr>
          <w:spacing w:val="-1"/>
        </w:rPr>
        <w:t>, Shannon</w:t>
      </w:r>
      <w:r w:rsidRPr="00C03162">
        <w:rPr>
          <w:spacing w:val="-1"/>
        </w:rPr>
        <w:t>.</w:t>
      </w:r>
      <w:r w:rsidRPr="00C03162">
        <w:rPr>
          <w:spacing w:val="-4"/>
        </w:rPr>
        <w:t xml:space="preserve"> </w:t>
      </w:r>
      <w:r w:rsidRPr="00C03162">
        <w:rPr>
          <w:spacing w:val="-1"/>
        </w:rPr>
        <w:t>(20</w:t>
      </w:r>
      <w:r w:rsidR="00922399" w:rsidRPr="00C03162">
        <w:rPr>
          <w:spacing w:val="-1"/>
        </w:rPr>
        <w:t>17</w:t>
      </w:r>
      <w:r w:rsidRPr="00C03162">
        <w:rPr>
          <w:spacing w:val="-1"/>
        </w:rPr>
        <w:t>).</w:t>
      </w:r>
      <w:r w:rsidRPr="00C03162">
        <w:rPr>
          <w:spacing w:val="-4"/>
        </w:rPr>
        <w:t xml:space="preserve"> </w:t>
      </w:r>
      <w:r w:rsidRPr="00C03162">
        <w:rPr>
          <w:rFonts w:cs="Garamond"/>
          <w:spacing w:val="-1"/>
        </w:rPr>
        <w:t>“</w:t>
      </w:r>
      <w:r w:rsidR="00922399" w:rsidRPr="00C03162">
        <w:rPr>
          <w:rFonts w:cs="Garamond"/>
          <w:spacing w:val="-1"/>
        </w:rPr>
        <w:t xml:space="preserve">The Trajectories of </w:t>
      </w:r>
      <w:r w:rsidRPr="00C03162">
        <w:rPr>
          <w:spacing w:val="-1"/>
        </w:rPr>
        <w:t>Crime</w:t>
      </w:r>
      <w:r w:rsidRPr="00C03162">
        <w:rPr>
          <w:spacing w:val="-4"/>
        </w:rPr>
        <w:t xml:space="preserve"> </w:t>
      </w:r>
      <w:r w:rsidR="00922399" w:rsidRPr="00C03162">
        <w:rPr>
          <w:spacing w:val="-4"/>
        </w:rPr>
        <w:t xml:space="preserve">at Places: </w:t>
      </w:r>
      <w:r w:rsidR="00F2339A" w:rsidRPr="00C03162">
        <w:rPr>
          <w:spacing w:val="-4"/>
        </w:rPr>
        <w:t>Understanding the Patterns of Disaggregated Crime.”</w:t>
      </w:r>
      <w:r w:rsidR="00750713" w:rsidRPr="00C03162">
        <w:rPr>
          <w:spacing w:val="-4"/>
        </w:rPr>
        <w:t xml:space="preserve"> </w:t>
      </w:r>
      <w:r w:rsidR="00650537" w:rsidRPr="00C03162">
        <w:rPr>
          <w:rFonts w:cs="Garamond"/>
          <w:i/>
          <w:spacing w:val="-1"/>
        </w:rPr>
        <w:t>Journ</w:t>
      </w:r>
      <w:r w:rsidR="00750713" w:rsidRPr="00C03162">
        <w:rPr>
          <w:rFonts w:cs="Garamond"/>
          <w:i/>
          <w:spacing w:val="-1"/>
        </w:rPr>
        <w:t>al of Quantitative</w:t>
      </w:r>
      <w:r w:rsidRPr="00C03162">
        <w:rPr>
          <w:rFonts w:cs="Garamond"/>
          <w:i/>
          <w:spacing w:val="-2"/>
        </w:rPr>
        <w:t xml:space="preserve"> </w:t>
      </w:r>
      <w:r w:rsidR="008918EC" w:rsidRPr="00C03162">
        <w:rPr>
          <w:rFonts w:cs="Garamond"/>
          <w:i/>
        </w:rPr>
        <w:t>Criminology</w:t>
      </w:r>
      <w:r w:rsidR="00C777D7" w:rsidRPr="00C03162">
        <w:rPr>
          <w:rFonts w:cs="Garamond"/>
          <w:i/>
          <w:spacing w:val="-2"/>
        </w:rPr>
        <w:t>.</w:t>
      </w:r>
      <w:r w:rsidRPr="00C03162">
        <w:rPr>
          <w:rFonts w:cs="Garamond"/>
          <w:i/>
          <w:spacing w:val="-2"/>
        </w:rPr>
        <w:t xml:space="preserve"> </w:t>
      </w:r>
      <w:r w:rsidR="00750713" w:rsidRPr="00C03162">
        <w:rPr>
          <w:rFonts w:cs="Garamond"/>
        </w:rPr>
        <w:t>33</w:t>
      </w:r>
      <w:r w:rsidRPr="00C03162">
        <w:rPr>
          <w:rFonts w:cs="Garamond"/>
          <w:spacing w:val="-2"/>
        </w:rPr>
        <w:t xml:space="preserve"> </w:t>
      </w:r>
      <w:r w:rsidRPr="00C03162">
        <w:rPr>
          <w:rFonts w:cs="Garamond"/>
          <w:spacing w:val="-1"/>
        </w:rPr>
        <w:t>(</w:t>
      </w:r>
      <w:r w:rsidR="00750713" w:rsidRPr="00C03162">
        <w:rPr>
          <w:rFonts w:cs="Garamond"/>
          <w:spacing w:val="-1"/>
        </w:rPr>
        <w:t>3</w:t>
      </w:r>
      <w:r w:rsidRPr="00C03162">
        <w:rPr>
          <w:rFonts w:cs="Garamond"/>
          <w:spacing w:val="-1"/>
        </w:rPr>
        <w:t>),</w:t>
      </w:r>
      <w:r w:rsidRPr="00C03162">
        <w:rPr>
          <w:rFonts w:cs="Garamond"/>
          <w:spacing w:val="-3"/>
        </w:rPr>
        <w:t xml:space="preserve"> </w:t>
      </w:r>
      <w:r w:rsidR="008918EC" w:rsidRPr="00C03162">
        <w:rPr>
          <w:rFonts w:cs="Garamond"/>
        </w:rPr>
        <w:t>427-449</w:t>
      </w:r>
      <w:r w:rsidRPr="00C03162">
        <w:rPr>
          <w:rFonts w:cs="Garamond"/>
        </w:rPr>
        <w:t>.</w:t>
      </w:r>
    </w:p>
    <w:p w14:paraId="155032BE" w14:textId="77777777" w:rsidR="004763CE" w:rsidRPr="00C03162" w:rsidRDefault="004763CE">
      <w:pPr>
        <w:rPr>
          <w:rFonts w:ascii="Garamond" w:eastAsia="Garamond" w:hAnsi="Garamond" w:cs="Garamond"/>
          <w:sz w:val="24"/>
          <w:szCs w:val="24"/>
        </w:rPr>
      </w:pPr>
    </w:p>
    <w:p w14:paraId="155032BF" w14:textId="77777777" w:rsidR="004763CE" w:rsidRPr="00C03162" w:rsidRDefault="004763CE">
      <w:pPr>
        <w:spacing w:before="3"/>
        <w:rPr>
          <w:rFonts w:ascii="Garamond" w:eastAsia="Garamond" w:hAnsi="Garamond" w:cs="Garamond"/>
          <w:sz w:val="21"/>
          <w:szCs w:val="21"/>
        </w:rPr>
      </w:pPr>
    </w:p>
    <w:p w14:paraId="155032C0" w14:textId="5070C12E" w:rsidR="004763CE" w:rsidRPr="00C03162" w:rsidRDefault="00AD2B6D">
      <w:pPr>
        <w:pStyle w:val="BodyText"/>
        <w:numPr>
          <w:ilvl w:val="0"/>
          <w:numId w:val="1"/>
        </w:numPr>
        <w:tabs>
          <w:tab w:val="left" w:pos="820"/>
        </w:tabs>
        <w:spacing w:line="273" w:lineRule="auto"/>
        <w:ind w:right="635"/>
      </w:pPr>
      <w:r w:rsidRPr="00C03162">
        <w:t>A</w:t>
      </w:r>
      <w:r w:rsidRPr="00C03162">
        <w:rPr>
          <w:spacing w:val="-5"/>
        </w:rPr>
        <w:t xml:space="preserve"> </w:t>
      </w:r>
      <w:r w:rsidRPr="00C03162">
        <w:rPr>
          <w:spacing w:val="-1"/>
        </w:rPr>
        <w:t>paper</w:t>
      </w:r>
      <w:r w:rsidRPr="00C03162">
        <w:rPr>
          <w:spacing w:val="-3"/>
        </w:rPr>
        <w:t xml:space="preserve"> </w:t>
      </w:r>
      <w:r w:rsidRPr="00C03162">
        <w:rPr>
          <w:spacing w:val="-1"/>
        </w:rPr>
        <w:t>published</w:t>
      </w:r>
      <w:r w:rsidRPr="00C03162">
        <w:rPr>
          <w:spacing w:val="-3"/>
        </w:rPr>
        <w:t xml:space="preserve"> </w:t>
      </w:r>
      <w:r w:rsidRPr="00C03162">
        <w:rPr>
          <w:spacing w:val="-1"/>
        </w:rPr>
        <w:t>by</w:t>
      </w:r>
      <w:r w:rsidRPr="00C03162">
        <w:rPr>
          <w:spacing w:val="-5"/>
        </w:rPr>
        <w:t xml:space="preserve"> </w:t>
      </w:r>
      <w:r w:rsidRPr="00C03162">
        <w:t>Statistics</w:t>
      </w:r>
      <w:r w:rsidRPr="00C03162">
        <w:rPr>
          <w:spacing w:val="-3"/>
        </w:rPr>
        <w:t xml:space="preserve"> </w:t>
      </w:r>
      <w:r w:rsidRPr="00C03162">
        <w:rPr>
          <w:spacing w:val="-1"/>
        </w:rPr>
        <w:t>Canada</w:t>
      </w:r>
      <w:r w:rsidRPr="00C03162">
        <w:rPr>
          <w:spacing w:val="-3"/>
        </w:rPr>
        <w:t xml:space="preserve"> </w:t>
      </w:r>
      <w:r w:rsidRPr="00C03162">
        <w:t>that</w:t>
      </w:r>
      <w:r w:rsidRPr="00C03162">
        <w:rPr>
          <w:spacing w:val="-6"/>
        </w:rPr>
        <w:t xml:space="preserve"> </w:t>
      </w:r>
      <w:r w:rsidRPr="00C03162">
        <w:rPr>
          <w:spacing w:val="-1"/>
        </w:rPr>
        <w:t>provides</w:t>
      </w:r>
      <w:r w:rsidRPr="00C03162">
        <w:rPr>
          <w:spacing w:val="-3"/>
        </w:rPr>
        <w:t xml:space="preserve"> </w:t>
      </w:r>
      <w:r w:rsidRPr="00C03162">
        <w:t>a</w:t>
      </w:r>
      <w:r w:rsidRPr="00C03162">
        <w:rPr>
          <w:spacing w:val="-4"/>
        </w:rPr>
        <w:t xml:space="preserve"> </w:t>
      </w:r>
      <w:r w:rsidRPr="00C03162">
        <w:rPr>
          <w:spacing w:val="-1"/>
        </w:rPr>
        <w:t>detailed</w:t>
      </w:r>
      <w:r w:rsidRPr="00C03162">
        <w:rPr>
          <w:spacing w:val="-4"/>
        </w:rPr>
        <w:t xml:space="preserve"> </w:t>
      </w:r>
      <w:r w:rsidRPr="00C03162">
        <w:rPr>
          <w:spacing w:val="-1"/>
        </w:rPr>
        <w:t>analysis</w:t>
      </w:r>
      <w:r w:rsidRPr="00C03162">
        <w:rPr>
          <w:spacing w:val="-3"/>
        </w:rPr>
        <w:t xml:space="preserve"> </w:t>
      </w:r>
      <w:r w:rsidRPr="00C03162">
        <w:rPr>
          <w:spacing w:val="-1"/>
        </w:rPr>
        <w:t>of</w:t>
      </w:r>
      <w:r w:rsidRPr="00C03162">
        <w:rPr>
          <w:spacing w:val="-3"/>
        </w:rPr>
        <w:t xml:space="preserve"> </w:t>
      </w:r>
      <w:r w:rsidRPr="00C03162">
        <w:rPr>
          <w:spacing w:val="-1"/>
        </w:rPr>
        <w:t>homicide</w:t>
      </w:r>
      <w:r w:rsidRPr="00C03162">
        <w:rPr>
          <w:spacing w:val="-4"/>
        </w:rPr>
        <w:t xml:space="preserve"> </w:t>
      </w:r>
      <w:r w:rsidRPr="00C03162">
        <w:t>in</w:t>
      </w:r>
      <w:r w:rsidRPr="00C03162">
        <w:rPr>
          <w:spacing w:val="55"/>
        </w:rPr>
        <w:t xml:space="preserve"> </w:t>
      </w:r>
      <w:r w:rsidRPr="00C03162">
        <w:rPr>
          <w:spacing w:val="-1"/>
        </w:rPr>
        <w:t>Canada</w:t>
      </w:r>
      <w:r w:rsidRPr="00C03162">
        <w:rPr>
          <w:spacing w:val="-4"/>
        </w:rPr>
        <w:t xml:space="preserve"> </w:t>
      </w:r>
      <w:r w:rsidRPr="00C03162">
        <w:t>in</w:t>
      </w:r>
      <w:r w:rsidRPr="00C03162">
        <w:rPr>
          <w:spacing w:val="-4"/>
        </w:rPr>
        <w:t xml:space="preserve"> </w:t>
      </w:r>
      <w:r w:rsidRPr="00C03162">
        <w:t>20</w:t>
      </w:r>
      <w:r w:rsidR="00FD5994" w:rsidRPr="00C03162">
        <w:t>20</w:t>
      </w:r>
      <w:r w:rsidRPr="00C03162">
        <w:t>.</w:t>
      </w:r>
      <w:r w:rsidRPr="00C03162">
        <w:rPr>
          <w:spacing w:val="-3"/>
        </w:rPr>
        <w:t xml:space="preserve"> </w:t>
      </w:r>
      <w:r w:rsidRPr="00C03162">
        <w:rPr>
          <w:spacing w:val="-1"/>
        </w:rPr>
        <w:t>The</w:t>
      </w:r>
      <w:r w:rsidRPr="00C03162">
        <w:rPr>
          <w:spacing w:val="-2"/>
        </w:rPr>
        <w:t xml:space="preserve"> </w:t>
      </w:r>
      <w:r w:rsidRPr="00C03162">
        <w:rPr>
          <w:spacing w:val="-1"/>
        </w:rPr>
        <w:t>author</w:t>
      </w:r>
      <w:r w:rsidRPr="00C03162">
        <w:rPr>
          <w:spacing w:val="-4"/>
        </w:rPr>
        <w:t xml:space="preserve"> </w:t>
      </w:r>
      <w:r w:rsidRPr="00C03162">
        <w:t>focuses</w:t>
      </w:r>
      <w:r w:rsidRPr="00C03162">
        <w:rPr>
          <w:spacing w:val="-4"/>
        </w:rPr>
        <w:t xml:space="preserve"> </w:t>
      </w:r>
      <w:r w:rsidRPr="00C03162">
        <w:rPr>
          <w:spacing w:val="-1"/>
        </w:rPr>
        <w:t>on</w:t>
      </w:r>
      <w:r w:rsidRPr="00C03162">
        <w:rPr>
          <w:spacing w:val="-2"/>
        </w:rPr>
        <w:t xml:space="preserve"> </w:t>
      </w:r>
      <w:r w:rsidRPr="00C03162">
        <w:rPr>
          <w:spacing w:val="-1"/>
        </w:rPr>
        <w:t>the</w:t>
      </w:r>
      <w:r w:rsidRPr="00C03162">
        <w:rPr>
          <w:spacing w:val="-3"/>
        </w:rPr>
        <w:t xml:space="preserve"> </w:t>
      </w:r>
      <w:r w:rsidRPr="00C03162">
        <w:rPr>
          <w:spacing w:val="-1"/>
        </w:rPr>
        <w:t>role</w:t>
      </w:r>
      <w:r w:rsidRPr="00C03162">
        <w:rPr>
          <w:spacing w:val="-3"/>
        </w:rPr>
        <w:t xml:space="preserve"> </w:t>
      </w:r>
      <w:r w:rsidRPr="00C03162">
        <w:rPr>
          <w:spacing w:val="-1"/>
        </w:rPr>
        <w:t>that</w:t>
      </w:r>
      <w:r w:rsidRPr="00C03162">
        <w:rPr>
          <w:spacing w:val="-3"/>
        </w:rPr>
        <w:t xml:space="preserve"> </w:t>
      </w:r>
      <w:r w:rsidRPr="00C03162">
        <w:rPr>
          <w:spacing w:val="-1"/>
        </w:rPr>
        <w:t>gender,</w:t>
      </w:r>
      <w:r w:rsidRPr="00C03162">
        <w:rPr>
          <w:spacing w:val="-2"/>
        </w:rPr>
        <w:t xml:space="preserve"> </w:t>
      </w:r>
      <w:r w:rsidRPr="00C03162">
        <w:rPr>
          <w:spacing w:val="-1"/>
        </w:rPr>
        <w:t>age,</w:t>
      </w:r>
      <w:r w:rsidRPr="00C03162">
        <w:rPr>
          <w:spacing w:val="-3"/>
        </w:rPr>
        <w:t xml:space="preserve"> </w:t>
      </w:r>
      <w:r w:rsidRPr="00C03162">
        <w:t>Indigenous</w:t>
      </w:r>
      <w:r w:rsidRPr="00C03162">
        <w:rPr>
          <w:spacing w:val="-4"/>
        </w:rPr>
        <w:t xml:space="preserve"> </w:t>
      </w:r>
      <w:r w:rsidRPr="00C03162">
        <w:rPr>
          <w:spacing w:val="-1"/>
        </w:rPr>
        <w:t>status,</w:t>
      </w:r>
      <w:r w:rsidRPr="00C03162">
        <w:rPr>
          <w:spacing w:val="-2"/>
        </w:rPr>
        <w:t xml:space="preserve"> </w:t>
      </w:r>
      <w:r w:rsidRPr="00C03162">
        <w:rPr>
          <w:spacing w:val="-1"/>
        </w:rPr>
        <w:t>and</w:t>
      </w:r>
      <w:r w:rsidRPr="00C03162">
        <w:rPr>
          <w:spacing w:val="40"/>
        </w:rPr>
        <w:t xml:space="preserve"> </w:t>
      </w:r>
      <w:r w:rsidRPr="00C03162">
        <w:rPr>
          <w:spacing w:val="-1"/>
        </w:rPr>
        <w:t>mental</w:t>
      </w:r>
      <w:r w:rsidRPr="00C03162">
        <w:rPr>
          <w:spacing w:val="-5"/>
        </w:rPr>
        <w:t xml:space="preserve"> </w:t>
      </w:r>
      <w:r w:rsidRPr="00C03162">
        <w:rPr>
          <w:spacing w:val="-1"/>
        </w:rPr>
        <w:t>health</w:t>
      </w:r>
      <w:r w:rsidRPr="00C03162">
        <w:rPr>
          <w:spacing w:val="-5"/>
        </w:rPr>
        <w:t xml:space="preserve"> </w:t>
      </w:r>
      <w:r w:rsidRPr="00C03162">
        <w:t>disorders</w:t>
      </w:r>
      <w:r w:rsidRPr="00C03162">
        <w:rPr>
          <w:spacing w:val="-5"/>
        </w:rPr>
        <w:t xml:space="preserve"> </w:t>
      </w:r>
      <w:r w:rsidRPr="00C03162">
        <w:rPr>
          <w:spacing w:val="-1"/>
        </w:rPr>
        <w:t>have</w:t>
      </w:r>
      <w:r w:rsidRPr="00C03162">
        <w:rPr>
          <w:spacing w:val="-5"/>
        </w:rPr>
        <w:t xml:space="preserve"> </w:t>
      </w:r>
      <w:r w:rsidRPr="00C03162">
        <w:rPr>
          <w:spacing w:val="-1"/>
        </w:rPr>
        <w:t>on</w:t>
      </w:r>
      <w:r w:rsidRPr="00C03162">
        <w:rPr>
          <w:spacing w:val="-4"/>
        </w:rPr>
        <w:t xml:space="preserve"> </w:t>
      </w:r>
      <w:r w:rsidRPr="00C03162">
        <w:rPr>
          <w:spacing w:val="-1"/>
        </w:rPr>
        <w:t>the</w:t>
      </w:r>
      <w:r w:rsidRPr="00C03162">
        <w:rPr>
          <w:spacing w:val="-5"/>
        </w:rPr>
        <w:t xml:space="preserve"> </w:t>
      </w:r>
      <w:r w:rsidRPr="00C03162">
        <w:t>commission</w:t>
      </w:r>
      <w:r w:rsidRPr="00C03162">
        <w:rPr>
          <w:spacing w:val="-7"/>
        </w:rPr>
        <w:t xml:space="preserve"> </w:t>
      </w:r>
      <w:r w:rsidRPr="00C03162">
        <w:rPr>
          <w:spacing w:val="-1"/>
        </w:rPr>
        <w:t>of</w:t>
      </w:r>
      <w:r w:rsidRPr="00C03162">
        <w:rPr>
          <w:spacing w:val="-4"/>
        </w:rPr>
        <w:t xml:space="preserve"> </w:t>
      </w:r>
      <w:r w:rsidRPr="00C03162">
        <w:t>this</w:t>
      </w:r>
      <w:r w:rsidRPr="00C03162">
        <w:rPr>
          <w:spacing w:val="-6"/>
        </w:rPr>
        <w:t xml:space="preserve"> </w:t>
      </w:r>
      <w:r w:rsidRPr="00C03162">
        <w:rPr>
          <w:spacing w:val="-1"/>
        </w:rPr>
        <w:t>violent</w:t>
      </w:r>
      <w:r w:rsidRPr="00C03162">
        <w:rPr>
          <w:spacing w:val="-5"/>
        </w:rPr>
        <w:t xml:space="preserve"> </w:t>
      </w:r>
      <w:r w:rsidRPr="00C03162">
        <w:t>crime.</w:t>
      </w:r>
    </w:p>
    <w:p w14:paraId="155032C1" w14:textId="7060A859" w:rsidR="004763CE" w:rsidRPr="00C03162" w:rsidRDefault="0035551D">
      <w:pPr>
        <w:numPr>
          <w:ilvl w:val="1"/>
          <w:numId w:val="1"/>
        </w:numPr>
        <w:tabs>
          <w:tab w:val="left" w:pos="1541"/>
        </w:tabs>
        <w:spacing w:before="203" w:line="266" w:lineRule="auto"/>
        <w:ind w:right="485"/>
        <w:rPr>
          <w:rFonts w:ascii="Garamond" w:eastAsia="Garamond" w:hAnsi="Garamond" w:cs="Garamond"/>
          <w:sz w:val="24"/>
          <w:szCs w:val="24"/>
        </w:rPr>
      </w:pPr>
      <w:r w:rsidRPr="00C03162">
        <w:rPr>
          <w:rFonts w:ascii="Garamond"/>
          <w:sz w:val="24"/>
        </w:rPr>
        <w:t>Armstrong, Amelia and</w:t>
      </w:r>
      <w:r w:rsidRPr="00C03162">
        <w:rPr>
          <w:rFonts w:ascii="Garamond"/>
          <w:sz w:val="24"/>
        </w:rPr>
        <w:t> </w:t>
      </w:r>
      <w:r w:rsidRPr="00C03162">
        <w:rPr>
          <w:rFonts w:ascii="Garamond"/>
          <w:sz w:val="24"/>
        </w:rPr>
        <w:t>and</w:t>
      </w:r>
      <w:r w:rsidRPr="00C03162">
        <w:rPr>
          <w:rFonts w:ascii="Garamond"/>
          <w:sz w:val="24"/>
        </w:rPr>
        <w:t> </w:t>
      </w:r>
      <w:r w:rsidRPr="00C03162">
        <w:rPr>
          <w:rFonts w:ascii="Garamond"/>
          <w:sz w:val="24"/>
        </w:rPr>
        <w:t>Brianna Jaffray</w:t>
      </w:r>
      <w:r w:rsidR="003D2292" w:rsidRPr="00C03162">
        <w:rPr>
          <w:rFonts w:ascii="Garamond"/>
          <w:sz w:val="24"/>
        </w:rPr>
        <w:t>, Brianna (2021)</w:t>
      </w:r>
      <w:r w:rsidR="00C22FA5" w:rsidRPr="00C03162">
        <w:rPr>
          <w:rFonts w:ascii="Garamond"/>
          <w:sz w:val="24"/>
        </w:rPr>
        <w:t xml:space="preserve">. </w:t>
      </w:r>
      <w:r w:rsidR="00AD2B6D" w:rsidRPr="00C03162">
        <w:rPr>
          <w:rFonts w:ascii="Garamond"/>
          <w:i/>
          <w:sz w:val="24"/>
        </w:rPr>
        <w:t>Homicide</w:t>
      </w:r>
      <w:r w:rsidR="00AD2B6D" w:rsidRPr="00C03162">
        <w:rPr>
          <w:rFonts w:ascii="Garamond"/>
          <w:i/>
          <w:spacing w:val="-4"/>
          <w:sz w:val="24"/>
        </w:rPr>
        <w:t xml:space="preserve"> </w:t>
      </w:r>
      <w:r w:rsidR="00AD2B6D" w:rsidRPr="00C03162">
        <w:rPr>
          <w:rFonts w:ascii="Garamond"/>
          <w:i/>
          <w:sz w:val="24"/>
        </w:rPr>
        <w:t>in</w:t>
      </w:r>
      <w:r w:rsidR="00AD2B6D" w:rsidRPr="00C03162">
        <w:rPr>
          <w:rFonts w:ascii="Garamond"/>
          <w:i/>
          <w:spacing w:val="-5"/>
          <w:sz w:val="24"/>
        </w:rPr>
        <w:t xml:space="preserve"> </w:t>
      </w:r>
      <w:r w:rsidR="00AD2B6D" w:rsidRPr="00C03162">
        <w:rPr>
          <w:rFonts w:ascii="Garamond"/>
          <w:i/>
          <w:spacing w:val="-1"/>
          <w:sz w:val="24"/>
        </w:rPr>
        <w:t>Canada,</w:t>
      </w:r>
      <w:r w:rsidR="00AD2B6D" w:rsidRPr="00C03162">
        <w:rPr>
          <w:rFonts w:ascii="Garamond"/>
          <w:i/>
          <w:spacing w:val="-3"/>
          <w:sz w:val="24"/>
        </w:rPr>
        <w:t xml:space="preserve"> </w:t>
      </w:r>
      <w:r w:rsidR="00AD2B6D" w:rsidRPr="00C03162">
        <w:rPr>
          <w:rFonts w:ascii="Garamond"/>
          <w:i/>
          <w:sz w:val="24"/>
        </w:rPr>
        <w:t>20</w:t>
      </w:r>
      <w:r w:rsidR="003D2292" w:rsidRPr="00C03162">
        <w:rPr>
          <w:rFonts w:ascii="Garamond"/>
          <w:i/>
          <w:sz w:val="24"/>
        </w:rPr>
        <w:t>20</w:t>
      </w:r>
      <w:r w:rsidR="00AD2B6D" w:rsidRPr="00C03162">
        <w:rPr>
          <w:rFonts w:ascii="Garamond"/>
          <w:i/>
          <w:sz w:val="24"/>
        </w:rPr>
        <w:t>.</w:t>
      </w:r>
      <w:r w:rsidR="00AD2B6D" w:rsidRPr="00C03162">
        <w:rPr>
          <w:rFonts w:ascii="Garamond"/>
          <w:i/>
          <w:spacing w:val="-4"/>
          <w:sz w:val="24"/>
        </w:rPr>
        <w:t xml:space="preserve"> </w:t>
      </w:r>
      <w:r w:rsidR="00AD2B6D" w:rsidRPr="00C03162">
        <w:rPr>
          <w:rFonts w:ascii="Garamond"/>
          <w:spacing w:val="-1"/>
          <w:sz w:val="24"/>
        </w:rPr>
        <w:t>Ottawa:</w:t>
      </w:r>
      <w:r w:rsidR="00AD2B6D" w:rsidRPr="00C03162">
        <w:rPr>
          <w:rFonts w:ascii="Garamond"/>
          <w:spacing w:val="-4"/>
          <w:sz w:val="24"/>
        </w:rPr>
        <w:t xml:space="preserve"> </w:t>
      </w:r>
      <w:r w:rsidR="00AD2B6D" w:rsidRPr="00C03162">
        <w:rPr>
          <w:rFonts w:ascii="Garamond"/>
          <w:spacing w:val="-1"/>
          <w:sz w:val="24"/>
        </w:rPr>
        <w:t>Canadian</w:t>
      </w:r>
      <w:r w:rsidR="00AD2B6D" w:rsidRPr="00C03162">
        <w:rPr>
          <w:rFonts w:ascii="Garamond"/>
          <w:spacing w:val="-4"/>
          <w:sz w:val="24"/>
        </w:rPr>
        <w:t xml:space="preserve"> </w:t>
      </w:r>
      <w:r w:rsidR="00AD2B6D" w:rsidRPr="00C03162">
        <w:rPr>
          <w:rFonts w:ascii="Garamond"/>
          <w:spacing w:val="-1"/>
          <w:sz w:val="24"/>
        </w:rPr>
        <w:t>Centre</w:t>
      </w:r>
      <w:r w:rsidR="00AD2B6D" w:rsidRPr="00C03162">
        <w:rPr>
          <w:rFonts w:ascii="Garamond"/>
          <w:spacing w:val="-4"/>
          <w:sz w:val="24"/>
        </w:rPr>
        <w:t xml:space="preserve"> </w:t>
      </w:r>
      <w:r w:rsidR="00AD2B6D" w:rsidRPr="00C03162">
        <w:rPr>
          <w:rFonts w:ascii="Garamond"/>
          <w:sz w:val="24"/>
        </w:rPr>
        <w:t>for</w:t>
      </w:r>
      <w:r w:rsidR="00AD2B6D" w:rsidRPr="00C03162">
        <w:rPr>
          <w:rFonts w:ascii="Garamond"/>
          <w:spacing w:val="33"/>
          <w:sz w:val="24"/>
        </w:rPr>
        <w:t xml:space="preserve"> </w:t>
      </w:r>
      <w:r w:rsidR="00AD2B6D" w:rsidRPr="00C03162">
        <w:rPr>
          <w:rFonts w:ascii="Garamond"/>
          <w:spacing w:val="-1"/>
          <w:sz w:val="24"/>
        </w:rPr>
        <w:t>Justice</w:t>
      </w:r>
      <w:r w:rsidR="00FD5994" w:rsidRPr="00C03162">
        <w:rPr>
          <w:rFonts w:ascii="Garamond"/>
          <w:spacing w:val="-1"/>
          <w:sz w:val="24"/>
        </w:rPr>
        <w:t xml:space="preserve"> and Community Safety</w:t>
      </w:r>
      <w:r w:rsidR="00AD2B6D" w:rsidRPr="00C03162">
        <w:rPr>
          <w:rFonts w:ascii="Garamond"/>
          <w:spacing w:val="-15"/>
          <w:sz w:val="24"/>
        </w:rPr>
        <w:t xml:space="preserve"> </w:t>
      </w:r>
      <w:r w:rsidR="00AD2B6D" w:rsidRPr="00C03162">
        <w:rPr>
          <w:rFonts w:ascii="Garamond"/>
          <w:spacing w:val="-1"/>
          <w:sz w:val="24"/>
        </w:rPr>
        <w:t>Statistics.</w:t>
      </w:r>
    </w:p>
    <w:p w14:paraId="155032C2" w14:textId="77777777" w:rsidR="004763CE" w:rsidRPr="00C03162" w:rsidRDefault="004763CE">
      <w:pPr>
        <w:rPr>
          <w:rFonts w:ascii="Garamond" w:eastAsia="Garamond" w:hAnsi="Garamond" w:cs="Garamond"/>
          <w:sz w:val="24"/>
          <w:szCs w:val="24"/>
        </w:rPr>
      </w:pPr>
    </w:p>
    <w:p w14:paraId="155032C3" w14:textId="77777777" w:rsidR="004763CE" w:rsidRPr="00C03162" w:rsidRDefault="004763CE">
      <w:pPr>
        <w:spacing w:before="11"/>
        <w:rPr>
          <w:rFonts w:ascii="Garamond" w:eastAsia="Garamond" w:hAnsi="Garamond" w:cs="Garamond"/>
          <w:sz w:val="33"/>
          <w:szCs w:val="33"/>
        </w:rPr>
      </w:pPr>
    </w:p>
    <w:p w14:paraId="155032C4" w14:textId="77777777" w:rsidR="004763CE" w:rsidRPr="00C03162" w:rsidRDefault="00AD2B6D">
      <w:pPr>
        <w:pStyle w:val="Heading1"/>
        <w:rPr>
          <w:b w:val="0"/>
          <w:bCs w:val="0"/>
        </w:rPr>
      </w:pPr>
      <w:r w:rsidRPr="00C03162">
        <w:rPr>
          <w:u w:val="single" w:color="000000"/>
        </w:rPr>
        <w:t>Chapter</w:t>
      </w:r>
      <w:r w:rsidRPr="00C03162">
        <w:rPr>
          <w:spacing w:val="-12"/>
          <w:u w:val="single" w:color="000000"/>
        </w:rPr>
        <w:t xml:space="preserve"> </w:t>
      </w:r>
      <w:r w:rsidRPr="00C03162">
        <w:rPr>
          <w:u w:val="single" w:color="000000"/>
        </w:rPr>
        <w:t>3</w:t>
      </w:r>
    </w:p>
    <w:p w14:paraId="155032C5" w14:textId="77777777" w:rsidR="004763CE" w:rsidRPr="00C03162" w:rsidRDefault="004763CE">
      <w:pPr>
        <w:spacing w:before="10"/>
        <w:rPr>
          <w:rFonts w:ascii="Bodoni MT" w:eastAsia="Bodoni MT" w:hAnsi="Bodoni MT" w:cs="Bodoni MT"/>
          <w:b/>
          <w:bCs/>
          <w:sz w:val="13"/>
          <w:szCs w:val="13"/>
        </w:rPr>
      </w:pPr>
    </w:p>
    <w:p w14:paraId="155032C6" w14:textId="77777777" w:rsidR="004763CE" w:rsidRPr="00C03162" w:rsidRDefault="00AD2B6D">
      <w:pPr>
        <w:pStyle w:val="Heading2"/>
        <w:spacing w:before="77" w:line="270" w:lineRule="exact"/>
        <w:rPr>
          <w:b w:val="0"/>
          <w:bCs w:val="0"/>
        </w:rPr>
      </w:pPr>
      <w:r w:rsidRPr="00C03162">
        <w:rPr>
          <w:spacing w:val="-1"/>
        </w:rPr>
        <w:t>Video</w:t>
      </w:r>
      <w:r w:rsidRPr="00C03162">
        <w:rPr>
          <w:spacing w:val="-7"/>
        </w:rPr>
        <w:t xml:space="preserve"> </w:t>
      </w:r>
      <w:r w:rsidRPr="00C03162">
        <w:t>Games</w:t>
      </w:r>
      <w:r w:rsidRPr="00C03162">
        <w:rPr>
          <w:spacing w:val="-5"/>
        </w:rPr>
        <w:t xml:space="preserve"> </w:t>
      </w:r>
      <w:r w:rsidRPr="00C03162">
        <w:rPr>
          <w:spacing w:val="-1"/>
        </w:rPr>
        <w:t>and</w:t>
      </w:r>
      <w:r w:rsidRPr="00C03162">
        <w:rPr>
          <w:spacing w:val="-6"/>
        </w:rPr>
        <w:t xml:space="preserve"> </w:t>
      </w:r>
      <w:r w:rsidRPr="00C03162">
        <w:rPr>
          <w:spacing w:val="-1"/>
        </w:rPr>
        <w:t>Aggression</w:t>
      </w:r>
    </w:p>
    <w:p w14:paraId="155032C7" w14:textId="753564F0" w:rsidR="004763CE" w:rsidRPr="00C03162" w:rsidRDefault="00EA63BD">
      <w:pPr>
        <w:pStyle w:val="BodyText"/>
        <w:numPr>
          <w:ilvl w:val="0"/>
          <w:numId w:val="1"/>
        </w:numPr>
        <w:tabs>
          <w:tab w:val="left" w:pos="820"/>
        </w:tabs>
        <w:ind w:right="167"/>
      </w:pPr>
      <w:r w:rsidRPr="00C03162">
        <w:rPr>
          <w:spacing w:val="-1"/>
        </w:rPr>
        <w:t>This study</w:t>
      </w:r>
      <w:r w:rsidR="00AD2B6D" w:rsidRPr="00C03162">
        <w:rPr>
          <w:spacing w:val="-5"/>
        </w:rPr>
        <w:t xml:space="preserve"> </w:t>
      </w:r>
      <w:r w:rsidR="00AD2B6D" w:rsidRPr="00C03162">
        <w:rPr>
          <w:spacing w:val="-1"/>
        </w:rPr>
        <w:t>suggests</w:t>
      </w:r>
      <w:r w:rsidR="00AD2B6D" w:rsidRPr="00C03162">
        <w:rPr>
          <w:spacing w:val="-4"/>
        </w:rPr>
        <w:t xml:space="preserve"> </w:t>
      </w:r>
      <w:r w:rsidR="00AD2B6D" w:rsidRPr="00C03162">
        <w:rPr>
          <w:spacing w:val="-1"/>
        </w:rPr>
        <w:t>that</w:t>
      </w:r>
      <w:r w:rsidR="00AD2B6D" w:rsidRPr="00C03162">
        <w:rPr>
          <w:spacing w:val="-5"/>
        </w:rPr>
        <w:t xml:space="preserve"> </w:t>
      </w:r>
      <w:r w:rsidR="004610B9" w:rsidRPr="00C03162">
        <w:rPr>
          <w:spacing w:val="-1"/>
        </w:rPr>
        <w:t>briefly exposing children</w:t>
      </w:r>
      <w:r w:rsidR="00CC19B7" w:rsidRPr="00C03162">
        <w:rPr>
          <w:spacing w:val="-1"/>
        </w:rPr>
        <w:t xml:space="preserve"> </w:t>
      </w:r>
      <w:r w:rsidR="00DA69F6" w:rsidRPr="00C03162">
        <w:rPr>
          <w:spacing w:val="-1"/>
        </w:rPr>
        <w:t xml:space="preserve">to </w:t>
      </w:r>
      <w:r w:rsidR="00CC19B7" w:rsidRPr="00C03162">
        <w:rPr>
          <w:spacing w:val="-1"/>
        </w:rPr>
        <w:t>violent video game</w:t>
      </w:r>
      <w:r w:rsidR="00ED14E4" w:rsidRPr="00C03162">
        <w:rPr>
          <w:spacing w:val="-1"/>
        </w:rPr>
        <w:t>s increased aggressive cognition and aggressive behavior</w:t>
      </w:r>
      <w:r w:rsidR="008660AF" w:rsidRPr="00C03162">
        <w:rPr>
          <w:spacing w:val="-1"/>
        </w:rPr>
        <w:t xml:space="preserve"> i</w:t>
      </w:r>
      <w:r w:rsidR="00AD2B6D" w:rsidRPr="00C03162">
        <w:rPr>
          <w:spacing w:val="-1"/>
        </w:rPr>
        <w:t>mmediately</w:t>
      </w:r>
      <w:r w:rsidR="00AD2B6D" w:rsidRPr="00C03162">
        <w:rPr>
          <w:spacing w:val="-4"/>
        </w:rPr>
        <w:t xml:space="preserve"> </w:t>
      </w:r>
      <w:r w:rsidR="00AD2B6D" w:rsidRPr="00C03162">
        <w:rPr>
          <w:spacing w:val="-1"/>
        </w:rPr>
        <w:t>after</w:t>
      </w:r>
      <w:r w:rsidR="00AD2B6D" w:rsidRPr="00C03162">
        <w:rPr>
          <w:spacing w:val="-2"/>
        </w:rPr>
        <w:t xml:space="preserve"> </w:t>
      </w:r>
      <w:r w:rsidR="00AD2B6D" w:rsidRPr="00C03162">
        <w:rPr>
          <w:spacing w:val="-1"/>
        </w:rPr>
        <w:t>playing</w:t>
      </w:r>
      <w:r w:rsidR="00AD2B6D" w:rsidRPr="00C03162">
        <w:rPr>
          <w:spacing w:val="-4"/>
        </w:rPr>
        <w:t xml:space="preserve"> </w:t>
      </w:r>
      <w:r w:rsidR="00AD2B6D" w:rsidRPr="00C03162">
        <w:t>video</w:t>
      </w:r>
      <w:r w:rsidR="00AD2B6D" w:rsidRPr="00C03162">
        <w:rPr>
          <w:spacing w:val="-5"/>
        </w:rPr>
        <w:t xml:space="preserve"> </w:t>
      </w:r>
      <w:proofErr w:type="gramStart"/>
      <w:r w:rsidR="00AD2B6D" w:rsidRPr="00C03162">
        <w:t>games,</w:t>
      </w:r>
      <w:r w:rsidR="00AD2B6D" w:rsidRPr="00C03162">
        <w:rPr>
          <w:spacing w:val="-4"/>
        </w:rPr>
        <w:t xml:space="preserve"> </w:t>
      </w:r>
      <w:r w:rsidR="00AD2B6D" w:rsidRPr="00C03162">
        <w:rPr>
          <w:spacing w:val="-1"/>
        </w:rPr>
        <w:t>but</w:t>
      </w:r>
      <w:proofErr w:type="gramEnd"/>
      <w:r w:rsidR="00AD2B6D" w:rsidRPr="00C03162">
        <w:rPr>
          <w:spacing w:val="-5"/>
        </w:rPr>
        <w:t xml:space="preserve"> </w:t>
      </w:r>
      <w:r w:rsidR="008660AF" w:rsidRPr="00C03162">
        <w:rPr>
          <w:spacing w:val="-5"/>
        </w:rPr>
        <w:t>was unable to determine</w:t>
      </w:r>
      <w:r w:rsidR="00AD2B6D" w:rsidRPr="00C03162">
        <w:rPr>
          <w:spacing w:val="-5"/>
        </w:rPr>
        <w:t xml:space="preserve"> </w:t>
      </w:r>
      <w:r w:rsidR="00AD2B6D" w:rsidRPr="00C03162">
        <w:rPr>
          <w:spacing w:val="-1"/>
        </w:rPr>
        <w:t>long-term</w:t>
      </w:r>
      <w:r w:rsidR="00AD2B6D" w:rsidRPr="00C03162">
        <w:rPr>
          <w:spacing w:val="-4"/>
        </w:rPr>
        <w:t xml:space="preserve"> </w:t>
      </w:r>
      <w:r w:rsidR="00AD2B6D" w:rsidRPr="00C03162">
        <w:rPr>
          <w:spacing w:val="-1"/>
        </w:rPr>
        <w:t>effects.</w:t>
      </w:r>
    </w:p>
    <w:p w14:paraId="155032C8" w14:textId="77777777" w:rsidR="004763CE" w:rsidRPr="00C03162" w:rsidRDefault="004763CE">
      <w:pPr>
        <w:spacing w:before="2"/>
        <w:rPr>
          <w:rFonts w:ascii="Garamond" w:eastAsia="Garamond" w:hAnsi="Garamond" w:cs="Garamond"/>
          <w:sz w:val="23"/>
          <w:szCs w:val="23"/>
        </w:rPr>
      </w:pPr>
    </w:p>
    <w:p w14:paraId="155032C9" w14:textId="51A65589" w:rsidR="004763CE" w:rsidRPr="00C03162" w:rsidRDefault="003518BB">
      <w:pPr>
        <w:pStyle w:val="BodyText"/>
        <w:numPr>
          <w:ilvl w:val="1"/>
          <w:numId w:val="1"/>
        </w:numPr>
        <w:tabs>
          <w:tab w:val="left" w:pos="1541"/>
        </w:tabs>
        <w:spacing w:line="270" w:lineRule="exact"/>
        <w:ind w:right="643"/>
        <w:jc w:val="both"/>
      </w:pPr>
      <w:r w:rsidRPr="00C03162">
        <w:rPr>
          <w:spacing w:val="-1"/>
        </w:rPr>
        <w:t>Zhang, Q</w:t>
      </w:r>
      <w:r w:rsidR="00E37AC6" w:rsidRPr="00C03162">
        <w:rPr>
          <w:spacing w:val="-1"/>
        </w:rPr>
        <w:t>ian</w:t>
      </w:r>
      <w:r w:rsidR="00AD2B6D" w:rsidRPr="00C03162">
        <w:t>.</w:t>
      </w:r>
      <w:r w:rsidR="00AD2B6D" w:rsidRPr="00C03162">
        <w:rPr>
          <w:spacing w:val="-4"/>
        </w:rPr>
        <w:t xml:space="preserve"> </w:t>
      </w:r>
      <w:r w:rsidR="00AD2B6D" w:rsidRPr="00C03162">
        <w:t>(20</w:t>
      </w:r>
      <w:r w:rsidRPr="00C03162">
        <w:t>21</w:t>
      </w:r>
      <w:r w:rsidR="00AD2B6D" w:rsidRPr="00C03162">
        <w:t>)</w:t>
      </w:r>
      <w:r w:rsidR="00AD2B6D" w:rsidRPr="00C03162">
        <w:rPr>
          <w:spacing w:val="-4"/>
        </w:rPr>
        <w:t xml:space="preserve"> </w:t>
      </w:r>
      <w:r w:rsidR="00AD2B6D" w:rsidRPr="00C03162">
        <w:rPr>
          <w:rFonts w:cs="Garamond"/>
          <w:spacing w:val="-1"/>
        </w:rPr>
        <w:t>“</w:t>
      </w:r>
      <w:r w:rsidR="00E37AC6" w:rsidRPr="00C03162">
        <w:rPr>
          <w:rFonts w:cs="Garamond"/>
          <w:spacing w:val="-1"/>
        </w:rPr>
        <w:t xml:space="preserve">Effects of Violent Video Games on </w:t>
      </w:r>
      <w:r w:rsidR="00D010DE" w:rsidRPr="00C03162">
        <w:rPr>
          <w:rFonts w:cs="Garamond"/>
          <w:spacing w:val="-1"/>
        </w:rPr>
        <w:t xml:space="preserve">Aggressive Cognitions and </w:t>
      </w:r>
      <w:r w:rsidR="00CE5D63" w:rsidRPr="00C03162">
        <w:rPr>
          <w:rFonts w:cs="Garamond"/>
          <w:spacing w:val="-1"/>
        </w:rPr>
        <w:t xml:space="preserve">Aggressive </w:t>
      </w:r>
      <w:r w:rsidR="00D010DE" w:rsidRPr="00C03162">
        <w:rPr>
          <w:rFonts w:cs="Garamond"/>
          <w:spacing w:val="-1"/>
        </w:rPr>
        <w:t>Behaviour</w:t>
      </w:r>
      <w:r w:rsidR="00CE5D63" w:rsidRPr="00C03162">
        <w:rPr>
          <w:rFonts w:cs="Garamond"/>
          <w:spacing w:val="-1"/>
        </w:rPr>
        <w:t>.</w:t>
      </w:r>
      <w:r w:rsidR="00AD2B6D" w:rsidRPr="00C03162">
        <w:rPr>
          <w:rFonts w:cs="Garamond"/>
          <w:spacing w:val="-1"/>
        </w:rPr>
        <w:t>”</w:t>
      </w:r>
      <w:r w:rsidR="00AD2B6D" w:rsidRPr="00C03162">
        <w:rPr>
          <w:rFonts w:cs="Garamond"/>
          <w:spacing w:val="-4"/>
        </w:rPr>
        <w:t xml:space="preserve"> </w:t>
      </w:r>
      <w:r w:rsidR="00F95055" w:rsidRPr="00C03162">
        <w:rPr>
          <w:rFonts w:cs="Garamond"/>
          <w:i/>
          <w:spacing w:val="-1"/>
        </w:rPr>
        <w:t>Cyberpsychology, Behaviour, and Social Networking</w:t>
      </w:r>
      <w:r w:rsidR="00BB70AC" w:rsidRPr="00C03162">
        <w:rPr>
          <w:rFonts w:cs="Garamond"/>
          <w:i/>
          <w:spacing w:val="-1"/>
        </w:rPr>
        <w:t>.</w:t>
      </w:r>
      <w:r w:rsidR="00AD2B6D" w:rsidRPr="00C03162">
        <w:rPr>
          <w:spacing w:val="-6"/>
        </w:rPr>
        <w:t xml:space="preserve"> </w:t>
      </w:r>
      <w:r w:rsidR="00AD2B6D" w:rsidRPr="00C03162">
        <w:rPr>
          <w:spacing w:val="-1"/>
        </w:rPr>
        <w:t>Vol.</w:t>
      </w:r>
      <w:r w:rsidR="00AD2B6D" w:rsidRPr="00C03162">
        <w:rPr>
          <w:spacing w:val="-5"/>
        </w:rPr>
        <w:t xml:space="preserve"> </w:t>
      </w:r>
      <w:r w:rsidR="00BB70AC" w:rsidRPr="00C03162">
        <w:t>24</w:t>
      </w:r>
      <w:r w:rsidR="00AD2B6D" w:rsidRPr="00C03162">
        <w:rPr>
          <w:spacing w:val="-5"/>
        </w:rPr>
        <w:t xml:space="preserve"> </w:t>
      </w:r>
      <w:r w:rsidR="00AD2B6D" w:rsidRPr="00C03162">
        <w:rPr>
          <w:spacing w:val="-1"/>
        </w:rPr>
        <w:t>(</w:t>
      </w:r>
      <w:r w:rsidR="00BB70AC" w:rsidRPr="00C03162">
        <w:rPr>
          <w:spacing w:val="-1"/>
        </w:rPr>
        <w:t>1</w:t>
      </w:r>
      <w:r w:rsidR="00AD2B6D" w:rsidRPr="00C03162">
        <w:rPr>
          <w:spacing w:val="-1"/>
        </w:rPr>
        <w:t>),</w:t>
      </w:r>
      <w:r w:rsidR="00AD2B6D" w:rsidRPr="00C03162">
        <w:rPr>
          <w:spacing w:val="-5"/>
        </w:rPr>
        <w:t xml:space="preserve"> </w:t>
      </w:r>
      <w:r w:rsidR="005B5D84" w:rsidRPr="00C03162">
        <w:rPr>
          <w:spacing w:val="-1"/>
        </w:rPr>
        <w:t>5-10</w:t>
      </w:r>
      <w:r w:rsidR="00AD2B6D" w:rsidRPr="00C03162">
        <w:rPr>
          <w:spacing w:val="-1"/>
        </w:rPr>
        <w:t>.</w:t>
      </w:r>
    </w:p>
    <w:p w14:paraId="155032CA" w14:textId="77777777" w:rsidR="004763CE" w:rsidRPr="00C03162" w:rsidRDefault="004763CE">
      <w:pPr>
        <w:spacing w:before="8"/>
        <w:rPr>
          <w:rFonts w:ascii="Garamond" w:eastAsia="Garamond" w:hAnsi="Garamond" w:cs="Garamond"/>
        </w:rPr>
      </w:pPr>
    </w:p>
    <w:p w14:paraId="155032CB" w14:textId="77777777" w:rsidR="004763CE" w:rsidRPr="00C03162" w:rsidRDefault="00AD2B6D">
      <w:pPr>
        <w:pStyle w:val="Heading2"/>
        <w:rPr>
          <w:b w:val="0"/>
          <w:bCs w:val="0"/>
        </w:rPr>
      </w:pPr>
      <w:r w:rsidRPr="00C03162">
        <w:rPr>
          <w:spacing w:val="-1"/>
        </w:rPr>
        <w:t>John</w:t>
      </w:r>
      <w:r w:rsidRPr="00C03162">
        <w:rPr>
          <w:spacing w:val="-6"/>
        </w:rPr>
        <w:t xml:space="preserve"> </w:t>
      </w:r>
      <w:r w:rsidRPr="00C03162">
        <w:rPr>
          <w:spacing w:val="-1"/>
        </w:rPr>
        <w:t>Howard</w:t>
      </w:r>
      <w:r w:rsidRPr="00C03162">
        <w:rPr>
          <w:spacing w:val="-6"/>
        </w:rPr>
        <w:t xml:space="preserve"> </w:t>
      </w:r>
      <w:r w:rsidRPr="00C03162">
        <w:t>and</w:t>
      </w:r>
      <w:r w:rsidRPr="00C03162">
        <w:rPr>
          <w:spacing w:val="-7"/>
        </w:rPr>
        <w:t xml:space="preserve"> </w:t>
      </w:r>
      <w:r w:rsidRPr="00C03162">
        <w:t>Prison</w:t>
      </w:r>
      <w:r w:rsidRPr="00C03162">
        <w:rPr>
          <w:spacing w:val="-6"/>
        </w:rPr>
        <w:t xml:space="preserve"> </w:t>
      </w:r>
      <w:r w:rsidRPr="00C03162">
        <w:t>Reform</w:t>
      </w:r>
    </w:p>
    <w:p w14:paraId="155032CC" w14:textId="77777777" w:rsidR="004763CE" w:rsidRPr="00C03162" w:rsidRDefault="004763CE">
      <w:pPr>
        <w:spacing w:before="4"/>
        <w:rPr>
          <w:rFonts w:ascii="Garamond" w:eastAsia="Garamond" w:hAnsi="Garamond" w:cs="Garamond"/>
          <w:b/>
          <w:bCs/>
          <w:sz w:val="21"/>
          <w:szCs w:val="21"/>
        </w:rPr>
      </w:pPr>
    </w:p>
    <w:p w14:paraId="155032CD" w14:textId="600491E9" w:rsidR="004763CE" w:rsidRPr="00C03162" w:rsidRDefault="00AD2B6D">
      <w:pPr>
        <w:pStyle w:val="BodyText"/>
        <w:numPr>
          <w:ilvl w:val="0"/>
          <w:numId w:val="1"/>
        </w:numPr>
        <w:tabs>
          <w:tab w:val="left" w:pos="820"/>
        </w:tabs>
        <w:spacing w:line="274" w:lineRule="auto"/>
        <w:ind w:right="167"/>
      </w:pPr>
      <w:r w:rsidRPr="00C03162">
        <w:t>This</w:t>
      </w:r>
      <w:r w:rsidRPr="00C03162">
        <w:rPr>
          <w:spacing w:val="-4"/>
        </w:rPr>
        <w:t xml:space="preserve"> </w:t>
      </w:r>
      <w:r w:rsidRPr="00C03162">
        <w:t>report</w:t>
      </w:r>
      <w:r w:rsidRPr="00C03162">
        <w:rPr>
          <w:spacing w:val="-4"/>
        </w:rPr>
        <w:t xml:space="preserve"> </w:t>
      </w:r>
      <w:r w:rsidR="00FC7B39" w:rsidRPr="00C03162">
        <w:rPr>
          <w:spacing w:val="-4"/>
        </w:rPr>
        <w:t>was</w:t>
      </w:r>
      <w:r w:rsidR="008E1CDB" w:rsidRPr="00C03162">
        <w:rPr>
          <w:spacing w:val="-4"/>
        </w:rPr>
        <w:t xml:space="preserve"> prepared </w:t>
      </w:r>
      <w:r w:rsidR="008E1CDB" w:rsidRPr="00C03162">
        <w:rPr>
          <w:spacing w:val="-1"/>
        </w:rPr>
        <w:t xml:space="preserve">for the Ontario Ministry of the </w:t>
      </w:r>
      <w:r w:rsidR="00CE02F3" w:rsidRPr="00C03162">
        <w:rPr>
          <w:spacing w:val="-1"/>
        </w:rPr>
        <w:t xml:space="preserve">Solicitor </w:t>
      </w:r>
      <w:proofErr w:type="gramStart"/>
      <w:r w:rsidR="00CE02F3" w:rsidRPr="00C03162">
        <w:rPr>
          <w:spacing w:val="-1"/>
        </w:rPr>
        <w:t xml:space="preserve">General </w:t>
      </w:r>
      <w:r w:rsidR="00CE02F3" w:rsidRPr="00C03162">
        <w:t xml:space="preserve"> </w:t>
      </w:r>
      <w:r w:rsidR="00FC7B39" w:rsidRPr="00C03162">
        <w:t>and</w:t>
      </w:r>
      <w:proofErr w:type="gramEnd"/>
      <w:r w:rsidR="00FC7B39" w:rsidRPr="00C03162">
        <w:t xml:space="preserve"> </w:t>
      </w:r>
      <w:r w:rsidR="00CE02F3" w:rsidRPr="00C03162">
        <w:t>is an evaluation of</w:t>
      </w:r>
      <w:r w:rsidRPr="00C03162">
        <w:rPr>
          <w:spacing w:val="-5"/>
        </w:rPr>
        <w:t xml:space="preserve"> </w:t>
      </w:r>
      <w:r w:rsidRPr="00C03162">
        <w:rPr>
          <w:spacing w:val="-1"/>
        </w:rPr>
        <w:t>John</w:t>
      </w:r>
      <w:r w:rsidRPr="00C03162">
        <w:rPr>
          <w:spacing w:val="-4"/>
        </w:rPr>
        <w:t xml:space="preserve"> </w:t>
      </w:r>
      <w:r w:rsidRPr="00C03162">
        <w:rPr>
          <w:spacing w:val="-1"/>
        </w:rPr>
        <w:t>Howard</w:t>
      </w:r>
      <w:r w:rsidRPr="00C03162">
        <w:rPr>
          <w:spacing w:val="-3"/>
        </w:rPr>
        <w:t xml:space="preserve"> </w:t>
      </w:r>
      <w:r w:rsidRPr="00C03162">
        <w:rPr>
          <w:spacing w:val="-1"/>
        </w:rPr>
        <w:t>Society</w:t>
      </w:r>
      <w:r w:rsidRPr="00C03162">
        <w:rPr>
          <w:spacing w:val="-3"/>
        </w:rPr>
        <w:t xml:space="preserve"> </w:t>
      </w:r>
      <w:r w:rsidRPr="00C03162">
        <w:rPr>
          <w:spacing w:val="-1"/>
        </w:rPr>
        <w:t>of</w:t>
      </w:r>
      <w:r w:rsidRPr="00C03162">
        <w:rPr>
          <w:spacing w:val="-2"/>
        </w:rPr>
        <w:t xml:space="preserve"> </w:t>
      </w:r>
      <w:r w:rsidR="00CE02F3" w:rsidRPr="00C03162">
        <w:rPr>
          <w:spacing w:val="-1"/>
        </w:rPr>
        <w:t>Toronto’s</w:t>
      </w:r>
      <w:r w:rsidR="009D1568" w:rsidRPr="00C03162">
        <w:rPr>
          <w:spacing w:val="-1"/>
        </w:rPr>
        <w:t xml:space="preserve"> Reintegration Centre.</w:t>
      </w:r>
      <w:r w:rsidRPr="00C03162">
        <w:rPr>
          <w:spacing w:val="-2"/>
        </w:rPr>
        <w:t xml:space="preserve"> </w:t>
      </w:r>
    </w:p>
    <w:p w14:paraId="3ED9455D" w14:textId="2D851419" w:rsidR="004D3FA9" w:rsidRPr="00C03162" w:rsidRDefault="004D3FA9" w:rsidP="004D3FA9">
      <w:pPr>
        <w:numPr>
          <w:ilvl w:val="1"/>
          <w:numId w:val="1"/>
        </w:numPr>
        <w:tabs>
          <w:tab w:val="left" w:pos="1541"/>
        </w:tabs>
        <w:spacing w:before="201" w:line="267" w:lineRule="auto"/>
        <w:ind w:right="232"/>
        <w:rPr>
          <w:rFonts w:ascii="Garamond"/>
          <w:spacing w:val="-3"/>
          <w:sz w:val="24"/>
        </w:rPr>
      </w:pPr>
      <w:r w:rsidRPr="00C03162">
        <w:rPr>
          <w:rFonts w:ascii="Garamond"/>
          <w:spacing w:val="-3"/>
          <w:sz w:val="24"/>
        </w:rPr>
        <w:t>O</w:t>
      </w:r>
      <w:r w:rsidRPr="00C03162">
        <w:rPr>
          <w:rFonts w:ascii="Garamond"/>
          <w:spacing w:val="-3"/>
          <w:sz w:val="24"/>
        </w:rPr>
        <w:t>’</w:t>
      </w:r>
      <w:r w:rsidRPr="00C03162">
        <w:rPr>
          <w:rFonts w:ascii="Garamond"/>
          <w:spacing w:val="-3"/>
          <w:sz w:val="24"/>
        </w:rPr>
        <w:t xml:space="preserve">Grady, William, Matheson, Flora, Day, David, Michaela Hynie and </w:t>
      </w:r>
      <w:proofErr w:type="gramStart"/>
      <w:r w:rsidRPr="00C03162">
        <w:rPr>
          <w:rFonts w:ascii="Garamond"/>
          <w:spacing w:val="-3"/>
          <w:sz w:val="24"/>
        </w:rPr>
        <w:t xml:space="preserve">Enoch  </w:t>
      </w:r>
      <w:r w:rsidRPr="00C03162">
        <w:rPr>
          <w:rFonts w:ascii="Garamond"/>
          <w:spacing w:val="-3"/>
          <w:sz w:val="24"/>
        </w:rPr>
        <w:tab/>
      </w:r>
      <w:proofErr w:type="gramEnd"/>
      <w:r w:rsidRPr="00C03162">
        <w:rPr>
          <w:rFonts w:ascii="Garamond"/>
          <w:spacing w:val="-3"/>
          <w:sz w:val="24"/>
        </w:rPr>
        <w:t xml:space="preserve">Landeau (2020. </w:t>
      </w:r>
      <w:r w:rsidRPr="00C03162">
        <w:rPr>
          <w:rFonts w:ascii="Garamond"/>
          <w:spacing w:val="-3"/>
          <w:sz w:val="24"/>
        </w:rPr>
        <w:t>“</w:t>
      </w:r>
      <w:r w:rsidRPr="00C03162">
        <w:rPr>
          <w:rFonts w:ascii="Garamond"/>
          <w:spacing w:val="-3"/>
          <w:sz w:val="24"/>
        </w:rPr>
        <w:t>An Evaluation of the John Howard Society of Toronto</w:t>
      </w:r>
      <w:r w:rsidRPr="00C03162">
        <w:rPr>
          <w:rFonts w:ascii="Garamond"/>
          <w:spacing w:val="-3"/>
          <w:sz w:val="24"/>
        </w:rPr>
        <w:t>’</w:t>
      </w:r>
      <w:r w:rsidRPr="00C03162">
        <w:rPr>
          <w:rFonts w:ascii="Garamond"/>
          <w:spacing w:val="-3"/>
          <w:sz w:val="24"/>
        </w:rPr>
        <w:t>s Re-integration Centre.</w:t>
      </w:r>
      <w:r w:rsidRPr="00C03162">
        <w:rPr>
          <w:rFonts w:ascii="Garamond"/>
          <w:spacing w:val="-3"/>
          <w:sz w:val="24"/>
        </w:rPr>
        <w:t>”</w:t>
      </w:r>
      <w:r w:rsidRPr="00C03162">
        <w:rPr>
          <w:rFonts w:ascii="Garamond"/>
          <w:spacing w:val="-3"/>
          <w:sz w:val="24"/>
        </w:rPr>
        <w:t xml:space="preserve"> A report prepared for the Ontario Ministry of the Solicitor General. 10 pages.</w:t>
      </w:r>
      <w:r w:rsidR="00380ADC" w:rsidRPr="00C03162">
        <w:rPr>
          <w:rFonts w:ascii="Garamond"/>
          <w:spacing w:val="-3"/>
          <w:sz w:val="24"/>
        </w:rPr>
        <w:t xml:space="preserve"> Available from the Ontario Ministry of the Solicitor General.</w:t>
      </w:r>
    </w:p>
    <w:p w14:paraId="155032CE" w14:textId="7C5B3414" w:rsidR="004763CE" w:rsidRPr="00C03162" w:rsidRDefault="004763CE" w:rsidP="00FC7B39">
      <w:pPr>
        <w:tabs>
          <w:tab w:val="left" w:pos="1541"/>
        </w:tabs>
        <w:spacing w:before="201" w:line="267" w:lineRule="auto"/>
        <w:ind w:left="1540" w:right="232"/>
        <w:rPr>
          <w:rFonts w:ascii="Garamond" w:eastAsia="Garamond" w:hAnsi="Garamond" w:cs="Garamond"/>
          <w:sz w:val="24"/>
          <w:szCs w:val="24"/>
        </w:rPr>
      </w:pPr>
    </w:p>
    <w:p w14:paraId="155032CF" w14:textId="77777777" w:rsidR="004763CE" w:rsidRPr="00C03162" w:rsidRDefault="004763CE">
      <w:pPr>
        <w:spacing w:line="267" w:lineRule="auto"/>
        <w:rPr>
          <w:rFonts w:ascii="Garamond" w:eastAsia="Garamond" w:hAnsi="Garamond" w:cs="Garamond"/>
          <w:sz w:val="24"/>
          <w:szCs w:val="24"/>
        </w:rPr>
        <w:sectPr w:rsidR="004763CE" w:rsidRPr="00C03162">
          <w:pgSz w:w="12240" w:h="15840"/>
          <w:pgMar w:top="1380" w:right="1360" w:bottom="1640" w:left="1340" w:header="0" w:footer="1458" w:gutter="0"/>
          <w:cols w:space="720"/>
        </w:sectPr>
      </w:pPr>
    </w:p>
    <w:p w14:paraId="155032D0" w14:textId="77777777" w:rsidR="004763CE" w:rsidRPr="00C03162" w:rsidRDefault="00AD2B6D">
      <w:pPr>
        <w:pStyle w:val="Heading2"/>
        <w:spacing w:before="58"/>
        <w:rPr>
          <w:b w:val="0"/>
          <w:bCs w:val="0"/>
        </w:rPr>
      </w:pPr>
      <w:r w:rsidRPr="00C03162">
        <w:rPr>
          <w:spacing w:val="-1"/>
        </w:rPr>
        <w:lastRenderedPageBreak/>
        <w:t>Evolutionary</w:t>
      </w:r>
      <w:r w:rsidRPr="00C03162">
        <w:rPr>
          <w:spacing w:val="-21"/>
        </w:rPr>
        <w:t xml:space="preserve"> </w:t>
      </w:r>
      <w:r w:rsidRPr="00C03162">
        <w:t>Psychology</w:t>
      </w:r>
    </w:p>
    <w:p w14:paraId="155032D1" w14:textId="77777777" w:rsidR="004763CE" w:rsidRPr="00C03162" w:rsidRDefault="004763CE">
      <w:pPr>
        <w:spacing w:before="4"/>
        <w:rPr>
          <w:rFonts w:ascii="Garamond" w:eastAsia="Garamond" w:hAnsi="Garamond" w:cs="Garamond"/>
          <w:b/>
          <w:bCs/>
          <w:sz w:val="21"/>
          <w:szCs w:val="21"/>
        </w:rPr>
      </w:pPr>
    </w:p>
    <w:p w14:paraId="155032D2" w14:textId="28C009C5" w:rsidR="004763CE" w:rsidRPr="00C03162" w:rsidRDefault="00AD2B6D">
      <w:pPr>
        <w:pStyle w:val="BodyText"/>
        <w:numPr>
          <w:ilvl w:val="0"/>
          <w:numId w:val="1"/>
        </w:numPr>
        <w:tabs>
          <w:tab w:val="left" w:pos="820"/>
        </w:tabs>
        <w:spacing w:line="272" w:lineRule="auto"/>
        <w:ind w:right="1274"/>
      </w:pPr>
      <w:r w:rsidRPr="00C03162">
        <w:t>This</w:t>
      </w:r>
      <w:r w:rsidRPr="00C03162">
        <w:rPr>
          <w:spacing w:val="-7"/>
        </w:rPr>
        <w:t xml:space="preserve"> </w:t>
      </w:r>
      <w:r w:rsidRPr="00C03162">
        <w:rPr>
          <w:spacing w:val="-1"/>
        </w:rPr>
        <w:t>article</w:t>
      </w:r>
      <w:r w:rsidRPr="00C03162">
        <w:rPr>
          <w:spacing w:val="-5"/>
        </w:rPr>
        <w:t xml:space="preserve"> </w:t>
      </w:r>
      <w:r w:rsidRPr="00C03162">
        <w:rPr>
          <w:spacing w:val="-1"/>
        </w:rPr>
        <w:t>relies</w:t>
      </w:r>
      <w:r w:rsidRPr="00C03162">
        <w:rPr>
          <w:spacing w:val="-5"/>
        </w:rPr>
        <w:t xml:space="preserve"> </w:t>
      </w:r>
      <w:r w:rsidRPr="00C03162">
        <w:rPr>
          <w:spacing w:val="-1"/>
        </w:rPr>
        <w:t>on</w:t>
      </w:r>
      <w:r w:rsidRPr="00C03162">
        <w:rPr>
          <w:spacing w:val="-6"/>
        </w:rPr>
        <w:t xml:space="preserve"> </w:t>
      </w:r>
      <w:r w:rsidRPr="00C03162">
        <w:t>evolutionary</w:t>
      </w:r>
      <w:r w:rsidRPr="00C03162">
        <w:rPr>
          <w:spacing w:val="-8"/>
        </w:rPr>
        <w:t xml:space="preserve"> </w:t>
      </w:r>
      <w:r w:rsidRPr="00C03162">
        <w:rPr>
          <w:spacing w:val="-1"/>
        </w:rPr>
        <w:t>psychology</w:t>
      </w:r>
      <w:r w:rsidRPr="00C03162">
        <w:rPr>
          <w:spacing w:val="-4"/>
        </w:rPr>
        <w:t xml:space="preserve"> </w:t>
      </w:r>
      <w:r w:rsidRPr="00C03162">
        <w:rPr>
          <w:spacing w:val="-1"/>
        </w:rPr>
        <w:t>and</w:t>
      </w:r>
      <w:r w:rsidRPr="00C03162">
        <w:rPr>
          <w:spacing w:val="-6"/>
        </w:rPr>
        <w:t xml:space="preserve"> </w:t>
      </w:r>
      <w:r w:rsidR="002C1643" w:rsidRPr="00C03162">
        <w:rPr>
          <w:spacing w:val="-6"/>
        </w:rPr>
        <w:t>game theory</w:t>
      </w:r>
      <w:r w:rsidRPr="00C03162">
        <w:rPr>
          <w:spacing w:val="-6"/>
        </w:rPr>
        <w:t xml:space="preserve"> </w:t>
      </w:r>
      <w:r w:rsidRPr="00C03162">
        <w:rPr>
          <w:spacing w:val="-1"/>
        </w:rPr>
        <w:t>understand</w:t>
      </w:r>
      <w:r w:rsidRPr="00C03162">
        <w:rPr>
          <w:spacing w:val="-5"/>
        </w:rPr>
        <w:t xml:space="preserve"> </w:t>
      </w:r>
      <w:r w:rsidR="00420F40" w:rsidRPr="00C03162">
        <w:rPr>
          <w:spacing w:val="-1"/>
        </w:rPr>
        <w:t>co-operation and partner choice</w:t>
      </w:r>
      <w:r w:rsidRPr="00C03162">
        <w:rPr>
          <w:spacing w:val="-1"/>
        </w:rPr>
        <w:t>.</w:t>
      </w:r>
    </w:p>
    <w:p w14:paraId="155032D3" w14:textId="77777777" w:rsidR="004763CE" w:rsidRPr="00C03162" w:rsidRDefault="004763CE">
      <w:pPr>
        <w:spacing w:before="11"/>
        <w:rPr>
          <w:rFonts w:ascii="Garamond" w:eastAsia="Garamond" w:hAnsi="Garamond" w:cs="Garamond"/>
          <w:sz w:val="27"/>
          <w:szCs w:val="27"/>
        </w:rPr>
      </w:pPr>
    </w:p>
    <w:p w14:paraId="155032D4" w14:textId="6487DD0B" w:rsidR="004763CE" w:rsidRPr="00C03162" w:rsidRDefault="001B1016">
      <w:pPr>
        <w:pStyle w:val="BodyText"/>
        <w:numPr>
          <w:ilvl w:val="1"/>
          <w:numId w:val="1"/>
        </w:numPr>
        <w:tabs>
          <w:tab w:val="left" w:pos="1541"/>
        </w:tabs>
        <w:spacing w:line="271" w:lineRule="auto"/>
        <w:ind w:right="162"/>
      </w:pPr>
      <w:r w:rsidRPr="00C03162">
        <w:rPr>
          <w:spacing w:val="-1"/>
        </w:rPr>
        <w:t>Bar</w:t>
      </w:r>
      <w:r w:rsidR="001911F0" w:rsidRPr="00C03162">
        <w:rPr>
          <w:spacing w:val="-1"/>
        </w:rPr>
        <w:t>cley, Pat and Raihani, Nichola (2016)</w:t>
      </w:r>
      <w:r w:rsidR="00AD2B6D" w:rsidRPr="00C03162">
        <w:rPr>
          <w:spacing w:val="-1"/>
        </w:rPr>
        <w:t>.</w:t>
      </w:r>
      <w:r w:rsidR="00AD2B6D" w:rsidRPr="00C03162">
        <w:rPr>
          <w:spacing w:val="-4"/>
        </w:rPr>
        <w:t xml:space="preserve"> </w:t>
      </w:r>
      <w:r w:rsidR="00AD2B6D" w:rsidRPr="00C03162">
        <w:rPr>
          <w:rFonts w:cs="Garamond"/>
          <w:spacing w:val="-1"/>
        </w:rPr>
        <w:t>“</w:t>
      </w:r>
      <w:r w:rsidR="006D734A" w:rsidRPr="00C03162">
        <w:rPr>
          <w:rFonts w:cs="Garamond"/>
          <w:spacing w:val="-1"/>
        </w:rPr>
        <w:t>Partner Choice Versus Punishment in Human Prisoner’s Dilemma</w:t>
      </w:r>
      <w:r w:rsidR="00AD2B6D" w:rsidRPr="00C03162">
        <w:rPr>
          <w:rFonts w:cs="Garamond"/>
          <w:spacing w:val="-1"/>
        </w:rPr>
        <w:t>,”</w:t>
      </w:r>
      <w:r w:rsidR="00AD2B6D" w:rsidRPr="00C03162">
        <w:rPr>
          <w:rFonts w:cs="Garamond"/>
          <w:spacing w:val="-6"/>
        </w:rPr>
        <w:t xml:space="preserve"> </w:t>
      </w:r>
      <w:r w:rsidR="009C2874" w:rsidRPr="00C03162">
        <w:rPr>
          <w:rFonts w:cs="Garamond"/>
          <w:i/>
          <w:spacing w:val="-1"/>
        </w:rPr>
        <w:t>Evolution and Human Behaviour</w:t>
      </w:r>
      <w:r w:rsidR="00AD2B6D" w:rsidRPr="00C03162">
        <w:t>.</w:t>
      </w:r>
      <w:r w:rsidR="00AD2B6D" w:rsidRPr="00C03162">
        <w:rPr>
          <w:spacing w:val="-6"/>
        </w:rPr>
        <w:t xml:space="preserve"> </w:t>
      </w:r>
      <w:r w:rsidR="00AD2B6D" w:rsidRPr="00C03162">
        <w:rPr>
          <w:spacing w:val="-1"/>
        </w:rPr>
        <w:t>Vol.</w:t>
      </w:r>
      <w:r w:rsidR="00AD2B6D" w:rsidRPr="00C03162">
        <w:rPr>
          <w:spacing w:val="-7"/>
        </w:rPr>
        <w:t xml:space="preserve"> </w:t>
      </w:r>
      <w:r w:rsidR="009C2874" w:rsidRPr="00C03162">
        <w:rPr>
          <w:spacing w:val="-1"/>
        </w:rPr>
        <w:t xml:space="preserve">37 </w:t>
      </w:r>
      <w:r w:rsidR="00AD2B6D" w:rsidRPr="00C03162">
        <w:rPr>
          <w:spacing w:val="-1"/>
        </w:rPr>
        <w:t>(</w:t>
      </w:r>
      <w:r w:rsidR="00744BB4" w:rsidRPr="00C03162">
        <w:rPr>
          <w:spacing w:val="-1"/>
        </w:rPr>
        <w:t>4</w:t>
      </w:r>
      <w:r w:rsidR="00AD2B6D" w:rsidRPr="00C03162">
        <w:rPr>
          <w:spacing w:val="-1"/>
        </w:rPr>
        <w:t>),</w:t>
      </w:r>
      <w:r w:rsidR="00AD2B6D" w:rsidRPr="00C03162">
        <w:rPr>
          <w:spacing w:val="-6"/>
        </w:rPr>
        <w:t xml:space="preserve"> </w:t>
      </w:r>
      <w:r w:rsidR="009C2874" w:rsidRPr="00C03162">
        <w:rPr>
          <w:spacing w:val="-1"/>
        </w:rPr>
        <w:t>263-271</w:t>
      </w:r>
      <w:r w:rsidR="00AD2B6D" w:rsidRPr="00C03162">
        <w:rPr>
          <w:spacing w:val="-1"/>
        </w:rPr>
        <w:t>.</w:t>
      </w:r>
    </w:p>
    <w:p w14:paraId="155032D5" w14:textId="77777777" w:rsidR="004763CE" w:rsidRPr="00C03162" w:rsidRDefault="004763CE">
      <w:pPr>
        <w:rPr>
          <w:rFonts w:ascii="Garamond" w:eastAsia="Garamond" w:hAnsi="Garamond" w:cs="Garamond"/>
          <w:sz w:val="24"/>
          <w:szCs w:val="24"/>
        </w:rPr>
      </w:pPr>
    </w:p>
    <w:p w14:paraId="155032D6" w14:textId="77777777" w:rsidR="004763CE" w:rsidRPr="00C03162" w:rsidRDefault="004763CE">
      <w:pPr>
        <w:spacing w:before="5"/>
        <w:rPr>
          <w:rFonts w:ascii="Garamond" w:eastAsia="Garamond" w:hAnsi="Garamond" w:cs="Garamond"/>
        </w:rPr>
      </w:pPr>
    </w:p>
    <w:p w14:paraId="155032D7" w14:textId="77777777" w:rsidR="004763CE" w:rsidRPr="00C03162" w:rsidRDefault="00AD2B6D">
      <w:pPr>
        <w:pStyle w:val="Heading1"/>
        <w:rPr>
          <w:b w:val="0"/>
          <w:bCs w:val="0"/>
        </w:rPr>
      </w:pPr>
      <w:r w:rsidRPr="00C03162">
        <w:rPr>
          <w:u w:val="single" w:color="000000"/>
        </w:rPr>
        <w:t>Chapter</w:t>
      </w:r>
      <w:r w:rsidRPr="00C03162">
        <w:rPr>
          <w:spacing w:val="-12"/>
          <w:u w:val="single" w:color="000000"/>
        </w:rPr>
        <w:t xml:space="preserve"> </w:t>
      </w:r>
      <w:r w:rsidRPr="00C03162">
        <w:rPr>
          <w:u w:val="single" w:color="000000"/>
        </w:rPr>
        <w:t>4</w:t>
      </w:r>
    </w:p>
    <w:p w14:paraId="155032D8" w14:textId="77777777" w:rsidR="004763CE" w:rsidRPr="00C03162" w:rsidRDefault="004763CE">
      <w:pPr>
        <w:spacing w:before="7"/>
        <w:rPr>
          <w:rFonts w:ascii="Bodoni MT" w:eastAsia="Bodoni MT" w:hAnsi="Bodoni MT" w:cs="Bodoni MT"/>
          <w:b/>
          <w:bCs/>
          <w:sz w:val="15"/>
          <w:szCs w:val="15"/>
        </w:rPr>
      </w:pPr>
    </w:p>
    <w:p w14:paraId="155032D9" w14:textId="774DC10E" w:rsidR="004763CE" w:rsidRPr="00C03162" w:rsidRDefault="006E2825">
      <w:pPr>
        <w:pStyle w:val="BodyText"/>
        <w:numPr>
          <w:ilvl w:val="0"/>
          <w:numId w:val="1"/>
        </w:numPr>
        <w:tabs>
          <w:tab w:val="left" w:pos="820"/>
        </w:tabs>
        <w:spacing w:before="55"/>
        <w:ind w:right="780"/>
      </w:pPr>
      <w:r w:rsidRPr="00C03162">
        <w:t>This paper relies on a modified version of</w:t>
      </w:r>
      <w:r w:rsidR="00AD2B6D" w:rsidRPr="00C03162">
        <w:rPr>
          <w:rFonts w:cs="Garamond"/>
        </w:rPr>
        <w:t xml:space="preserve"> Merton’s </w:t>
      </w:r>
      <w:r w:rsidRPr="00C03162">
        <w:rPr>
          <w:rFonts w:cs="Garamond"/>
        </w:rPr>
        <w:t xml:space="preserve">strain </w:t>
      </w:r>
      <w:r w:rsidR="00AD2B6D" w:rsidRPr="00C03162">
        <w:rPr>
          <w:rFonts w:cs="Garamond"/>
          <w:spacing w:val="-1"/>
        </w:rPr>
        <w:t>theory</w:t>
      </w:r>
      <w:r w:rsidR="00AD2B6D" w:rsidRPr="00C03162">
        <w:rPr>
          <w:rFonts w:cs="Garamond"/>
        </w:rPr>
        <w:t xml:space="preserve"> to</w:t>
      </w:r>
      <w:r w:rsidR="00F871A8" w:rsidRPr="00C03162">
        <w:rPr>
          <w:rFonts w:cs="Garamond"/>
        </w:rPr>
        <w:t xml:space="preserve"> understand patterns of homicide</w:t>
      </w:r>
    </w:p>
    <w:p w14:paraId="155032DA" w14:textId="77777777" w:rsidR="004763CE" w:rsidRPr="00C03162" w:rsidRDefault="004763CE">
      <w:pPr>
        <w:spacing w:before="2"/>
        <w:rPr>
          <w:rFonts w:ascii="Garamond" w:eastAsia="Garamond" w:hAnsi="Garamond" w:cs="Garamond"/>
          <w:sz w:val="23"/>
          <w:szCs w:val="23"/>
        </w:rPr>
      </w:pPr>
    </w:p>
    <w:p w14:paraId="155032DC" w14:textId="525F0969" w:rsidR="004763CE" w:rsidRPr="00C03162" w:rsidRDefault="00F871A8" w:rsidP="00234D25">
      <w:pPr>
        <w:pStyle w:val="BodyText"/>
        <w:numPr>
          <w:ilvl w:val="1"/>
          <w:numId w:val="1"/>
        </w:numPr>
        <w:tabs>
          <w:tab w:val="left" w:pos="1541"/>
        </w:tabs>
        <w:spacing w:before="8" w:line="270" w:lineRule="exact"/>
        <w:ind w:right="468"/>
        <w:rPr>
          <w:rFonts w:cs="Garamond"/>
        </w:rPr>
      </w:pPr>
      <w:r w:rsidRPr="00C03162">
        <w:rPr>
          <w:spacing w:val="-1"/>
        </w:rPr>
        <w:t>Szalavitz, Maia (2018)</w:t>
      </w:r>
      <w:r w:rsidR="000217F9" w:rsidRPr="00C03162">
        <w:rPr>
          <w:spacing w:val="-1"/>
        </w:rPr>
        <w:t>. “Income Inequality an</w:t>
      </w:r>
      <w:r w:rsidR="00466CC3" w:rsidRPr="00C03162">
        <w:rPr>
          <w:spacing w:val="-1"/>
        </w:rPr>
        <w:t xml:space="preserve">d Homicide.” </w:t>
      </w:r>
      <w:r w:rsidR="00466CC3" w:rsidRPr="00C03162">
        <w:rPr>
          <w:i/>
          <w:iCs/>
          <w:spacing w:val="-1"/>
        </w:rPr>
        <w:t>Scientific American.</w:t>
      </w:r>
      <w:r w:rsidR="00466CC3" w:rsidRPr="00C03162">
        <w:rPr>
          <w:spacing w:val="-1"/>
        </w:rPr>
        <w:t xml:space="preserve"> </w:t>
      </w:r>
      <w:proofErr w:type="gramStart"/>
      <w:r w:rsidR="00234D25" w:rsidRPr="00C03162">
        <w:rPr>
          <w:spacing w:val="-1"/>
        </w:rPr>
        <w:t>November,</w:t>
      </w:r>
      <w:proofErr w:type="gramEnd"/>
      <w:r w:rsidR="00234D25" w:rsidRPr="00C03162">
        <w:rPr>
          <w:spacing w:val="-1"/>
        </w:rPr>
        <w:t xml:space="preserve"> 318, 5. </w:t>
      </w:r>
    </w:p>
    <w:p w14:paraId="22F8DFC8" w14:textId="77777777" w:rsidR="00234D25" w:rsidRPr="00C03162" w:rsidRDefault="00234D25" w:rsidP="00234D25">
      <w:pPr>
        <w:pStyle w:val="BodyText"/>
        <w:tabs>
          <w:tab w:val="left" w:pos="1541"/>
        </w:tabs>
        <w:spacing w:before="8" w:line="270" w:lineRule="exact"/>
        <w:ind w:left="1540" w:right="468" w:firstLine="0"/>
        <w:rPr>
          <w:rFonts w:cs="Garamond"/>
        </w:rPr>
      </w:pPr>
    </w:p>
    <w:p w14:paraId="155032DD" w14:textId="77777777" w:rsidR="004763CE" w:rsidRPr="00C03162" w:rsidRDefault="00AD2B6D">
      <w:pPr>
        <w:pStyle w:val="BodyText"/>
        <w:numPr>
          <w:ilvl w:val="0"/>
          <w:numId w:val="1"/>
        </w:numPr>
        <w:tabs>
          <w:tab w:val="left" w:pos="820"/>
        </w:tabs>
        <w:ind w:right="635"/>
        <w:rPr>
          <w:rFonts w:cs="Garamond"/>
        </w:rPr>
      </w:pPr>
      <w:r w:rsidRPr="00C03162">
        <w:rPr>
          <w:spacing w:val="-1"/>
        </w:rPr>
        <w:t>Using</w:t>
      </w:r>
      <w:r w:rsidRPr="00C03162">
        <w:rPr>
          <w:spacing w:val="-4"/>
        </w:rPr>
        <w:t xml:space="preserve"> </w:t>
      </w:r>
      <w:r w:rsidRPr="00C03162">
        <w:rPr>
          <w:spacing w:val="-1"/>
        </w:rPr>
        <w:t>sub-cultural</w:t>
      </w:r>
      <w:r w:rsidRPr="00C03162">
        <w:rPr>
          <w:spacing w:val="-5"/>
        </w:rPr>
        <w:t xml:space="preserve"> </w:t>
      </w:r>
      <w:r w:rsidRPr="00C03162">
        <w:t>theory,</w:t>
      </w:r>
      <w:r w:rsidRPr="00C03162">
        <w:rPr>
          <w:spacing w:val="-6"/>
        </w:rPr>
        <w:t xml:space="preserve"> </w:t>
      </w:r>
      <w:r w:rsidRPr="00C03162">
        <w:t>survey</w:t>
      </w:r>
      <w:r w:rsidRPr="00C03162">
        <w:rPr>
          <w:spacing w:val="-5"/>
        </w:rPr>
        <w:t xml:space="preserve"> </w:t>
      </w:r>
      <w:r w:rsidRPr="00C03162">
        <w:rPr>
          <w:spacing w:val="-1"/>
        </w:rPr>
        <w:t>data,</w:t>
      </w:r>
      <w:r w:rsidRPr="00C03162">
        <w:rPr>
          <w:spacing w:val="-4"/>
        </w:rPr>
        <w:t xml:space="preserve"> </w:t>
      </w:r>
      <w:r w:rsidRPr="00C03162">
        <w:rPr>
          <w:spacing w:val="-1"/>
        </w:rPr>
        <w:t>and</w:t>
      </w:r>
      <w:r w:rsidRPr="00C03162">
        <w:rPr>
          <w:spacing w:val="-4"/>
        </w:rPr>
        <w:t xml:space="preserve"> </w:t>
      </w:r>
      <w:r w:rsidRPr="00C03162">
        <w:rPr>
          <w:spacing w:val="-1"/>
        </w:rPr>
        <w:t>quantitative</w:t>
      </w:r>
      <w:r w:rsidRPr="00C03162">
        <w:rPr>
          <w:spacing w:val="-4"/>
        </w:rPr>
        <w:t xml:space="preserve"> </w:t>
      </w:r>
      <w:r w:rsidRPr="00C03162">
        <w:rPr>
          <w:spacing w:val="-1"/>
        </w:rPr>
        <w:t>analysis</w:t>
      </w:r>
      <w:r w:rsidRPr="00C03162">
        <w:rPr>
          <w:spacing w:val="-4"/>
        </w:rPr>
        <w:t xml:space="preserve"> </w:t>
      </w:r>
      <w:r w:rsidRPr="00C03162">
        <w:rPr>
          <w:spacing w:val="-1"/>
        </w:rPr>
        <w:t>this</w:t>
      </w:r>
      <w:r w:rsidRPr="00C03162">
        <w:rPr>
          <w:spacing w:val="-4"/>
        </w:rPr>
        <w:t xml:space="preserve"> </w:t>
      </w:r>
      <w:r w:rsidRPr="00C03162">
        <w:rPr>
          <w:spacing w:val="-1"/>
        </w:rPr>
        <w:t>paper</w:t>
      </w:r>
      <w:r w:rsidRPr="00C03162">
        <w:rPr>
          <w:spacing w:val="-4"/>
        </w:rPr>
        <w:t xml:space="preserve"> </w:t>
      </w:r>
      <w:r w:rsidRPr="00C03162">
        <w:t>explores</w:t>
      </w:r>
      <w:r w:rsidRPr="00C03162">
        <w:rPr>
          <w:spacing w:val="-6"/>
        </w:rPr>
        <w:t xml:space="preserve"> </w:t>
      </w:r>
      <w:r w:rsidRPr="00C03162">
        <w:t>why</w:t>
      </w:r>
      <w:r w:rsidRPr="00C03162">
        <w:rPr>
          <w:spacing w:val="59"/>
          <w:w w:val="99"/>
        </w:rPr>
        <w:t xml:space="preserve"> </w:t>
      </w:r>
      <w:r w:rsidRPr="00C03162">
        <w:t>some</w:t>
      </w:r>
      <w:r w:rsidRPr="00C03162">
        <w:rPr>
          <w:spacing w:val="-4"/>
        </w:rPr>
        <w:t xml:space="preserve"> </w:t>
      </w:r>
      <w:r w:rsidRPr="00C03162">
        <w:rPr>
          <w:spacing w:val="-1"/>
        </w:rPr>
        <w:t>youth</w:t>
      </w:r>
      <w:r w:rsidRPr="00C03162">
        <w:rPr>
          <w:spacing w:val="-3"/>
        </w:rPr>
        <w:t xml:space="preserve"> </w:t>
      </w:r>
      <w:r w:rsidRPr="00C03162">
        <w:rPr>
          <w:spacing w:val="-1"/>
        </w:rPr>
        <w:t>are</w:t>
      </w:r>
      <w:r w:rsidRPr="00C03162">
        <w:rPr>
          <w:spacing w:val="-3"/>
        </w:rPr>
        <w:t xml:space="preserve"> </w:t>
      </w:r>
      <w:r w:rsidRPr="00C03162">
        <w:rPr>
          <w:rFonts w:cs="Garamond"/>
        </w:rPr>
        <w:t>“</w:t>
      </w:r>
      <w:r w:rsidRPr="00C03162">
        <w:t>too</w:t>
      </w:r>
      <w:r w:rsidRPr="00C03162">
        <w:rPr>
          <w:spacing w:val="-4"/>
        </w:rPr>
        <w:t xml:space="preserve"> </w:t>
      </w:r>
      <w:r w:rsidRPr="00C03162">
        <w:rPr>
          <w:spacing w:val="-1"/>
        </w:rPr>
        <w:t>cool</w:t>
      </w:r>
      <w:r w:rsidRPr="00C03162">
        <w:rPr>
          <w:spacing w:val="-3"/>
        </w:rPr>
        <w:t xml:space="preserve"> </w:t>
      </w:r>
      <w:r w:rsidRPr="00C03162">
        <w:rPr>
          <w:spacing w:val="-1"/>
        </w:rPr>
        <w:t>for</w:t>
      </w:r>
      <w:r w:rsidRPr="00C03162">
        <w:rPr>
          <w:spacing w:val="-4"/>
        </w:rPr>
        <w:t xml:space="preserve"> </w:t>
      </w:r>
      <w:r w:rsidRPr="00C03162">
        <w:t>school.</w:t>
      </w:r>
      <w:r w:rsidRPr="00C03162">
        <w:rPr>
          <w:rFonts w:cs="Garamond"/>
        </w:rPr>
        <w:t>”</w:t>
      </w:r>
    </w:p>
    <w:p w14:paraId="155032DE" w14:textId="77777777" w:rsidR="004763CE" w:rsidRPr="00C03162" w:rsidRDefault="004763CE">
      <w:pPr>
        <w:spacing w:before="2"/>
        <w:rPr>
          <w:rFonts w:ascii="Garamond" w:eastAsia="Garamond" w:hAnsi="Garamond" w:cs="Garamond"/>
          <w:sz w:val="23"/>
          <w:szCs w:val="23"/>
        </w:rPr>
      </w:pPr>
    </w:p>
    <w:p w14:paraId="155032DF" w14:textId="77777777" w:rsidR="004763CE" w:rsidRPr="00C03162" w:rsidRDefault="00AD2B6D">
      <w:pPr>
        <w:pStyle w:val="BodyText"/>
        <w:numPr>
          <w:ilvl w:val="1"/>
          <w:numId w:val="1"/>
        </w:numPr>
        <w:tabs>
          <w:tab w:val="left" w:pos="1541"/>
        </w:tabs>
        <w:spacing w:line="270" w:lineRule="exact"/>
        <w:ind w:right="267"/>
      </w:pPr>
      <w:r w:rsidRPr="00C03162">
        <w:t>Staff,</w:t>
      </w:r>
      <w:r w:rsidRPr="00C03162">
        <w:rPr>
          <w:spacing w:val="-4"/>
        </w:rPr>
        <w:t xml:space="preserve"> </w:t>
      </w:r>
      <w:r w:rsidRPr="00C03162">
        <w:rPr>
          <w:spacing w:val="-1"/>
        </w:rPr>
        <w:t>Jeremy,</w:t>
      </w:r>
      <w:r w:rsidRPr="00C03162">
        <w:rPr>
          <w:spacing w:val="-4"/>
        </w:rPr>
        <w:t xml:space="preserve"> </w:t>
      </w:r>
      <w:r w:rsidRPr="00C03162">
        <w:rPr>
          <w:spacing w:val="-1"/>
        </w:rPr>
        <w:t>and</w:t>
      </w:r>
      <w:r w:rsidRPr="00C03162">
        <w:rPr>
          <w:spacing w:val="-5"/>
        </w:rPr>
        <w:t xml:space="preserve"> </w:t>
      </w:r>
      <w:r w:rsidRPr="00C03162">
        <w:t>Kreager,</w:t>
      </w:r>
      <w:r w:rsidRPr="00C03162">
        <w:rPr>
          <w:spacing w:val="-5"/>
        </w:rPr>
        <w:t xml:space="preserve"> </w:t>
      </w:r>
      <w:r w:rsidRPr="00C03162">
        <w:rPr>
          <w:spacing w:val="-1"/>
        </w:rPr>
        <w:t>Derek</w:t>
      </w:r>
      <w:r w:rsidRPr="00C03162">
        <w:rPr>
          <w:spacing w:val="-4"/>
        </w:rPr>
        <w:t xml:space="preserve"> </w:t>
      </w:r>
      <w:r w:rsidRPr="00C03162">
        <w:rPr>
          <w:spacing w:val="-1"/>
        </w:rPr>
        <w:t>A.</w:t>
      </w:r>
      <w:r w:rsidRPr="00C03162">
        <w:rPr>
          <w:spacing w:val="-4"/>
        </w:rPr>
        <w:t xml:space="preserve"> </w:t>
      </w:r>
      <w:r w:rsidRPr="00C03162">
        <w:t>(2008).</w:t>
      </w:r>
      <w:r w:rsidRPr="00C03162">
        <w:rPr>
          <w:spacing w:val="-4"/>
        </w:rPr>
        <w:t xml:space="preserve"> </w:t>
      </w:r>
      <w:r w:rsidRPr="00C03162">
        <w:rPr>
          <w:rFonts w:cs="Garamond"/>
        </w:rPr>
        <w:t>“</w:t>
      </w:r>
      <w:r w:rsidRPr="00C03162">
        <w:t>Too</w:t>
      </w:r>
      <w:r w:rsidRPr="00C03162">
        <w:rPr>
          <w:spacing w:val="-6"/>
        </w:rPr>
        <w:t xml:space="preserve"> </w:t>
      </w:r>
      <w:r w:rsidRPr="00C03162">
        <w:rPr>
          <w:spacing w:val="-1"/>
        </w:rPr>
        <w:t>Cool</w:t>
      </w:r>
      <w:r w:rsidRPr="00C03162">
        <w:rPr>
          <w:spacing w:val="-4"/>
        </w:rPr>
        <w:t xml:space="preserve"> </w:t>
      </w:r>
      <w:r w:rsidRPr="00C03162">
        <w:rPr>
          <w:spacing w:val="-1"/>
        </w:rPr>
        <w:t>for</w:t>
      </w:r>
      <w:r w:rsidRPr="00C03162">
        <w:rPr>
          <w:spacing w:val="-5"/>
        </w:rPr>
        <w:t xml:space="preserve"> </w:t>
      </w:r>
      <w:proofErr w:type="gramStart"/>
      <w:r w:rsidRPr="00C03162">
        <w:rPr>
          <w:spacing w:val="-1"/>
        </w:rPr>
        <w:t>School?:</w:t>
      </w:r>
      <w:proofErr w:type="gramEnd"/>
      <w:r w:rsidRPr="00C03162">
        <w:rPr>
          <w:spacing w:val="-4"/>
        </w:rPr>
        <w:t xml:space="preserve"> </w:t>
      </w:r>
      <w:r w:rsidRPr="00C03162">
        <w:rPr>
          <w:spacing w:val="-1"/>
        </w:rPr>
        <w:t>Violence,</w:t>
      </w:r>
      <w:r w:rsidRPr="00C03162">
        <w:rPr>
          <w:spacing w:val="-4"/>
        </w:rPr>
        <w:t xml:space="preserve"> </w:t>
      </w:r>
      <w:r w:rsidRPr="00C03162">
        <w:rPr>
          <w:spacing w:val="-1"/>
        </w:rPr>
        <w:t>Peer</w:t>
      </w:r>
      <w:r w:rsidRPr="00C03162">
        <w:rPr>
          <w:spacing w:val="31"/>
        </w:rPr>
        <w:t xml:space="preserve"> </w:t>
      </w:r>
      <w:r w:rsidRPr="00C03162">
        <w:rPr>
          <w:spacing w:val="-1"/>
        </w:rPr>
        <w:t>Status</w:t>
      </w:r>
      <w:r w:rsidRPr="00C03162">
        <w:rPr>
          <w:spacing w:val="-3"/>
        </w:rPr>
        <w:t xml:space="preserve"> </w:t>
      </w:r>
      <w:r w:rsidRPr="00C03162">
        <w:rPr>
          <w:spacing w:val="-1"/>
        </w:rPr>
        <w:t>and</w:t>
      </w:r>
      <w:r w:rsidRPr="00C03162">
        <w:rPr>
          <w:spacing w:val="-3"/>
        </w:rPr>
        <w:t xml:space="preserve"> </w:t>
      </w:r>
      <w:r w:rsidRPr="00C03162">
        <w:t>High</w:t>
      </w:r>
      <w:r w:rsidRPr="00C03162">
        <w:rPr>
          <w:spacing w:val="-3"/>
        </w:rPr>
        <w:t xml:space="preserve"> </w:t>
      </w:r>
      <w:r w:rsidRPr="00C03162">
        <w:t>School</w:t>
      </w:r>
      <w:r w:rsidRPr="00C03162">
        <w:rPr>
          <w:spacing w:val="-4"/>
        </w:rPr>
        <w:t xml:space="preserve"> </w:t>
      </w:r>
      <w:r w:rsidRPr="00C03162">
        <w:t>Dropout,</w:t>
      </w:r>
      <w:r w:rsidRPr="00C03162">
        <w:rPr>
          <w:rFonts w:cs="Garamond"/>
        </w:rPr>
        <w:t>”</w:t>
      </w:r>
      <w:r w:rsidRPr="00C03162">
        <w:rPr>
          <w:rFonts w:cs="Garamond"/>
          <w:spacing w:val="-3"/>
        </w:rPr>
        <w:t xml:space="preserve"> </w:t>
      </w:r>
      <w:r w:rsidRPr="00C03162">
        <w:rPr>
          <w:rFonts w:cs="Garamond"/>
          <w:i/>
          <w:spacing w:val="-1"/>
        </w:rPr>
        <w:t>Social</w:t>
      </w:r>
      <w:r w:rsidRPr="00C03162">
        <w:rPr>
          <w:rFonts w:cs="Garamond"/>
          <w:i/>
          <w:spacing w:val="-3"/>
        </w:rPr>
        <w:t xml:space="preserve"> </w:t>
      </w:r>
      <w:r w:rsidRPr="00C03162">
        <w:rPr>
          <w:rFonts w:cs="Garamond"/>
          <w:i/>
          <w:spacing w:val="-1"/>
        </w:rPr>
        <w:t>Forces</w:t>
      </w:r>
      <w:r w:rsidRPr="00C03162">
        <w:rPr>
          <w:rFonts w:cs="Garamond"/>
          <w:i/>
          <w:spacing w:val="-3"/>
        </w:rPr>
        <w:t xml:space="preserve"> </w:t>
      </w:r>
      <w:r w:rsidRPr="00C03162">
        <w:rPr>
          <w:spacing w:val="-1"/>
        </w:rPr>
        <w:t>(September)</w:t>
      </w:r>
      <w:r w:rsidRPr="00C03162">
        <w:rPr>
          <w:rFonts w:cs="Garamond"/>
          <w:i/>
          <w:spacing w:val="-1"/>
        </w:rPr>
        <w:t>,</w:t>
      </w:r>
      <w:r w:rsidRPr="00C03162">
        <w:rPr>
          <w:rFonts w:cs="Garamond"/>
          <w:i/>
          <w:spacing w:val="-3"/>
        </w:rPr>
        <w:t xml:space="preserve"> </w:t>
      </w:r>
      <w:r w:rsidRPr="00C03162">
        <w:rPr>
          <w:spacing w:val="-1"/>
        </w:rPr>
        <w:t>Vol.</w:t>
      </w:r>
      <w:r w:rsidRPr="00C03162">
        <w:rPr>
          <w:spacing w:val="-3"/>
        </w:rPr>
        <w:t xml:space="preserve"> </w:t>
      </w:r>
      <w:r w:rsidRPr="00C03162">
        <w:t>87,</w:t>
      </w:r>
      <w:r w:rsidRPr="00C03162">
        <w:rPr>
          <w:spacing w:val="-3"/>
        </w:rPr>
        <w:t xml:space="preserve"> </w:t>
      </w:r>
      <w:r w:rsidRPr="00C03162">
        <w:rPr>
          <w:spacing w:val="-1"/>
        </w:rPr>
        <w:t>(1),</w:t>
      </w:r>
      <w:r w:rsidRPr="00C03162">
        <w:rPr>
          <w:spacing w:val="-3"/>
        </w:rPr>
        <w:t xml:space="preserve"> </w:t>
      </w:r>
      <w:r w:rsidRPr="00C03162">
        <w:rPr>
          <w:spacing w:val="-1"/>
        </w:rPr>
        <w:t>445</w:t>
      </w:r>
      <w:r w:rsidRPr="00C03162">
        <w:rPr>
          <w:rFonts w:cs="Garamond"/>
          <w:spacing w:val="-1"/>
        </w:rPr>
        <w:t>–</w:t>
      </w:r>
      <w:r w:rsidRPr="00C03162">
        <w:rPr>
          <w:spacing w:val="-1"/>
        </w:rPr>
        <w:t>471</w:t>
      </w:r>
    </w:p>
    <w:p w14:paraId="155032E0" w14:textId="77777777" w:rsidR="004763CE" w:rsidRPr="00C03162" w:rsidRDefault="004763CE">
      <w:pPr>
        <w:rPr>
          <w:rFonts w:ascii="Garamond" w:eastAsia="Garamond" w:hAnsi="Garamond" w:cs="Garamond"/>
          <w:sz w:val="24"/>
          <w:szCs w:val="24"/>
        </w:rPr>
      </w:pPr>
    </w:p>
    <w:p w14:paraId="155032E1" w14:textId="77777777" w:rsidR="004763CE" w:rsidRPr="00C03162" w:rsidRDefault="004763CE">
      <w:pPr>
        <w:spacing w:before="1"/>
        <w:rPr>
          <w:rFonts w:ascii="Garamond" w:eastAsia="Garamond" w:hAnsi="Garamond" w:cs="Garamond"/>
        </w:rPr>
      </w:pPr>
    </w:p>
    <w:p w14:paraId="155032E2" w14:textId="0396651C" w:rsidR="004763CE" w:rsidRPr="00C03162" w:rsidRDefault="00AD2B6D">
      <w:pPr>
        <w:pStyle w:val="BodyText"/>
        <w:numPr>
          <w:ilvl w:val="0"/>
          <w:numId w:val="1"/>
        </w:numPr>
        <w:tabs>
          <w:tab w:val="left" w:pos="820"/>
        </w:tabs>
        <w:rPr>
          <w:rFonts w:cs="Garamond"/>
        </w:rPr>
      </w:pPr>
      <w:r w:rsidRPr="00C03162">
        <w:rPr>
          <w:rFonts w:cs="Garamond"/>
        </w:rPr>
        <w:t xml:space="preserve">A </w:t>
      </w:r>
      <w:r w:rsidRPr="00C03162">
        <w:rPr>
          <w:rFonts w:cs="Garamond"/>
          <w:spacing w:val="-1"/>
        </w:rPr>
        <w:t>paper</w:t>
      </w:r>
      <w:r w:rsidRPr="00C03162">
        <w:rPr>
          <w:rFonts w:cs="Garamond"/>
        </w:rPr>
        <w:t xml:space="preserve"> which </w:t>
      </w:r>
      <w:r w:rsidRPr="00C03162">
        <w:rPr>
          <w:rFonts w:cs="Garamond"/>
          <w:spacing w:val="-1"/>
        </w:rPr>
        <w:t>examines</w:t>
      </w:r>
      <w:r w:rsidRPr="00C03162">
        <w:rPr>
          <w:rFonts w:cs="Garamond"/>
        </w:rPr>
        <w:t xml:space="preserve"> </w:t>
      </w:r>
      <w:r w:rsidR="00504975" w:rsidRPr="00C03162">
        <w:rPr>
          <w:rFonts w:cs="Garamond"/>
        </w:rPr>
        <w:t>sub-cultural theory</w:t>
      </w:r>
      <w:r w:rsidRPr="00C03162">
        <w:rPr>
          <w:rFonts w:cs="Garamond"/>
        </w:rPr>
        <w:t xml:space="preserve"> in </w:t>
      </w:r>
      <w:r w:rsidRPr="00C03162">
        <w:rPr>
          <w:rFonts w:cs="Garamond"/>
          <w:spacing w:val="-1"/>
        </w:rPr>
        <w:t>criminology</w:t>
      </w:r>
      <w:r w:rsidR="00E11D79" w:rsidRPr="00C03162">
        <w:rPr>
          <w:rFonts w:cs="Garamond"/>
          <w:spacing w:val="-1"/>
        </w:rPr>
        <w:t xml:space="preserve"> and sociology</w:t>
      </w:r>
      <w:r w:rsidRPr="00C03162">
        <w:rPr>
          <w:rFonts w:cs="Garamond"/>
          <w:spacing w:val="-1"/>
        </w:rPr>
        <w:t>.</w:t>
      </w:r>
    </w:p>
    <w:p w14:paraId="155032E3" w14:textId="77777777" w:rsidR="004763CE" w:rsidRPr="00C03162" w:rsidRDefault="004763CE">
      <w:pPr>
        <w:spacing w:before="4"/>
        <w:rPr>
          <w:rFonts w:ascii="Garamond" w:eastAsia="Garamond" w:hAnsi="Garamond" w:cs="Garamond"/>
          <w:sz w:val="21"/>
          <w:szCs w:val="21"/>
        </w:rPr>
      </w:pPr>
    </w:p>
    <w:p w14:paraId="1BFB5569" w14:textId="3146C266" w:rsidR="00EA7847" w:rsidRPr="00C03162" w:rsidRDefault="00E11D79" w:rsidP="00EA7847">
      <w:pPr>
        <w:pStyle w:val="BodyText"/>
        <w:numPr>
          <w:ilvl w:val="1"/>
          <w:numId w:val="1"/>
        </w:numPr>
        <w:tabs>
          <w:tab w:val="left" w:pos="1541"/>
        </w:tabs>
        <w:spacing w:line="271" w:lineRule="auto"/>
        <w:ind w:right="384"/>
      </w:pPr>
      <w:r w:rsidRPr="00C03162">
        <w:t>Osgerby, Bill (2014). “</w:t>
      </w:r>
      <w:r w:rsidR="00B21F5A" w:rsidRPr="00C03162">
        <w:t>Subcultures, Popular Music and Social Change: Theories, Issues and Debates</w:t>
      </w:r>
      <w:r w:rsidR="003F724D" w:rsidRPr="00C03162">
        <w:t xml:space="preserve">.” in </w:t>
      </w:r>
      <w:r w:rsidR="003F724D" w:rsidRPr="00C03162">
        <w:rPr>
          <w:i/>
          <w:iCs/>
        </w:rPr>
        <w:t>Subcultures, Popular Music and Social Change</w:t>
      </w:r>
      <w:r w:rsidR="007D1ED9" w:rsidRPr="00C03162">
        <w:rPr>
          <w:i/>
          <w:iCs/>
        </w:rPr>
        <w:t>.</w:t>
      </w:r>
      <w:r w:rsidR="007D1ED9" w:rsidRPr="00C03162">
        <w:t xml:space="preserve"> Edited by The Subcultures Network</w:t>
      </w:r>
      <w:r w:rsidR="003A6B03" w:rsidRPr="00C03162">
        <w:t xml:space="preserve">. </w:t>
      </w:r>
      <w:r w:rsidR="00B81CFA" w:rsidRPr="00C03162">
        <w:t>Newcastle</w:t>
      </w:r>
      <w:r w:rsidR="003A6B03" w:rsidRPr="00C03162">
        <w:t xml:space="preserve"> on </w:t>
      </w:r>
      <w:r w:rsidR="00B81CFA" w:rsidRPr="00C03162">
        <w:t>Tyne: Cambridge Scholars Publishing.</w:t>
      </w:r>
    </w:p>
    <w:p w14:paraId="155032E5" w14:textId="77777777" w:rsidR="004763CE" w:rsidRPr="00C03162" w:rsidRDefault="004763CE">
      <w:pPr>
        <w:rPr>
          <w:rFonts w:ascii="Garamond" w:eastAsia="Garamond" w:hAnsi="Garamond" w:cs="Garamond"/>
          <w:sz w:val="24"/>
          <w:szCs w:val="24"/>
        </w:rPr>
      </w:pPr>
    </w:p>
    <w:p w14:paraId="155032E6" w14:textId="77777777" w:rsidR="004763CE" w:rsidRPr="00C03162" w:rsidRDefault="004763CE">
      <w:pPr>
        <w:spacing w:before="4"/>
        <w:rPr>
          <w:rFonts w:ascii="Garamond" w:eastAsia="Garamond" w:hAnsi="Garamond" w:cs="Garamond"/>
          <w:sz w:val="26"/>
          <w:szCs w:val="26"/>
        </w:rPr>
      </w:pPr>
    </w:p>
    <w:p w14:paraId="155032E7" w14:textId="77777777" w:rsidR="004763CE" w:rsidRPr="00C03162" w:rsidRDefault="00AD2B6D">
      <w:pPr>
        <w:pStyle w:val="Heading1"/>
        <w:rPr>
          <w:b w:val="0"/>
          <w:bCs w:val="0"/>
        </w:rPr>
      </w:pPr>
      <w:r w:rsidRPr="00C03162">
        <w:rPr>
          <w:u w:val="single" w:color="000000"/>
        </w:rPr>
        <w:t>Chapter</w:t>
      </w:r>
      <w:r w:rsidRPr="00C03162">
        <w:rPr>
          <w:spacing w:val="-12"/>
          <w:u w:val="single" w:color="000000"/>
        </w:rPr>
        <w:t xml:space="preserve"> </w:t>
      </w:r>
      <w:r w:rsidRPr="00C03162">
        <w:rPr>
          <w:u w:val="single" w:color="000000"/>
        </w:rPr>
        <w:t>5</w:t>
      </w:r>
    </w:p>
    <w:p w14:paraId="155032E8" w14:textId="77777777" w:rsidR="004763CE" w:rsidRPr="00C03162" w:rsidRDefault="004763CE">
      <w:pPr>
        <w:spacing w:before="8"/>
        <w:rPr>
          <w:rFonts w:ascii="Bodoni MT" w:eastAsia="Bodoni MT" w:hAnsi="Bodoni MT" w:cs="Bodoni MT"/>
          <w:b/>
          <w:bCs/>
          <w:sz w:val="15"/>
          <w:szCs w:val="15"/>
        </w:rPr>
      </w:pPr>
    </w:p>
    <w:p w14:paraId="155032E9" w14:textId="7CEC902D" w:rsidR="004763CE" w:rsidRPr="00C03162" w:rsidRDefault="00AD2B6D">
      <w:pPr>
        <w:pStyle w:val="BodyText"/>
        <w:numPr>
          <w:ilvl w:val="0"/>
          <w:numId w:val="1"/>
        </w:numPr>
        <w:tabs>
          <w:tab w:val="left" w:pos="820"/>
        </w:tabs>
        <w:spacing w:before="55" w:line="271" w:lineRule="auto"/>
        <w:ind w:right="162"/>
      </w:pPr>
      <w:r w:rsidRPr="00C03162">
        <w:t>This</w:t>
      </w:r>
      <w:r w:rsidRPr="00C03162">
        <w:rPr>
          <w:spacing w:val="15"/>
        </w:rPr>
        <w:t xml:space="preserve"> </w:t>
      </w:r>
      <w:r w:rsidRPr="00C03162">
        <w:rPr>
          <w:spacing w:val="-1"/>
        </w:rPr>
        <w:t>paper</w:t>
      </w:r>
      <w:r w:rsidRPr="00C03162">
        <w:rPr>
          <w:spacing w:val="16"/>
        </w:rPr>
        <w:t xml:space="preserve"> </w:t>
      </w:r>
      <w:r w:rsidRPr="00C03162">
        <w:t>uses</w:t>
      </w:r>
      <w:r w:rsidRPr="00C03162">
        <w:rPr>
          <w:spacing w:val="16"/>
        </w:rPr>
        <w:t xml:space="preserve"> </w:t>
      </w:r>
      <w:r w:rsidRPr="00C03162">
        <w:rPr>
          <w:spacing w:val="-1"/>
        </w:rPr>
        <w:t>r</w:t>
      </w:r>
      <w:r w:rsidR="00685114" w:rsidRPr="00C03162">
        <w:rPr>
          <w:spacing w:val="-1"/>
        </w:rPr>
        <w:t xml:space="preserve">outine activity </w:t>
      </w:r>
      <w:r w:rsidRPr="00C03162">
        <w:rPr>
          <w:spacing w:val="-1"/>
        </w:rPr>
        <w:t>theory</w:t>
      </w:r>
      <w:r w:rsidRPr="00C03162">
        <w:rPr>
          <w:spacing w:val="15"/>
        </w:rPr>
        <w:t xml:space="preserve"> </w:t>
      </w:r>
      <w:r w:rsidRPr="00C03162">
        <w:t>to</w:t>
      </w:r>
      <w:r w:rsidRPr="00C03162">
        <w:rPr>
          <w:spacing w:val="16"/>
        </w:rPr>
        <w:t xml:space="preserve"> </w:t>
      </w:r>
      <w:r w:rsidRPr="00C03162">
        <w:rPr>
          <w:spacing w:val="-1"/>
        </w:rPr>
        <w:t>understand</w:t>
      </w:r>
      <w:r w:rsidRPr="00C03162">
        <w:rPr>
          <w:spacing w:val="16"/>
        </w:rPr>
        <w:t xml:space="preserve"> </w:t>
      </w:r>
      <w:r w:rsidR="00E0096C" w:rsidRPr="00C03162">
        <w:rPr>
          <w:spacing w:val="16"/>
        </w:rPr>
        <w:t xml:space="preserve">crime patterns in Los Angeles during the COVID 19 </w:t>
      </w:r>
      <w:r w:rsidR="00E84797" w:rsidRPr="00C03162">
        <w:rPr>
          <w:spacing w:val="16"/>
        </w:rPr>
        <w:t>pandemic.</w:t>
      </w:r>
    </w:p>
    <w:p w14:paraId="155032EA" w14:textId="5E291543" w:rsidR="004763CE" w:rsidRPr="00C03162" w:rsidRDefault="00E0096C">
      <w:pPr>
        <w:spacing w:before="5"/>
        <w:rPr>
          <w:rFonts w:ascii="Garamond" w:eastAsia="Garamond" w:hAnsi="Garamond" w:cs="Garamond"/>
          <w:sz w:val="27"/>
          <w:szCs w:val="27"/>
        </w:rPr>
      </w:pPr>
      <w:r w:rsidRPr="00C03162">
        <w:rPr>
          <w:rFonts w:ascii="Garamond" w:eastAsia="Garamond" w:hAnsi="Garamond" w:cs="Garamond"/>
          <w:sz w:val="27"/>
          <w:szCs w:val="27"/>
        </w:rPr>
        <w:t xml:space="preserve"> </w:t>
      </w:r>
    </w:p>
    <w:p w14:paraId="4FEF04F1" w14:textId="39188F3D" w:rsidR="008F29EB" w:rsidRPr="00C03162" w:rsidRDefault="001F58A2" w:rsidP="008F29EB">
      <w:pPr>
        <w:numPr>
          <w:ilvl w:val="1"/>
          <w:numId w:val="1"/>
        </w:numPr>
        <w:tabs>
          <w:tab w:val="left" w:pos="1541"/>
        </w:tabs>
        <w:spacing w:line="270" w:lineRule="exact"/>
        <w:ind w:right="116"/>
        <w:jc w:val="both"/>
        <w:rPr>
          <w:rFonts w:ascii="Garamond" w:eastAsia="Garamond" w:hAnsi="Garamond" w:cs="Garamond"/>
          <w:sz w:val="24"/>
          <w:szCs w:val="24"/>
        </w:rPr>
      </w:pPr>
      <w:r w:rsidRPr="00C03162">
        <w:rPr>
          <w:rFonts w:ascii="Garamond" w:eastAsia="Garamond" w:hAnsi="Garamond" w:cs="Garamond"/>
          <w:sz w:val="24"/>
          <w:szCs w:val="24"/>
        </w:rPr>
        <w:t>Gian, Maria, Azisnia, Alberto and Favarin</w:t>
      </w:r>
      <w:r w:rsidR="002D5171" w:rsidRPr="00C03162">
        <w:rPr>
          <w:rFonts w:ascii="Garamond" w:eastAsia="Garamond" w:hAnsi="Garamond" w:cs="Garamond"/>
          <w:sz w:val="24"/>
          <w:szCs w:val="24"/>
        </w:rPr>
        <w:t xml:space="preserve"> </w:t>
      </w:r>
      <w:r w:rsidR="005D2EA7" w:rsidRPr="00C03162">
        <w:rPr>
          <w:rFonts w:ascii="Garamond" w:eastAsia="Garamond" w:hAnsi="Garamond" w:cs="Garamond"/>
          <w:sz w:val="24"/>
          <w:szCs w:val="24"/>
        </w:rPr>
        <w:t>(2020</w:t>
      </w:r>
      <w:r w:rsidR="009835F5" w:rsidRPr="00C03162">
        <w:rPr>
          <w:rFonts w:ascii="Garamond" w:eastAsia="Garamond" w:hAnsi="Garamond" w:cs="Garamond"/>
          <w:sz w:val="24"/>
          <w:szCs w:val="24"/>
        </w:rPr>
        <w:t>). “</w:t>
      </w:r>
      <w:r w:rsidR="008F29EB" w:rsidRPr="00C03162">
        <w:rPr>
          <w:rFonts w:ascii="Garamond" w:eastAsia="Garamond" w:hAnsi="Garamond" w:cs="Garamond"/>
          <w:sz w:val="24"/>
          <w:szCs w:val="24"/>
        </w:rPr>
        <w:t xml:space="preserve">Exploring the Immediate Effects of COVID-19 Containment Policies on Crime: </w:t>
      </w:r>
      <w:proofErr w:type="gramStart"/>
      <w:r w:rsidR="008F29EB" w:rsidRPr="00C03162">
        <w:rPr>
          <w:rFonts w:ascii="Garamond" w:eastAsia="Garamond" w:hAnsi="Garamond" w:cs="Garamond"/>
          <w:sz w:val="24"/>
          <w:szCs w:val="24"/>
        </w:rPr>
        <w:t>an</w:t>
      </w:r>
      <w:proofErr w:type="gramEnd"/>
      <w:r w:rsidR="008F29EB" w:rsidRPr="00C03162">
        <w:rPr>
          <w:rFonts w:ascii="Garamond" w:eastAsia="Garamond" w:hAnsi="Garamond" w:cs="Garamond"/>
          <w:sz w:val="24"/>
          <w:szCs w:val="24"/>
        </w:rPr>
        <w:t xml:space="preserve"> Empirical Analysis of the Short-Term Aftermath in Los Angeles</w:t>
      </w:r>
      <w:r w:rsidR="009835F5" w:rsidRPr="00C03162">
        <w:rPr>
          <w:rFonts w:ascii="Garamond" w:eastAsia="Garamond" w:hAnsi="Garamond" w:cs="Garamond"/>
          <w:sz w:val="24"/>
          <w:szCs w:val="24"/>
        </w:rPr>
        <w:t xml:space="preserve">. </w:t>
      </w:r>
      <w:r w:rsidR="008D6A19" w:rsidRPr="00C03162">
        <w:rPr>
          <w:rFonts w:ascii="Garamond" w:eastAsia="Garamond" w:hAnsi="Garamond" w:cs="Garamond"/>
          <w:i/>
          <w:iCs/>
          <w:sz w:val="24"/>
          <w:szCs w:val="24"/>
        </w:rPr>
        <w:t>American Journal of Criminal Justice.</w:t>
      </w:r>
      <w:r w:rsidR="008D6A19" w:rsidRPr="00C03162">
        <w:rPr>
          <w:rFonts w:ascii="Garamond" w:eastAsia="Garamond" w:hAnsi="Garamond" w:cs="Garamond"/>
          <w:sz w:val="24"/>
          <w:szCs w:val="24"/>
        </w:rPr>
        <w:t xml:space="preserve"> October 19</w:t>
      </w:r>
      <w:r w:rsidR="00AD2B6D" w:rsidRPr="00C03162">
        <w:rPr>
          <w:rFonts w:ascii="Garamond" w:eastAsia="Garamond" w:hAnsi="Garamond" w:cs="Garamond"/>
          <w:sz w:val="24"/>
          <w:szCs w:val="24"/>
        </w:rPr>
        <w:t xml:space="preserve">, </w:t>
      </w:r>
      <w:r w:rsidR="00066B4B" w:rsidRPr="00C03162">
        <w:rPr>
          <w:rFonts w:ascii="Garamond" w:eastAsia="Garamond" w:hAnsi="Garamond" w:cs="Garamond"/>
          <w:sz w:val="24"/>
          <w:szCs w:val="24"/>
        </w:rPr>
        <w:t>1-24.</w:t>
      </w:r>
    </w:p>
    <w:p w14:paraId="155032EC" w14:textId="451F8D53" w:rsidR="004763CE" w:rsidRPr="00C03162" w:rsidRDefault="008F29EB" w:rsidP="008F29EB">
      <w:pPr>
        <w:spacing w:line="270" w:lineRule="exact"/>
        <w:jc w:val="both"/>
        <w:rPr>
          <w:rFonts w:ascii="Garamond" w:eastAsia="Garamond" w:hAnsi="Garamond" w:cs="Garamond"/>
          <w:sz w:val="24"/>
          <w:szCs w:val="24"/>
        </w:rPr>
        <w:sectPr w:rsidR="004763CE" w:rsidRPr="00C03162">
          <w:pgSz w:w="12240" w:h="15840"/>
          <w:pgMar w:top="1380" w:right="1320" w:bottom="1640" w:left="1340" w:header="0" w:footer="1458" w:gutter="0"/>
          <w:cols w:space="720"/>
        </w:sectPr>
      </w:pPr>
      <w:r w:rsidRPr="00C03162">
        <w:rPr>
          <w:rFonts w:ascii="Garamond" w:eastAsia="Garamond" w:hAnsi="Garamond" w:cs="Garamond"/>
          <w:sz w:val="24"/>
          <w:szCs w:val="24"/>
        </w:rPr>
        <w:t xml:space="preserve">  </w:t>
      </w:r>
    </w:p>
    <w:p w14:paraId="155032ED" w14:textId="77777777" w:rsidR="004763CE" w:rsidRPr="00C03162" w:rsidRDefault="00AD2B6D">
      <w:pPr>
        <w:pStyle w:val="BodyText"/>
        <w:numPr>
          <w:ilvl w:val="0"/>
          <w:numId w:val="1"/>
        </w:numPr>
        <w:tabs>
          <w:tab w:val="left" w:pos="820"/>
        </w:tabs>
        <w:spacing w:before="38"/>
        <w:ind w:right="355"/>
      </w:pPr>
      <w:r w:rsidRPr="00C03162">
        <w:lastRenderedPageBreak/>
        <w:t>A</w:t>
      </w:r>
      <w:r w:rsidRPr="00C03162">
        <w:rPr>
          <w:spacing w:val="-3"/>
        </w:rPr>
        <w:t xml:space="preserve"> </w:t>
      </w:r>
      <w:r w:rsidRPr="00C03162">
        <w:rPr>
          <w:spacing w:val="-1"/>
        </w:rPr>
        <w:t>modern</w:t>
      </w:r>
      <w:r w:rsidRPr="00C03162">
        <w:rPr>
          <w:spacing w:val="-2"/>
        </w:rPr>
        <w:t xml:space="preserve"> </w:t>
      </w:r>
      <w:r w:rsidRPr="00C03162">
        <w:rPr>
          <w:spacing w:val="-1"/>
        </w:rPr>
        <w:t>offshoot</w:t>
      </w:r>
      <w:r w:rsidRPr="00C03162">
        <w:rPr>
          <w:spacing w:val="-3"/>
        </w:rPr>
        <w:t xml:space="preserve"> </w:t>
      </w:r>
      <w:r w:rsidRPr="00C03162">
        <w:t>of</w:t>
      </w:r>
      <w:r w:rsidRPr="00C03162">
        <w:rPr>
          <w:spacing w:val="-2"/>
        </w:rPr>
        <w:t xml:space="preserve"> </w:t>
      </w:r>
      <w:r w:rsidRPr="00C03162">
        <w:rPr>
          <w:spacing w:val="-1"/>
        </w:rPr>
        <w:t>environmental</w:t>
      </w:r>
      <w:r w:rsidRPr="00C03162">
        <w:rPr>
          <w:spacing w:val="-2"/>
        </w:rPr>
        <w:t xml:space="preserve"> </w:t>
      </w:r>
      <w:r w:rsidRPr="00C03162">
        <w:rPr>
          <w:spacing w:val="-1"/>
        </w:rPr>
        <w:t>criminology,</w:t>
      </w:r>
      <w:r w:rsidRPr="00C03162">
        <w:rPr>
          <w:spacing w:val="-2"/>
        </w:rPr>
        <w:t xml:space="preserve"> </w:t>
      </w:r>
      <w:r w:rsidRPr="00C03162">
        <w:t>this</w:t>
      </w:r>
      <w:r w:rsidRPr="00C03162">
        <w:rPr>
          <w:spacing w:val="-3"/>
        </w:rPr>
        <w:t xml:space="preserve"> </w:t>
      </w:r>
      <w:r w:rsidRPr="00C03162">
        <w:rPr>
          <w:spacing w:val="-1"/>
        </w:rPr>
        <w:t>paper</w:t>
      </w:r>
      <w:r w:rsidRPr="00C03162">
        <w:rPr>
          <w:spacing w:val="-2"/>
        </w:rPr>
        <w:t xml:space="preserve"> </w:t>
      </w:r>
      <w:r w:rsidRPr="00C03162">
        <w:t>uses</w:t>
      </w:r>
      <w:r w:rsidRPr="00C03162">
        <w:rPr>
          <w:spacing w:val="-3"/>
        </w:rPr>
        <w:t xml:space="preserve"> </w:t>
      </w:r>
      <w:r w:rsidRPr="00C03162">
        <w:rPr>
          <w:spacing w:val="-1"/>
        </w:rPr>
        <w:t>spatial</w:t>
      </w:r>
      <w:r w:rsidRPr="00C03162">
        <w:rPr>
          <w:spacing w:val="-2"/>
        </w:rPr>
        <w:t xml:space="preserve"> </w:t>
      </w:r>
      <w:r w:rsidRPr="00C03162">
        <w:rPr>
          <w:spacing w:val="-1"/>
        </w:rPr>
        <w:t>mapping</w:t>
      </w:r>
      <w:r w:rsidRPr="00C03162">
        <w:rPr>
          <w:spacing w:val="58"/>
        </w:rPr>
        <w:t xml:space="preserve"> </w:t>
      </w:r>
      <w:r w:rsidRPr="00C03162">
        <w:rPr>
          <w:spacing w:val="-1"/>
        </w:rPr>
        <w:t>technology</w:t>
      </w:r>
      <w:r w:rsidRPr="00C03162">
        <w:rPr>
          <w:spacing w:val="-5"/>
        </w:rPr>
        <w:t xml:space="preserve"> </w:t>
      </w:r>
      <w:r w:rsidRPr="00C03162">
        <w:t>(i.e.,</w:t>
      </w:r>
      <w:r w:rsidRPr="00C03162">
        <w:rPr>
          <w:spacing w:val="-3"/>
        </w:rPr>
        <w:t xml:space="preserve"> </w:t>
      </w:r>
      <w:r w:rsidRPr="00C03162">
        <w:t>GIS).</w:t>
      </w:r>
      <w:r w:rsidRPr="00C03162">
        <w:rPr>
          <w:spacing w:val="-3"/>
        </w:rPr>
        <w:t xml:space="preserve"> </w:t>
      </w:r>
      <w:r w:rsidRPr="00C03162">
        <w:rPr>
          <w:spacing w:val="-1"/>
        </w:rPr>
        <w:t>One</w:t>
      </w:r>
      <w:r w:rsidRPr="00C03162">
        <w:rPr>
          <w:spacing w:val="-2"/>
        </w:rPr>
        <w:t xml:space="preserve"> </w:t>
      </w:r>
      <w:r w:rsidRPr="00C03162">
        <w:rPr>
          <w:spacing w:val="-1"/>
        </w:rPr>
        <w:t>of</w:t>
      </w:r>
      <w:r w:rsidRPr="00C03162">
        <w:rPr>
          <w:spacing w:val="-3"/>
        </w:rPr>
        <w:t xml:space="preserve"> </w:t>
      </w:r>
      <w:r w:rsidRPr="00C03162">
        <w:t>the</w:t>
      </w:r>
      <w:r w:rsidRPr="00C03162">
        <w:rPr>
          <w:spacing w:val="-4"/>
        </w:rPr>
        <w:t xml:space="preserve"> </w:t>
      </w:r>
      <w:r w:rsidRPr="00C03162">
        <w:t>main</w:t>
      </w:r>
      <w:r w:rsidRPr="00C03162">
        <w:rPr>
          <w:spacing w:val="-3"/>
        </w:rPr>
        <w:t xml:space="preserve"> </w:t>
      </w:r>
      <w:r w:rsidRPr="00C03162">
        <w:t>goals</w:t>
      </w:r>
      <w:r w:rsidRPr="00C03162">
        <w:rPr>
          <w:spacing w:val="-4"/>
        </w:rPr>
        <w:t xml:space="preserve"> </w:t>
      </w:r>
      <w:r w:rsidRPr="00C03162">
        <w:rPr>
          <w:spacing w:val="-1"/>
        </w:rPr>
        <w:t>of</w:t>
      </w:r>
      <w:r w:rsidRPr="00C03162">
        <w:rPr>
          <w:spacing w:val="-2"/>
        </w:rPr>
        <w:t xml:space="preserve"> </w:t>
      </w:r>
      <w:r w:rsidRPr="00C03162">
        <w:rPr>
          <w:spacing w:val="-1"/>
        </w:rPr>
        <w:t>this</w:t>
      </w:r>
      <w:r w:rsidRPr="00C03162">
        <w:rPr>
          <w:spacing w:val="-2"/>
        </w:rPr>
        <w:t xml:space="preserve"> </w:t>
      </w:r>
      <w:r w:rsidRPr="00C03162">
        <w:rPr>
          <w:spacing w:val="-1"/>
        </w:rPr>
        <w:t>paper</w:t>
      </w:r>
      <w:r w:rsidRPr="00C03162">
        <w:rPr>
          <w:spacing w:val="-4"/>
        </w:rPr>
        <w:t xml:space="preserve"> </w:t>
      </w:r>
      <w:r w:rsidRPr="00C03162">
        <w:t>is</w:t>
      </w:r>
      <w:r w:rsidRPr="00C03162">
        <w:rPr>
          <w:spacing w:val="-1"/>
        </w:rPr>
        <w:t xml:space="preserve"> </w:t>
      </w:r>
      <w:r w:rsidRPr="00C03162">
        <w:t>to</w:t>
      </w:r>
      <w:r w:rsidRPr="00C03162">
        <w:rPr>
          <w:spacing w:val="-4"/>
        </w:rPr>
        <w:t xml:space="preserve"> </w:t>
      </w:r>
      <w:r w:rsidRPr="00C03162">
        <w:rPr>
          <w:spacing w:val="-1"/>
        </w:rPr>
        <w:t>apply</w:t>
      </w:r>
      <w:r w:rsidRPr="00C03162">
        <w:rPr>
          <w:spacing w:val="-2"/>
        </w:rPr>
        <w:t xml:space="preserve"> </w:t>
      </w:r>
      <w:r w:rsidRPr="00C03162">
        <w:rPr>
          <w:spacing w:val="-1"/>
        </w:rPr>
        <w:t>risk</w:t>
      </w:r>
      <w:r w:rsidRPr="00C03162">
        <w:rPr>
          <w:spacing w:val="-3"/>
        </w:rPr>
        <w:t xml:space="preserve"> </w:t>
      </w:r>
      <w:r w:rsidRPr="00C03162">
        <w:rPr>
          <w:spacing w:val="-1"/>
        </w:rPr>
        <w:t>terrain</w:t>
      </w:r>
      <w:r w:rsidRPr="00C03162">
        <w:rPr>
          <w:spacing w:val="-2"/>
        </w:rPr>
        <w:t xml:space="preserve"> </w:t>
      </w:r>
      <w:r w:rsidRPr="00C03162">
        <w:rPr>
          <w:spacing w:val="-1"/>
        </w:rPr>
        <w:t>modeling</w:t>
      </w:r>
      <w:r w:rsidRPr="00C03162">
        <w:rPr>
          <w:spacing w:val="55"/>
        </w:rPr>
        <w:t xml:space="preserve"> </w:t>
      </w:r>
      <w:r w:rsidRPr="00C03162">
        <w:t>(RTM)</w:t>
      </w:r>
      <w:r w:rsidRPr="00C03162">
        <w:rPr>
          <w:spacing w:val="-6"/>
        </w:rPr>
        <w:t xml:space="preserve"> </w:t>
      </w:r>
      <w:r w:rsidRPr="00C03162">
        <w:rPr>
          <w:spacing w:val="-1"/>
        </w:rPr>
        <w:t>to</w:t>
      </w:r>
      <w:r w:rsidRPr="00C03162">
        <w:rPr>
          <w:spacing w:val="-6"/>
        </w:rPr>
        <w:t xml:space="preserve"> </w:t>
      </w:r>
      <w:r w:rsidRPr="00C03162">
        <w:rPr>
          <w:spacing w:val="-1"/>
        </w:rPr>
        <w:t>forecast</w:t>
      </w:r>
      <w:r w:rsidRPr="00C03162">
        <w:rPr>
          <w:spacing w:val="-6"/>
        </w:rPr>
        <w:t xml:space="preserve"> </w:t>
      </w:r>
      <w:r w:rsidRPr="00C03162">
        <w:t>the</w:t>
      </w:r>
      <w:r w:rsidRPr="00C03162">
        <w:rPr>
          <w:spacing w:val="-6"/>
        </w:rPr>
        <w:t xml:space="preserve"> </w:t>
      </w:r>
      <w:r w:rsidRPr="00C03162">
        <w:t>crime</w:t>
      </w:r>
      <w:r w:rsidRPr="00C03162">
        <w:rPr>
          <w:spacing w:val="-6"/>
        </w:rPr>
        <w:t xml:space="preserve"> </w:t>
      </w:r>
      <w:r w:rsidRPr="00C03162">
        <w:rPr>
          <w:spacing w:val="-1"/>
        </w:rPr>
        <w:t>of</w:t>
      </w:r>
      <w:r w:rsidRPr="00C03162">
        <w:rPr>
          <w:spacing w:val="-5"/>
        </w:rPr>
        <w:t xml:space="preserve"> </w:t>
      </w:r>
      <w:r w:rsidRPr="00C03162">
        <w:t>shootings.</w:t>
      </w:r>
    </w:p>
    <w:p w14:paraId="155032EE" w14:textId="77777777" w:rsidR="004763CE" w:rsidRPr="00C03162" w:rsidRDefault="004763CE">
      <w:pPr>
        <w:spacing w:before="3"/>
        <w:rPr>
          <w:rFonts w:ascii="Garamond" w:eastAsia="Garamond" w:hAnsi="Garamond" w:cs="Garamond"/>
          <w:sz w:val="24"/>
          <w:szCs w:val="24"/>
        </w:rPr>
      </w:pPr>
    </w:p>
    <w:p w14:paraId="155032EF" w14:textId="77777777" w:rsidR="004763CE" w:rsidRPr="00C03162" w:rsidRDefault="00AD2B6D">
      <w:pPr>
        <w:pStyle w:val="BodyText"/>
        <w:numPr>
          <w:ilvl w:val="1"/>
          <w:numId w:val="1"/>
        </w:numPr>
        <w:tabs>
          <w:tab w:val="left" w:pos="1541"/>
        </w:tabs>
        <w:spacing w:line="236" w:lineRule="auto"/>
        <w:ind w:right="355"/>
      </w:pPr>
      <w:r w:rsidRPr="00C03162">
        <w:rPr>
          <w:spacing w:val="-1"/>
        </w:rPr>
        <w:t>Caplan,</w:t>
      </w:r>
      <w:r w:rsidRPr="00C03162">
        <w:rPr>
          <w:spacing w:val="-4"/>
        </w:rPr>
        <w:t xml:space="preserve"> </w:t>
      </w:r>
      <w:r w:rsidRPr="00C03162">
        <w:rPr>
          <w:spacing w:val="-1"/>
        </w:rPr>
        <w:t>Joel,</w:t>
      </w:r>
      <w:r w:rsidRPr="00C03162">
        <w:rPr>
          <w:spacing w:val="-2"/>
        </w:rPr>
        <w:t xml:space="preserve"> </w:t>
      </w:r>
      <w:r w:rsidRPr="00C03162">
        <w:rPr>
          <w:spacing w:val="-1"/>
        </w:rPr>
        <w:t>Kennedy,</w:t>
      </w:r>
      <w:r w:rsidRPr="00C03162">
        <w:rPr>
          <w:spacing w:val="-4"/>
        </w:rPr>
        <w:t xml:space="preserve"> </w:t>
      </w:r>
      <w:r w:rsidRPr="00C03162">
        <w:t>Leslie</w:t>
      </w:r>
      <w:r w:rsidRPr="00C03162">
        <w:rPr>
          <w:spacing w:val="-4"/>
        </w:rPr>
        <w:t xml:space="preserve"> </w:t>
      </w:r>
      <w:r w:rsidRPr="00C03162">
        <w:rPr>
          <w:spacing w:val="-1"/>
        </w:rPr>
        <w:t>and</w:t>
      </w:r>
      <w:r w:rsidRPr="00C03162">
        <w:rPr>
          <w:spacing w:val="-4"/>
        </w:rPr>
        <w:t xml:space="preserve"> </w:t>
      </w:r>
      <w:r w:rsidRPr="00C03162">
        <w:rPr>
          <w:spacing w:val="-1"/>
        </w:rPr>
        <w:t>Miller,</w:t>
      </w:r>
      <w:r w:rsidRPr="00C03162">
        <w:rPr>
          <w:spacing w:val="-2"/>
        </w:rPr>
        <w:t xml:space="preserve"> </w:t>
      </w:r>
      <w:r w:rsidRPr="00C03162">
        <w:rPr>
          <w:spacing w:val="-1"/>
        </w:rPr>
        <w:t>Joel.</w:t>
      </w:r>
      <w:r w:rsidRPr="00C03162">
        <w:rPr>
          <w:spacing w:val="-3"/>
        </w:rPr>
        <w:t xml:space="preserve"> </w:t>
      </w:r>
      <w:r w:rsidRPr="00C03162">
        <w:rPr>
          <w:spacing w:val="-1"/>
        </w:rPr>
        <w:t>(2011).</w:t>
      </w:r>
      <w:r w:rsidRPr="00C03162">
        <w:rPr>
          <w:spacing w:val="26"/>
        </w:rPr>
        <w:t xml:space="preserve"> </w:t>
      </w:r>
      <w:r w:rsidRPr="00C03162">
        <w:rPr>
          <w:rFonts w:cs="Garamond"/>
        </w:rPr>
        <w:t>“</w:t>
      </w:r>
      <w:r w:rsidRPr="00C03162">
        <w:t>Risk</w:t>
      </w:r>
      <w:r w:rsidRPr="00C03162">
        <w:rPr>
          <w:spacing w:val="-4"/>
        </w:rPr>
        <w:t xml:space="preserve"> </w:t>
      </w:r>
      <w:r w:rsidRPr="00C03162">
        <w:rPr>
          <w:spacing w:val="-1"/>
        </w:rPr>
        <w:t>Terrain</w:t>
      </w:r>
      <w:r w:rsidRPr="00C03162">
        <w:rPr>
          <w:spacing w:val="-3"/>
        </w:rPr>
        <w:t xml:space="preserve"> </w:t>
      </w:r>
      <w:r w:rsidRPr="00C03162">
        <w:rPr>
          <w:spacing w:val="-1"/>
        </w:rPr>
        <w:t>Modeling:</w:t>
      </w:r>
      <w:r w:rsidRPr="00C03162">
        <w:rPr>
          <w:spacing w:val="57"/>
          <w:w w:val="99"/>
        </w:rPr>
        <w:t xml:space="preserve"> </w:t>
      </w:r>
      <w:r w:rsidRPr="00C03162">
        <w:t>Brokering</w:t>
      </w:r>
      <w:r w:rsidRPr="00C03162">
        <w:rPr>
          <w:spacing w:val="-3"/>
        </w:rPr>
        <w:t xml:space="preserve"> </w:t>
      </w:r>
      <w:r w:rsidRPr="00C03162">
        <w:rPr>
          <w:spacing w:val="-1"/>
        </w:rPr>
        <w:t>Criminological</w:t>
      </w:r>
      <w:r w:rsidRPr="00C03162">
        <w:rPr>
          <w:spacing w:val="-5"/>
        </w:rPr>
        <w:t xml:space="preserve"> </w:t>
      </w:r>
      <w:r w:rsidRPr="00C03162">
        <w:t>Theory</w:t>
      </w:r>
      <w:r w:rsidRPr="00C03162">
        <w:rPr>
          <w:spacing w:val="-4"/>
        </w:rPr>
        <w:t xml:space="preserve"> </w:t>
      </w:r>
      <w:r w:rsidRPr="00C03162">
        <w:rPr>
          <w:spacing w:val="-1"/>
        </w:rPr>
        <w:t xml:space="preserve">and </w:t>
      </w:r>
      <w:r w:rsidRPr="00C03162">
        <w:t>GIS</w:t>
      </w:r>
      <w:r w:rsidRPr="00C03162">
        <w:rPr>
          <w:spacing w:val="-3"/>
        </w:rPr>
        <w:t xml:space="preserve"> </w:t>
      </w:r>
      <w:r w:rsidRPr="00C03162">
        <w:rPr>
          <w:spacing w:val="-1"/>
        </w:rPr>
        <w:t>Methods</w:t>
      </w:r>
      <w:r w:rsidRPr="00C03162">
        <w:rPr>
          <w:spacing w:val="-3"/>
        </w:rPr>
        <w:t xml:space="preserve"> </w:t>
      </w:r>
      <w:r w:rsidRPr="00C03162">
        <w:t>for</w:t>
      </w:r>
      <w:r w:rsidRPr="00C03162">
        <w:rPr>
          <w:spacing w:val="-3"/>
        </w:rPr>
        <w:t xml:space="preserve"> </w:t>
      </w:r>
      <w:r w:rsidRPr="00C03162">
        <w:rPr>
          <w:spacing w:val="-1"/>
        </w:rPr>
        <w:t>Crime</w:t>
      </w:r>
      <w:r w:rsidRPr="00C03162">
        <w:rPr>
          <w:spacing w:val="-4"/>
        </w:rPr>
        <w:t xml:space="preserve"> </w:t>
      </w:r>
      <w:r w:rsidRPr="00C03162">
        <w:rPr>
          <w:spacing w:val="-1"/>
        </w:rPr>
        <w:t>Forecasting,</w:t>
      </w:r>
      <w:r w:rsidRPr="00C03162">
        <w:rPr>
          <w:rFonts w:cs="Garamond"/>
          <w:spacing w:val="-1"/>
        </w:rPr>
        <w:t>”</w:t>
      </w:r>
      <w:r w:rsidRPr="00C03162">
        <w:rPr>
          <w:rFonts w:cs="Garamond"/>
          <w:spacing w:val="-3"/>
        </w:rPr>
        <w:t xml:space="preserve"> </w:t>
      </w:r>
      <w:r w:rsidRPr="00C03162">
        <w:rPr>
          <w:rFonts w:cs="Garamond"/>
          <w:i/>
        </w:rPr>
        <w:t>Justice</w:t>
      </w:r>
      <w:r w:rsidRPr="00C03162">
        <w:rPr>
          <w:rFonts w:cs="Garamond"/>
          <w:i/>
          <w:spacing w:val="59"/>
          <w:w w:val="99"/>
        </w:rPr>
        <w:t xml:space="preserve"> </w:t>
      </w:r>
      <w:r w:rsidRPr="00C03162">
        <w:rPr>
          <w:rFonts w:cs="Garamond"/>
          <w:i/>
          <w:spacing w:val="-1"/>
        </w:rPr>
        <w:t>Quarterly</w:t>
      </w:r>
      <w:r w:rsidRPr="00C03162">
        <w:rPr>
          <w:spacing w:val="-1"/>
        </w:rPr>
        <w:t>,</w:t>
      </w:r>
      <w:r w:rsidRPr="00C03162">
        <w:rPr>
          <w:spacing w:val="-4"/>
        </w:rPr>
        <w:t xml:space="preserve"> </w:t>
      </w:r>
      <w:r w:rsidRPr="00C03162">
        <w:rPr>
          <w:spacing w:val="-1"/>
        </w:rPr>
        <w:t>Vol.</w:t>
      </w:r>
      <w:r w:rsidRPr="00C03162">
        <w:rPr>
          <w:spacing w:val="-4"/>
        </w:rPr>
        <w:t xml:space="preserve"> </w:t>
      </w:r>
      <w:r w:rsidRPr="00C03162">
        <w:t>28</w:t>
      </w:r>
      <w:r w:rsidRPr="00C03162">
        <w:rPr>
          <w:spacing w:val="-4"/>
        </w:rPr>
        <w:t xml:space="preserve"> </w:t>
      </w:r>
      <w:r w:rsidRPr="00C03162">
        <w:rPr>
          <w:spacing w:val="-1"/>
        </w:rPr>
        <w:t>(2),</w:t>
      </w:r>
      <w:r w:rsidRPr="00C03162">
        <w:rPr>
          <w:spacing w:val="-4"/>
        </w:rPr>
        <w:t xml:space="preserve"> </w:t>
      </w:r>
      <w:r w:rsidRPr="00C03162">
        <w:rPr>
          <w:spacing w:val="-1"/>
        </w:rPr>
        <w:t>360</w:t>
      </w:r>
      <w:r w:rsidRPr="00C03162">
        <w:rPr>
          <w:rFonts w:cs="Garamond"/>
          <w:spacing w:val="-1"/>
        </w:rPr>
        <w:t>–</w:t>
      </w:r>
      <w:r w:rsidRPr="00C03162">
        <w:rPr>
          <w:spacing w:val="-1"/>
        </w:rPr>
        <w:t>381.</w:t>
      </w:r>
    </w:p>
    <w:p w14:paraId="155032F0" w14:textId="77777777" w:rsidR="004763CE" w:rsidRPr="00C03162" w:rsidRDefault="004763CE">
      <w:pPr>
        <w:rPr>
          <w:rFonts w:ascii="Garamond" w:eastAsia="Garamond" w:hAnsi="Garamond" w:cs="Garamond"/>
          <w:sz w:val="24"/>
          <w:szCs w:val="24"/>
        </w:rPr>
      </w:pPr>
    </w:p>
    <w:p w14:paraId="155032F1" w14:textId="77777777" w:rsidR="004763CE" w:rsidRPr="00C03162" w:rsidRDefault="004763CE">
      <w:pPr>
        <w:spacing w:before="2"/>
        <w:rPr>
          <w:rFonts w:ascii="Garamond" w:eastAsia="Garamond" w:hAnsi="Garamond" w:cs="Garamond"/>
          <w:sz w:val="21"/>
          <w:szCs w:val="21"/>
        </w:rPr>
      </w:pPr>
    </w:p>
    <w:p w14:paraId="155032F2" w14:textId="77777777" w:rsidR="004763CE" w:rsidRPr="00C03162" w:rsidRDefault="00AD2B6D">
      <w:pPr>
        <w:pStyle w:val="Heading2"/>
        <w:rPr>
          <w:b w:val="0"/>
          <w:bCs w:val="0"/>
        </w:rPr>
      </w:pPr>
      <w:r w:rsidRPr="00C03162">
        <w:t>Homeless</w:t>
      </w:r>
      <w:r w:rsidRPr="00C03162">
        <w:rPr>
          <w:spacing w:val="-6"/>
        </w:rPr>
        <w:t xml:space="preserve"> </w:t>
      </w:r>
      <w:r w:rsidRPr="00C03162">
        <w:rPr>
          <w:spacing w:val="-1"/>
        </w:rPr>
        <w:t>Youth</w:t>
      </w:r>
      <w:r w:rsidRPr="00C03162">
        <w:rPr>
          <w:spacing w:val="-5"/>
        </w:rPr>
        <w:t xml:space="preserve"> </w:t>
      </w:r>
      <w:r w:rsidRPr="00C03162">
        <w:rPr>
          <w:spacing w:val="-1"/>
        </w:rPr>
        <w:t>in</w:t>
      </w:r>
      <w:r w:rsidRPr="00C03162">
        <w:rPr>
          <w:spacing w:val="-4"/>
        </w:rPr>
        <w:t xml:space="preserve"> </w:t>
      </w:r>
      <w:r w:rsidRPr="00C03162">
        <w:rPr>
          <w:spacing w:val="-1"/>
        </w:rPr>
        <w:t>Canada</w:t>
      </w:r>
    </w:p>
    <w:p w14:paraId="155032F3" w14:textId="77777777" w:rsidR="004763CE" w:rsidRPr="00C03162" w:rsidRDefault="004763CE">
      <w:pPr>
        <w:spacing w:before="4"/>
        <w:rPr>
          <w:rFonts w:ascii="Garamond" w:eastAsia="Garamond" w:hAnsi="Garamond" w:cs="Garamond"/>
          <w:b/>
          <w:bCs/>
          <w:sz w:val="21"/>
          <w:szCs w:val="21"/>
        </w:rPr>
      </w:pPr>
    </w:p>
    <w:p w14:paraId="171B2C8C" w14:textId="77777777" w:rsidR="00FB5A64" w:rsidRPr="00C03162" w:rsidRDefault="00FB5A64" w:rsidP="007D2D43">
      <w:pPr>
        <w:pStyle w:val="BodyText"/>
        <w:tabs>
          <w:tab w:val="left" w:pos="820"/>
        </w:tabs>
        <w:spacing w:line="272" w:lineRule="auto"/>
        <w:ind w:right="167" w:firstLine="0"/>
      </w:pPr>
    </w:p>
    <w:p w14:paraId="155032F4" w14:textId="65D83E2D" w:rsidR="004763CE" w:rsidRPr="00C03162" w:rsidRDefault="00AD2B6D">
      <w:pPr>
        <w:pStyle w:val="BodyText"/>
        <w:numPr>
          <w:ilvl w:val="0"/>
          <w:numId w:val="1"/>
        </w:numPr>
        <w:tabs>
          <w:tab w:val="left" w:pos="820"/>
        </w:tabs>
        <w:spacing w:line="272" w:lineRule="auto"/>
        <w:ind w:right="167"/>
      </w:pPr>
      <w:r w:rsidRPr="00C03162">
        <w:t>This</w:t>
      </w:r>
      <w:r w:rsidRPr="00C03162">
        <w:rPr>
          <w:spacing w:val="-4"/>
        </w:rPr>
        <w:t xml:space="preserve"> </w:t>
      </w:r>
      <w:r w:rsidR="009873D8" w:rsidRPr="00C03162">
        <w:t>paper</w:t>
      </w:r>
      <w:r w:rsidRPr="00C03162">
        <w:rPr>
          <w:spacing w:val="-4"/>
        </w:rPr>
        <w:t xml:space="preserve"> </w:t>
      </w:r>
      <w:r w:rsidRPr="00C03162">
        <w:rPr>
          <w:spacing w:val="-1"/>
        </w:rPr>
        <w:t>provides</w:t>
      </w:r>
      <w:r w:rsidRPr="00C03162">
        <w:rPr>
          <w:spacing w:val="-3"/>
        </w:rPr>
        <w:t xml:space="preserve"> </w:t>
      </w:r>
      <w:r w:rsidRPr="00C03162">
        <w:t>a</w:t>
      </w:r>
      <w:r w:rsidRPr="00C03162">
        <w:rPr>
          <w:spacing w:val="-4"/>
        </w:rPr>
        <w:t xml:space="preserve"> </w:t>
      </w:r>
      <w:r w:rsidRPr="00C03162">
        <w:rPr>
          <w:spacing w:val="-1"/>
        </w:rPr>
        <w:t>statistical</w:t>
      </w:r>
      <w:r w:rsidRPr="00C03162">
        <w:rPr>
          <w:spacing w:val="-2"/>
        </w:rPr>
        <w:t xml:space="preserve"> </w:t>
      </w:r>
      <w:r w:rsidR="009873D8" w:rsidRPr="00C03162">
        <w:rPr>
          <w:spacing w:val="-1"/>
        </w:rPr>
        <w:t xml:space="preserve">analysis of the mental health </w:t>
      </w:r>
      <w:r w:rsidR="00F1595F" w:rsidRPr="00C03162">
        <w:rPr>
          <w:spacing w:val="-1"/>
        </w:rPr>
        <w:t>from a Canadian</w:t>
      </w:r>
      <w:r w:rsidRPr="00C03162">
        <w:rPr>
          <w:spacing w:val="-3"/>
        </w:rPr>
        <w:t xml:space="preserve"> </w:t>
      </w:r>
      <w:r w:rsidRPr="00C03162">
        <w:rPr>
          <w:spacing w:val="-1"/>
        </w:rPr>
        <w:t>sample</w:t>
      </w:r>
      <w:r w:rsidRPr="00C03162">
        <w:rPr>
          <w:spacing w:val="-2"/>
        </w:rPr>
        <w:t xml:space="preserve"> </w:t>
      </w:r>
      <w:r w:rsidRPr="00C03162">
        <w:rPr>
          <w:spacing w:val="-1"/>
        </w:rPr>
        <w:t>of</w:t>
      </w:r>
      <w:r w:rsidRPr="00C03162">
        <w:rPr>
          <w:spacing w:val="-2"/>
        </w:rPr>
        <w:t xml:space="preserve"> </w:t>
      </w:r>
      <w:r w:rsidRPr="00C03162">
        <w:rPr>
          <w:spacing w:val="-1"/>
        </w:rPr>
        <w:t>homeless</w:t>
      </w:r>
      <w:r w:rsidRPr="00C03162">
        <w:rPr>
          <w:spacing w:val="-3"/>
        </w:rPr>
        <w:t xml:space="preserve"> </w:t>
      </w:r>
      <w:r w:rsidRPr="00C03162">
        <w:rPr>
          <w:spacing w:val="-1"/>
        </w:rPr>
        <w:t>youth</w:t>
      </w:r>
      <w:r w:rsidR="00F1595F" w:rsidRPr="00C03162">
        <w:rPr>
          <w:spacing w:val="-4"/>
        </w:rPr>
        <w:t>.</w:t>
      </w:r>
    </w:p>
    <w:p w14:paraId="02ADDAC2" w14:textId="77777777" w:rsidR="007D2D43" w:rsidRPr="00C03162" w:rsidRDefault="007D2D43" w:rsidP="007D2D43">
      <w:pPr>
        <w:pStyle w:val="BodyText"/>
        <w:tabs>
          <w:tab w:val="left" w:pos="820"/>
        </w:tabs>
        <w:spacing w:line="272" w:lineRule="auto"/>
        <w:ind w:right="167" w:firstLine="0"/>
      </w:pPr>
    </w:p>
    <w:p w14:paraId="709DCA1E" w14:textId="1648A505" w:rsidR="00FB5A64" w:rsidRPr="00C03162" w:rsidRDefault="00FB5A64" w:rsidP="00FB5A64">
      <w:pPr>
        <w:pStyle w:val="ListParagraph"/>
        <w:numPr>
          <w:ilvl w:val="1"/>
          <w:numId w:val="1"/>
        </w:numPr>
        <w:rPr>
          <w:rFonts w:ascii="Garamond" w:eastAsia="Garamond" w:hAnsi="Garamond" w:cs="Garamond"/>
          <w:sz w:val="24"/>
          <w:szCs w:val="24"/>
        </w:rPr>
      </w:pPr>
      <w:r w:rsidRPr="00C03162">
        <w:rPr>
          <w:rFonts w:ascii="Garamond" w:eastAsia="Garamond" w:hAnsi="Garamond" w:cs="Garamond"/>
          <w:sz w:val="24"/>
          <w:szCs w:val="24"/>
        </w:rPr>
        <w:t>Kidd, S</w:t>
      </w:r>
      <w:r w:rsidR="003D07AB" w:rsidRPr="00C03162">
        <w:rPr>
          <w:rFonts w:ascii="Garamond" w:eastAsia="Garamond" w:hAnsi="Garamond" w:cs="Garamond"/>
          <w:sz w:val="24"/>
          <w:szCs w:val="24"/>
        </w:rPr>
        <w:t>ean</w:t>
      </w:r>
      <w:r w:rsidRPr="00C03162">
        <w:rPr>
          <w:rFonts w:ascii="Garamond" w:eastAsia="Garamond" w:hAnsi="Garamond" w:cs="Garamond"/>
          <w:sz w:val="24"/>
          <w:szCs w:val="24"/>
        </w:rPr>
        <w:t xml:space="preserve">., Gaetz, </w:t>
      </w:r>
      <w:r w:rsidR="003B13D2" w:rsidRPr="00C03162">
        <w:rPr>
          <w:rFonts w:ascii="Garamond" w:eastAsia="Garamond" w:hAnsi="Garamond" w:cs="Garamond"/>
          <w:sz w:val="24"/>
          <w:szCs w:val="24"/>
        </w:rPr>
        <w:t>Stephen,</w:t>
      </w:r>
      <w:r w:rsidRPr="00C03162">
        <w:rPr>
          <w:rFonts w:ascii="Garamond" w:eastAsia="Garamond" w:hAnsi="Garamond" w:cs="Garamond"/>
          <w:sz w:val="24"/>
          <w:szCs w:val="24"/>
        </w:rPr>
        <w:t xml:space="preserve"> O'Grady, B</w:t>
      </w:r>
      <w:r w:rsidR="00DB0567" w:rsidRPr="00C03162">
        <w:rPr>
          <w:rFonts w:ascii="Garamond" w:eastAsia="Garamond" w:hAnsi="Garamond" w:cs="Garamond"/>
          <w:sz w:val="24"/>
          <w:szCs w:val="24"/>
        </w:rPr>
        <w:t>ill</w:t>
      </w:r>
      <w:r w:rsidRPr="00C03162">
        <w:rPr>
          <w:rFonts w:ascii="Garamond" w:eastAsia="Garamond" w:hAnsi="Garamond" w:cs="Garamond"/>
          <w:sz w:val="24"/>
          <w:szCs w:val="24"/>
        </w:rPr>
        <w:t>, Schwan,</w:t>
      </w:r>
      <w:r w:rsidR="00CB1167" w:rsidRPr="00C03162">
        <w:rPr>
          <w:rFonts w:ascii="Garamond" w:eastAsia="Garamond" w:hAnsi="Garamond" w:cs="Garamond"/>
          <w:sz w:val="24"/>
          <w:szCs w:val="24"/>
        </w:rPr>
        <w:t xml:space="preserve"> Kaitlyn</w:t>
      </w:r>
      <w:r w:rsidRPr="00C03162">
        <w:rPr>
          <w:rFonts w:ascii="Garamond" w:eastAsia="Garamond" w:hAnsi="Garamond" w:cs="Garamond"/>
          <w:sz w:val="24"/>
          <w:szCs w:val="24"/>
        </w:rPr>
        <w:t xml:space="preserve"> Zhao,</w:t>
      </w:r>
      <w:r w:rsidR="00751390" w:rsidRPr="00C03162">
        <w:rPr>
          <w:rFonts w:ascii="Garamond" w:eastAsia="Garamond" w:hAnsi="Garamond" w:cs="Garamond"/>
          <w:sz w:val="24"/>
          <w:szCs w:val="24"/>
        </w:rPr>
        <w:t xml:space="preserve"> </w:t>
      </w:r>
      <w:proofErr w:type="gramStart"/>
      <w:r w:rsidR="00751390" w:rsidRPr="00C03162">
        <w:rPr>
          <w:rFonts w:ascii="Garamond" w:eastAsia="Garamond" w:hAnsi="Garamond" w:cs="Garamond"/>
          <w:sz w:val="24"/>
          <w:szCs w:val="24"/>
        </w:rPr>
        <w:t xml:space="preserve">Haoyu, </w:t>
      </w:r>
      <w:r w:rsidRPr="00C03162">
        <w:rPr>
          <w:rFonts w:ascii="Garamond" w:eastAsia="Garamond" w:hAnsi="Garamond" w:cs="Garamond"/>
          <w:sz w:val="24"/>
          <w:szCs w:val="24"/>
        </w:rPr>
        <w:t xml:space="preserve"> Lopes</w:t>
      </w:r>
      <w:proofErr w:type="gramEnd"/>
      <w:r w:rsidRPr="00C03162">
        <w:rPr>
          <w:rFonts w:ascii="Garamond" w:eastAsia="Garamond" w:hAnsi="Garamond" w:cs="Garamond"/>
          <w:sz w:val="24"/>
          <w:szCs w:val="24"/>
        </w:rPr>
        <w:t>, K</w:t>
      </w:r>
      <w:r w:rsidR="004219E9" w:rsidRPr="00C03162">
        <w:rPr>
          <w:rFonts w:ascii="Garamond" w:eastAsia="Garamond" w:hAnsi="Garamond" w:cs="Garamond"/>
          <w:sz w:val="24"/>
          <w:szCs w:val="24"/>
        </w:rPr>
        <w:t>atrini and</w:t>
      </w:r>
      <w:r w:rsidRPr="00C03162">
        <w:rPr>
          <w:rFonts w:ascii="Garamond" w:eastAsia="Garamond" w:hAnsi="Garamond" w:cs="Garamond"/>
          <w:sz w:val="24"/>
          <w:szCs w:val="24"/>
        </w:rPr>
        <w:t xml:space="preserve"> Wang, W</w:t>
      </w:r>
      <w:r w:rsidR="00505DDA" w:rsidRPr="00C03162">
        <w:rPr>
          <w:rFonts w:ascii="Garamond" w:eastAsia="Garamond" w:hAnsi="Garamond" w:cs="Garamond"/>
          <w:sz w:val="24"/>
          <w:szCs w:val="24"/>
        </w:rPr>
        <w:t>ei</w:t>
      </w:r>
      <w:r w:rsidR="007D2D43" w:rsidRPr="00C03162">
        <w:rPr>
          <w:rFonts w:ascii="Garamond" w:eastAsia="Garamond" w:hAnsi="Garamond" w:cs="Garamond"/>
          <w:sz w:val="24"/>
          <w:szCs w:val="24"/>
        </w:rPr>
        <w:t xml:space="preserve"> (2021)</w:t>
      </w:r>
      <w:r w:rsidRPr="00C03162">
        <w:rPr>
          <w:rFonts w:ascii="Garamond" w:eastAsia="Garamond" w:hAnsi="Garamond" w:cs="Garamond"/>
          <w:sz w:val="24"/>
          <w:szCs w:val="24"/>
        </w:rPr>
        <w:t xml:space="preserve">. “The Second National Canadian Homeless Youth Survey: Mental Health and Addictions Findings." </w:t>
      </w:r>
      <w:r w:rsidRPr="00C03162">
        <w:rPr>
          <w:rFonts w:ascii="Garamond" w:eastAsia="Garamond" w:hAnsi="Garamond" w:cs="Garamond"/>
          <w:i/>
          <w:iCs/>
          <w:sz w:val="24"/>
          <w:szCs w:val="24"/>
        </w:rPr>
        <w:t>Canadian Journal of Psychiatry</w:t>
      </w:r>
      <w:r w:rsidRPr="00C03162">
        <w:rPr>
          <w:rFonts w:ascii="Garamond" w:eastAsia="Garamond" w:hAnsi="Garamond" w:cs="Garamond"/>
          <w:sz w:val="24"/>
          <w:szCs w:val="24"/>
        </w:rPr>
        <w:t>. 66 (10)</w:t>
      </w:r>
      <w:r w:rsidR="004219E9" w:rsidRPr="00C03162">
        <w:rPr>
          <w:rFonts w:ascii="Garamond" w:eastAsia="Garamond" w:hAnsi="Garamond" w:cs="Garamond"/>
          <w:sz w:val="24"/>
          <w:szCs w:val="24"/>
        </w:rPr>
        <w:t xml:space="preserve">, </w:t>
      </w:r>
      <w:r w:rsidRPr="00C03162">
        <w:rPr>
          <w:rFonts w:ascii="Garamond" w:eastAsia="Garamond" w:hAnsi="Garamond" w:cs="Garamond"/>
          <w:sz w:val="24"/>
          <w:szCs w:val="24"/>
        </w:rPr>
        <w:t>897-905.</w:t>
      </w:r>
    </w:p>
    <w:p w14:paraId="7CF5E2AE" w14:textId="77777777" w:rsidR="00FB5A64" w:rsidRPr="00C03162" w:rsidRDefault="00FB5A64" w:rsidP="003D07AB">
      <w:pPr>
        <w:tabs>
          <w:tab w:val="left" w:pos="1541"/>
        </w:tabs>
        <w:spacing w:before="204" w:line="271" w:lineRule="auto"/>
        <w:ind w:left="1540" w:right="610"/>
        <w:jc w:val="both"/>
        <w:rPr>
          <w:rFonts w:ascii="Garamond" w:eastAsia="Garamond" w:hAnsi="Garamond" w:cs="Garamond"/>
          <w:sz w:val="24"/>
          <w:szCs w:val="24"/>
        </w:rPr>
      </w:pPr>
    </w:p>
    <w:p w14:paraId="155032F6" w14:textId="77777777" w:rsidR="004763CE" w:rsidRPr="00C03162" w:rsidRDefault="00AD2B6D">
      <w:pPr>
        <w:pStyle w:val="Heading1"/>
        <w:spacing w:before="211"/>
        <w:rPr>
          <w:b w:val="0"/>
          <w:bCs w:val="0"/>
        </w:rPr>
      </w:pPr>
      <w:r w:rsidRPr="00C03162">
        <w:rPr>
          <w:u w:val="single" w:color="000000"/>
        </w:rPr>
        <w:t>Chapter</w:t>
      </w:r>
      <w:r w:rsidRPr="00C03162">
        <w:rPr>
          <w:spacing w:val="-12"/>
          <w:u w:val="single" w:color="000000"/>
        </w:rPr>
        <w:t xml:space="preserve"> </w:t>
      </w:r>
      <w:r w:rsidRPr="00C03162">
        <w:rPr>
          <w:u w:val="single" w:color="000000"/>
        </w:rPr>
        <w:t>6</w:t>
      </w:r>
    </w:p>
    <w:p w14:paraId="155032F7" w14:textId="77777777" w:rsidR="004763CE" w:rsidRPr="00C03162" w:rsidRDefault="004763CE">
      <w:pPr>
        <w:spacing w:before="7"/>
        <w:rPr>
          <w:rFonts w:ascii="Bodoni MT" w:eastAsia="Bodoni MT" w:hAnsi="Bodoni MT" w:cs="Bodoni MT"/>
          <w:b/>
          <w:bCs/>
          <w:sz w:val="15"/>
          <w:szCs w:val="15"/>
        </w:rPr>
      </w:pPr>
    </w:p>
    <w:p w14:paraId="155032F8" w14:textId="647FD1CF" w:rsidR="004763CE" w:rsidRPr="00C03162" w:rsidRDefault="00AD2B6D">
      <w:pPr>
        <w:pStyle w:val="BodyText"/>
        <w:numPr>
          <w:ilvl w:val="0"/>
          <w:numId w:val="1"/>
        </w:numPr>
        <w:tabs>
          <w:tab w:val="left" w:pos="820"/>
        </w:tabs>
        <w:spacing w:before="55"/>
      </w:pPr>
      <w:r w:rsidRPr="00C03162">
        <w:t>This</w:t>
      </w:r>
      <w:r w:rsidRPr="00C03162">
        <w:rPr>
          <w:spacing w:val="-4"/>
        </w:rPr>
        <w:t xml:space="preserve"> </w:t>
      </w:r>
      <w:r w:rsidRPr="00C03162">
        <w:rPr>
          <w:spacing w:val="-1"/>
        </w:rPr>
        <w:t>r</w:t>
      </w:r>
      <w:r w:rsidR="00782085" w:rsidRPr="00C03162">
        <w:rPr>
          <w:spacing w:val="-1"/>
        </w:rPr>
        <w:t>eport</w:t>
      </w:r>
      <w:r w:rsidRPr="00C03162">
        <w:rPr>
          <w:spacing w:val="-3"/>
        </w:rPr>
        <w:t xml:space="preserve"> </w:t>
      </w:r>
      <w:r w:rsidRPr="00C03162">
        <w:t>explores</w:t>
      </w:r>
      <w:r w:rsidRPr="00C03162">
        <w:rPr>
          <w:spacing w:val="-5"/>
        </w:rPr>
        <w:t xml:space="preserve"> </w:t>
      </w:r>
      <w:r w:rsidR="00123FC0" w:rsidRPr="00C03162">
        <w:t>youth gangs in Canada</w:t>
      </w:r>
      <w:r w:rsidRPr="00C03162">
        <w:rPr>
          <w:spacing w:val="-1"/>
        </w:rPr>
        <w:t>.</w:t>
      </w:r>
    </w:p>
    <w:p w14:paraId="155032F9" w14:textId="77777777" w:rsidR="004763CE" w:rsidRPr="00C03162" w:rsidRDefault="004763CE">
      <w:pPr>
        <w:spacing w:before="3"/>
        <w:rPr>
          <w:rFonts w:ascii="Garamond" w:eastAsia="Garamond" w:hAnsi="Garamond" w:cs="Garamond"/>
          <w:sz w:val="23"/>
          <w:szCs w:val="23"/>
        </w:rPr>
      </w:pPr>
    </w:p>
    <w:p w14:paraId="155032FB" w14:textId="56ADD07B" w:rsidR="004763CE" w:rsidRPr="00C03162" w:rsidRDefault="00782085" w:rsidP="005B200E">
      <w:pPr>
        <w:pStyle w:val="BodyText"/>
        <w:numPr>
          <w:ilvl w:val="1"/>
          <w:numId w:val="1"/>
        </w:numPr>
        <w:tabs>
          <w:tab w:val="left" w:pos="1541"/>
        </w:tabs>
        <w:spacing w:before="9" w:line="270" w:lineRule="exact"/>
        <w:ind w:right="167"/>
        <w:rPr>
          <w:rFonts w:cs="Garamond"/>
        </w:rPr>
      </w:pPr>
      <w:r w:rsidRPr="00C03162">
        <w:rPr>
          <w:spacing w:val="-1"/>
        </w:rPr>
        <w:t>Dunbar, Laura (2017</w:t>
      </w:r>
      <w:r w:rsidRPr="00C03162">
        <w:rPr>
          <w:i/>
          <w:iCs/>
          <w:spacing w:val="-1"/>
        </w:rPr>
        <w:t>)</w:t>
      </w:r>
      <w:r w:rsidR="00123FC0" w:rsidRPr="00C03162">
        <w:rPr>
          <w:i/>
          <w:iCs/>
          <w:spacing w:val="-1"/>
        </w:rPr>
        <w:t xml:space="preserve">. Youth Gangs in Canada: </w:t>
      </w:r>
      <w:r w:rsidR="00097F39" w:rsidRPr="00C03162">
        <w:rPr>
          <w:i/>
          <w:iCs/>
          <w:spacing w:val="-1"/>
        </w:rPr>
        <w:t xml:space="preserve">A Review of Current Topics and </w:t>
      </w:r>
      <w:r w:rsidR="00155D91" w:rsidRPr="00C03162">
        <w:rPr>
          <w:i/>
          <w:iCs/>
          <w:spacing w:val="-1"/>
        </w:rPr>
        <w:t>Issues</w:t>
      </w:r>
      <w:r w:rsidR="00155D91" w:rsidRPr="00C03162">
        <w:rPr>
          <w:spacing w:val="-1"/>
        </w:rPr>
        <w:t>. Ottawa</w:t>
      </w:r>
      <w:r w:rsidR="00097F39" w:rsidRPr="00C03162">
        <w:rPr>
          <w:spacing w:val="-1"/>
        </w:rPr>
        <w:t>: Public Safety Canada.</w:t>
      </w:r>
      <w:r w:rsidRPr="00C03162">
        <w:rPr>
          <w:spacing w:val="-1"/>
        </w:rPr>
        <w:t xml:space="preserve"> </w:t>
      </w:r>
    </w:p>
    <w:p w14:paraId="6523E8DB" w14:textId="77777777" w:rsidR="00155D91" w:rsidRPr="00C03162" w:rsidRDefault="00155D91" w:rsidP="00155D91">
      <w:pPr>
        <w:pStyle w:val="BodyText"/>
        <w:tabs>
          <w:tab w:val="left" w:pos="1541"/>
        </w:tabs>
        <w:spacing w:before="9" w:line="270" w:lineRule="exact"/>
        <w:ind w:left="1540" w:right="167" w:firstLine="0"/>
        <w:rPr>
          <w:rFonts w:cs="Garamond"/>
        </w:rPr>
      </w:pPr>
    </w:p>
    <w:p w14:paraId="155032FC" w14:textId="623F04AB" w:rsidR="004763CE" w:rsidRPr="00C03162" w:rsidRDefault="00AD2B6D">
      <w:pPr>
        <w:pStyle w:val="BodyText"/>
        <w:numPr>
          <w:ilvl w:val="0"/>
          <w:numId w:val="1"/>
        </w:numPr>
        <w:tabs>
          <w:tab w:val="left" w:pos="820"/>
        </w:tabs>
        <w:ind w:right="141"/>
      </w:pPr>
      <w:r w:rsidRPr="00C03162">
        <w:rPr>
          <w:rFonts w:cs="Garamond"/>
        </w:rPr>
        <w:t xml:space="preserve">In this article </w:t>
      </w:r>
      <w:r w:rsidRPr="00C03162">
        <w:rPr>
          <w:rFonts w:cs="Garamond"/>
          <w:spacing w:val="-1"/>
        </w:rPr>
        <w:t>the</w:t>
      </w:r>
      <w:r w:rsidRPr="00C03162">
        <w:rPr>
          <w:rFonts w:cs="Garamond"/>
        </w:rPr>
        <w:t xml:space="preserve"> </w:t>
      </w:r>
      <w:r w:rsidRPr="00C03162">
        <w:rPr>
          <w:rFonts w:cs="Garamond"/>
          <w:spacing w:val="-1"/>
        </w:rPr>
        <w:t>authors</w:t>
      </w:r>
      <w:r w:rsidRPr="00C03162">
        <w:rPr>
          <w:rFonts w:cs="Garamond"/>
        </w:rPr>
        <w:t xml:space="preserve"> </w:t>
      </w:r>
      <w:r w:rsidR="00D70DEF" w:rsidRPr="00C03162">
        <w:rPr>
          <w:rFonts w:cs="Garamond"/>
        </w:rPr>
        <w:t>explore</w:t>
      </w:r>
      <w:r w:rsidR="00D71C38" w:rsidRPr="00C03162">
        <w:rPr>
          <w:rFonts w:cs="Garamond"/>
        </w:rPr>
        <w:t xml:space="preserve"> </w:t>
      </w:r>
      <w:r w:rsidR="00D70DEF" w:rsidRPr="00C03162">
        <w:rPr>
          <w:rFonts w:cs="Garamond"/>
        </w:rPr>
        <w:t>police charging practices</w:t>
      </w:r>
      <w:r w:rsidRPr="00C03162">
        <w:rPr>
          <w:rFonts w:cs="Garamond"/>
          <w:spacing w:val="53"/>
        </w:rPr>
        <w:t xml:space="preserve"> </w:t>
      </w:r>
      <w:r w:rsidRPr="00C03162">
        <w:t>in</w:t>
      </w:r>
      <w:r w:rsidRPr="00C03162">
        <w:rPr>
          <w:spacing w:val="-5"/>
        </w:rPr>
        <w:t xml:space="preserve"> </w:t>
      </w:r>
      <w:r w:rsidRPr="00C03162">
        <w:rPr>
          <w:spacing w:val="-1"/>
        </w:rPr>
        <w:t>intimate</w:t>
      </w:r>
      <w:r w:rsidRPr="00C03162">
        <w:rPr>
          <w:spacing w:val="-4"/>
        </w:rPr>
        <w:t xml:space="preserve"> </w:t>
      </w:r>
      <w:r w:rsidRPr="00C03162">
        <w:rPr>
          <w:spacing w:val="-1"/>
        </w:rPr>
        <w:t>partner</w:t>
      </w:r>
      <w:r w:rsidRPr="00C03162">
        <w:rPr>
          <w:spacing w:val="-4"/>
        </w:rPr>
        <w:t xml:space="preserve"> </w:t>
      </w:r>
      <w:r w:rsidRPr="00C03162">
        <w:t>violence</w:t>
      </w:r>
      <w:r w:rsidRPr="00C03162">
        <w:rPr>
          <w:spacing w:val="-5"/>
        </w:rPr>
        <w:t xml:space="preserve"> </w:t>
      </w:r>
      <w:r w:rsidRPr="00C03162">
        <w:t>in</w:t>
      </w:r>
      <w:r w:rsidRPr="00C03162">
        <w:rPr>
          <w:spacing w:val="-4"/>
        </w:rPr>
        <w:t xml:space="preserve"> </w:t>
      </w:r>
      <w:r w:rsidRPr="00C03162">
        <w:rPr>
          <w:spacing w:val="-1"/>
        </w:rPr>
        <w:t>Canada</w:t>
      </w:r>
      <w:r w:rsidR="00D70DEF" w:rsidRPr="00C03162">
        <w:rPr>
          <w:spacing w:val="-4"/>
        </w:rPr>
        <w:t>.</w:t>
      </w:r>
    </w:p>
    <w:p w14:paraId="155032FD" w14:textId="77777777" w:rsidR="004763CE" w:rsidRPr="00C03162" w:rsidRDefault="004763CE">
      <w:pPr>
        <w:spacing w:before="2"/>
        <w:rPr>
          <w:rFonts w:ascii="Garamond" w:eastAsia="Garamond" w:hAnsi="Garamond" w:cs="Garamond"/>
          <w:sz w:val="23"/>
          <w:szCs w:val="23"/>
        </w:rPr>
      </w:pPr>
    </w:p>
    <w:p w14:paraId="155032FE" w14:textId="6BDDF497" w:rsidR="004763CE" w:rsidRPr="00C03162" w:rsidRDefault="002173EC">
      <w:pPr>
        <w:pStyle w:val="BodyText"/>
        <w:numPr>
          <w:ilvl w:val="1"/>
          <w:numId w:val="1"/>
        </w:numPr>
        <w:tabs>
          <w:tab w:val="left" w:pos="1541"/>
        </w:tabs>
        <w:spacing w:line="270" w:lineRule="exact"/>
        <w:ind w:right="232"/>
      </w:pPr>
      <w:r w:rsidRPr="00C03162">
        <w:rPr>
          <w:spacing w:val="-1"/>
        </w:rPr>
        <w:t xml:space="preserve">Bader, Danielle, </w:t>
      </w:r>
      <w:r w:rsidR="00AD2B6D" w:rsidRPr="00C03162">
        <w:rPr>
          <w:spacing w:val="-1"/>
        </w:rPr>
        <w:t>Dawson,</w:t>
      </w:r>
      <w:r w:rsidR="00AD2B6D" w:rsidRPr="00C03162">
        <w:rPr>
          <w:spacing w:val="-6"/>
        </w:rPr>
        <w:t xml:space="preserve"> </w:t>
      </w:r>
      <w:r w:rsidR="00AD2B6D" w:rsidRPr="00C03162">
        <w:rPr>
          <w:spacing w:val="-1"/>
        </w:rPr>
        <w:t>Myra,</w:t>
      </w:r>
      <w:r w:rsidRPr="00C03162">
        <w:rPr>
          <w:spacing w:val="-1"/>
        </w:rPr>
        <w:t xml:space="preserve"> and Walters, David</w:t>
      </w:r>
      <w:r w:rsidR="00AD2B6D" w:rsidRPr="00C03162">
        <w:rPr>
          <w:spacing w:val="-1"/>
        </w:rPr>
        <w:t>.</w:t>
      </w:r>
      <w:r w:rsidR="00AD2B6D" w:rsidRPr="00C03162">
        <w:rPr>
          <w:spacing w:val="-4"/>
        </w:rPr>
        <w:t xml:space="preserve"> </w:t>
      </w:r>
      <w:r w:rsidR="00AD2B6D" w:rsidRPr="00C03162">
        <w:rPr>
          <w:spacing w:val="-1"/>
        </w:rPr>
        <w:t>(20</w:t>
      </w:r>
      <w:r w:rsidRPr="00C03162">
        <w:rPr>
          <w:spacing w:val="-1"/>
        </w:rPr>
        <w:t>1</w:t>
      </w:r>
      <w:r w:rsidR="00AD2B6D" w:rsidRPr="00C03162">
        <w:rPr>
          <w:spacing w:val="-1"/>
        </w:rPr>
        <w:t>9).</w:t>
      </w:r>
      <w:r w:rsidR="00AD2B6D" w:rsidRPr="00C03162">
        <w:rPr>
          <w:spacing w:val="-4"/>
        </w:rPr>
        <w:t xml:space="preserve"> </w:t>
      </w:r>
      <w:r w:rsidR="00AD2B6D" w:rsidRPr="00C03162">
        <w:rPr>
          <w:rFonts w:cs="Garamond"/>
          <w:spacing w:val="-1"/>
        </w:rPr>
        <w:t>“</w:t>
      </w:r>
      <w:r w:rsidRPr="00C03162">
        <w:rPr>
          <w:rFonts w:cs="Garamond"/>
          <w:spacing w:val="-1"/>
        </w:rPr>
        <w:t>D</w:t>
      </w:r>
      <w:r w:rsidR="0044772E" w:rsidRPr="00C03162">
        <w:rPr>
          <w:rFonts w:cs="Garamond"/>
          <w:spacing w:val="-1"/>
        </w:rPr>
        <w:t>oes Gender Affect the Number and Type of Charges Laid in Intimate Partner Violence Cases?</w:t>
      </w:r>
      <w:r w:rsidR="00EB3C70" w:rsidRPr="00C03162">
        <w:rPr>
          <w:rFonts w:cs="Garamond"/>
          <w:spacing w:val="-1"/>
        </w:rPr>
        <w:t>”</w:t>
      </w:r>
      <w:r w:rsidR="00D70DEF" w:rsidRPr="00C03162">
        <w:rPr>
          <w:rFonts w:cs="Garamond"/>
          <w:spacing w:val="-1"/>
        </w:rPr>
        <w:t xml:space="preserve"> </w:t>
      </w:r>
      <w:r w:rsidR="00D70DEF" w:rsidRPr="00C03162">
        <w:rPr>
          <w:rFonts w:cs="Garamond"/>
          <w:i/>
          <w:iCs/>
          <w:spacing w:val="-1"/>
        </w:rPr>
        <w:t xml:space="preserve">British Journal of Criminology. </w:t>
      </w:r>
      <w:r w:rsidR="00916962" w:rsidRPr="00C03162">
        <w:rPr>
          <w:rFonts w:cs="Garamond"/>
          <w:spacing w:val="-1"/>
        </w:rPr>
        <w:t xml:space="preserve"> 59 (6), </w:t>
      </w:r>
      <w:r w:rsidR="00D71C38" w:rsidRPr="00C03162">
        <w:rPr>
          <w:spacing w:val="-1"/>
        </w:rPr>
        <w:t>1347-1369</w:t>
      </w:r>
    </w:p>
    <w:p w14:paraId="155032FF" w14:textId="77777777" w:rsidR="004763CE" w:rsidRPr="00C03162" w:rsidRDefault="004763CE">
      <w:pPr>
        <w:spacing w:before="8"/>
        <w:rPr>
          <w:rFonts w:ascii="Garamond" w:eastAsia="Garamond" w:hAnsi="Garamond" w:cs="Garamond"/>
          <w:sz w:val="24"/>
          <w:szCs w:val="24"/>
        </w:rPr>
      </w:pPr>
    </w:p>
    <w:p w14:paraId="15503300" w14:textId="5C416360" w:rsidR="004763CE" w:rsidRPr="00C03162" w:rsidRDefault="00AD2B6D">
      <w:pPr>
        <w:pStyle w:val="BodyText"/>
        <w:numPr>
          <w:ilvl w:val="0"/>
          <w:numId w:val="1"/>
        </w:numPr>
        <w:tabs>
          <w:tab w:val="left" w:pos="820"/>
        </w:tabs>
        <w:spacing w:line="271" w:lineRule="auto"/>
        <w:ind w:right="863"/>
      </w:pPr>
      <w:r w:rsidRPr="00C03162">
        <w:t>This</w:t>
      </w:r>
      <w:r w:rsidRPr="00C03162">
        <w:rPr>
          <w:spacing w:val="-5"/>
        </w:rPr>
        <w:t xml:space="preserve"> </w:t>
      </w:r>
      <w:r w:rsidRPr="00C03162">
        <w:t>report</w:t>
      </w:r>
      <w:r w:rsidRPr="00C03162">
        <w:rPr>
          <w:spacing w:val="-4"/>
        </w:rPr>
        <w:t xml:space="preserve"> </w:t>
      </w:r>
      <w:r w:rsidRPr="00C03162">
        <w:rPr>
          <w:spacing w:val="-1"/>
        </w:rPr>
        <w:t>from</w:t>
      </w:r>
      <w:r w:rsidRPr="00C03162">
        <w:rPr>
          <w:spacing w:val="-3"/>
        </w:rPr>
        <w:t xml:space="preserve"> </w:t>
      </w:r>
      <w:r w:rsidR="00F13508" w:rsidRPr="00C03162">
        <w:rPr>
          <w:spacing w:val="-1"/>
        </w:rPr>
        <w:t xml:space="preserve">the Toronto Police Service </w:t>
      </w:r>
      <w:r w:rsidRPr="00C03162">
        <w:rPr>
          <w:spacing w:val="-1"/>
        </w:rPr>
        <w:t>presents</w:t>
      </w:r>
      <w:r w:rsidRPr="00C03162">
        <w:rPr>
          <w:spacing w:val="-3"/>
        </w:rPr>
        <w:t xml:space="preserve"> </w:t>
      </w:r>
      <w:r w:rsidRPr="00C03162">
        <w:rPr>
          <w:spacing w:val="-1"/>
        </w:rPr>
        <w:t>statistics</w:t>
      </w:r>
      <w:r w:rsidRPr="00C03162">
        <w:rPr>
          <w:spacing w:val="-4"/>
        </w:rPr>
        <w:t xml:space="preserve"> </w:t>
      </w:r>
      <w:r w:rsidRPr="00C03162">
        <w:rPr>
          <w:spacing w:val="-1"/>
        </w:rPr>
        <w:t>on</w:t>
      </w:r>
      <w:r w:rsidRPr="00C03162">
        <w:rPr>
          <w:spacing w:val="-3"/>
        </w:rPr>
        <w:t xml:space="preserve"> </w:t>
      </w:r>
      <w:r w:rsidRPr="00C03162">
        <w:rPr>
          <w:spacing w:val="-1"/>
        </w:rPr>
        <w:t>police</w:t>
      </w:r>
      <w:r w:rsidRPr="00C03162">
        <w:rPr>
          <w:spacing w:val="-4"/>
        </w:rPr>
        <w:t xml:space="preserve"> </w:t>
      </w:r>
      <w:r w:rsidRPr="00C03162">
        <w:rPr>
          <w:spacing w:val="-1"/>
        </w:rPr>
        <w:t>reported</w:t>
      </w:r>
      <w:r w:rsidRPr="00C03162">
        <w:rPr>
          <w:spacing w:val="-3"/>
        </w:rPr>
        <w:t xml:space="preserve"> </w:t>
      </w:r>
      <w:r w:rsidRPr="00C03162">
        <w:rPr>
          <w:spacing w:val="-1"/>
        </w:rPr>
        <w:t>hate</w:t>
      </w:r>
      <w:r w:rsidRPr="00C03162">
        <w:rPr>
          <w:spacing w:val="-2"/>
        </w:rPr>
        <w:t xml:space="preserve"> </w:t>
      </w:r>
      <w:r w:rsidRPr="00C03162">
        <w:t>crime</w:t>
      </w:r>
      <w:r w:rsidRPr="00C03162">
        <w:rPr>
          <w:spacing w:val="-5"/>
        </w:rPr>
        <w:t xml:space="preserve"> </w:t>
      </w:r>
      <w:r w:rsidRPr="00C03162">
        <w:t>in</w:t>
      </w:r>
      <w:r w:rsidRPr="00C03162">
        <w:rPr>
          <w:spacing w:val="57"/>
        </w:rPr>
        <w:t xml:space="preserve"> </w:t>
      </w:r>
      <w:r w:rsidR="00F13508" w:rsidRPr="00C03162">
        <w:rPr>
          <w:spacing w:val="-1"/>
        </w:rPr>
        <w:t xml:space="preserve">Toronto </w:t>
      </w:r>
      <w:r w:rsidRPr="00C03162">
        <w:t>in</w:t>
      </w:r>
      <w:r w:rsidRPr="00C03162">
        <w:rPr>
          <w:spacing w:val="-4"/>
        </w:rPr>
        <w:t xml:space="preserve"> </w:t>
      </w:r>
      <w:r w:rsidRPr="00C03162">
        <w:t>20</w:t>
      </w:r>
      <w:r w:rsidR="00F13508" w:rsidRPr="00C03162">
        <w:t>20</w:t>
      </w:r>
      <w:r w:rsidR="00F200E7" w:rsidRPr="00C03162">
        <w:t xml:space="preserve"> and includes data on hate crime </w:t>
      </w:r>
      <w:r w:rsidR="008635FB" w:rsidRPr="00C03162">
        <w:t>going back to</w:t>
      </w:r>
      <w:r w:rsidR="00F200E7" w:rsidRPr="00C03162">
        <w:t xml:space="preserve"> 2011</w:t>
      </w:r>
      <w:r w:rsidRPr="00C03162">
        <w:t>.</w:t>
      </w:r>
    </w:p>
    <w:p w14:paraId="15503302" w14:textId="69300A67" w:rsidR="004763CE" w:rsidRPr="00C03162" w:rsidRDefault="00B815F4" w:rsidP="00271D1F">
      <w:pPr>
        <w:numPr>
          <w:ilvl w:val="1"/>
          <w:numId w:val="1"/>
        </w:numPr>
        <w:tabs>
          <w:tab w:val="left" w:pos="1541"/>
        </w:tabs>
        <w:spacing w:before="206" w:line="266" w:lineRule="auto"/>
        <w:ind w:right="863"/>
        <w:rPr>
          <w:rFonts w:ascii="Garamond" w:eastAsia="Garamond" w:hAnsi="Garamond" w:cs="Garamond"/>
          <w:sz w:val="24"/>
          <w:szCs w:val="24"/>
        </w:rPr>
        <w:sectPr w:rsidR="004763CE" w:rsidRPr="00C03162">
          <w:pgSz w:w="12240" w:h="15840"/>
          <w:pgMar w:top="1400" w:right="1360" w:bottom="1640" w:left="1340" w:header="0" w:footer="1458" w:gutter="0"/>
          <w:cols w:space="720"/>
        </w:sectPr>
      </w:pPr>
      <w:r w:rsidRPr="00C03162">
        <w:rPr>
          <w:rFonts w:ascii="Garamond"/>
          <w:spacing w:val="-1"/>
          <w:sz w:val="24"/>
        </w:rPr>
        <w:t xml:space="preserve">Toronto Police Service </w:t>
      </w:r>
      <w:r w:rsidR="00F13508" w:rsidRPr="00C03162">
        <w:rPr>
          <w:rFonts w:ascii="Garamond"/>
          <w:spacing w:val="-1"/>
          <w:sz w:val="24"/>
        </w:rPr>
        <w:t xml:space="preserve">(2021) </w:t>
      </w:r>
      <w:r w:rsidRPr="00C03162">
        <w:rPr>
          <w:rFonts w:ascii="Garamond"/>
          <w:i/>
          <w:iCs/>
          <w:spacing w:val="-1"/>
          <w:sz w:val="24"/>
        </w:rPr>
        <w:t>2020 Annual Hate Crime Statistical Report</w:t>
      </w:r>
      <w:r w:rsidR="00F13508" w:rsidRPr="00C03162">
        <w:rPr>
          <w:rFonts w:ascii="Garamond"/>
          <w:i/>
          <w:iCs/>
          <w:spacing w:val="-1"/>
          <w:sz w:val="24"/>
        </w:rPr>
        <w:t>.</w:t>
      </w:r>
      <w:r w:rsidRPr="00C03162">
        <w:rPr>
          <w:rFonts w:ascii="Garamond"/>
          <w:spacing w:val="-1"/>
          <w:sz w:val="24"/>
        </w:rPr>
        <w:t xml:space="preserve"> </w:t>
      </w:r>
      <w:r w:rsidR="00F13508" w:rsidRPr="00C03162">
        <w:rPr>
          <w:rFonts w:ascii="Garamond"/>
          <w:spacing w:val="-1"/>
          <w:sz w:val="24"/>
        </w:rPr>
        <w:t xml:space="preserve"> Toronto: Toronto Police Service</w:t>
      </w:r>
    </w:p>
    <w:p w14:paraId="15503303" w14:textId="77777777" w:rsidR="004763CE" w:rsidRPr="00C03162" w:rsidRDefault="00AD2B6D">
      <w:pPr>
        <w:pStyle w:val="Heading1"/>
        <w:spacing w:before="46"/>
        <w:rPr>
          <w:b w:val="0"/>
          <w:bCs w:val="0"/>
        </w:rPr>
      </w:pPr>
      <w:r w:rsidRPr="00C03162">
        <w:rPr>
          <w:u w:val="single" w:color="000000"/>
        </w:rPr>
        <w:lastRenderedPageBreak/>
        <w:t>Chapter</w:t>
      </w:r>
      <w:r w:rsidRPr="00C03162">
        <w:rPr>
          <w:spacing w:val="-12"/>
          <w:u w:val="single" w:color="000000"/>
        </w:rPr>
        <w:t xml:space="preserve"> </w:t>
      </w:r>
      <w:r w:rsidRPr="00C03162">
        <w:rPr>
          <w:u w:val="single" w:color="000000"/>
        </w:rPr>
        <w:t>7</w:t>
      </w:r>
    </w:p>
    <w:p w14:paraId="15503304" w14:textId="77777777" w:rsidR="004763CE" w:rsidRPr="00C03162" w:rsidRDefault="004763CE">
      <w:pPr>
        <w:spacing w:before="7"/>
        <w:rPr>
          <w:rFonts w:ascii="Bodoni MT" w:eastAsia="Bodoni MT" w:hAnsi="Bodoni MT" w:cs="Bodoni MT"/>
          <w:b/>
          <w:bCs/>
          <w:sz w:val="15"/>
          <w:szCs w:val="15"/>
        </w:rPr>
      </w:pPr>
    </w:p>
    <w:p w14:paraId="15503305" w14:textId="6114478D" w:rsidR="004763CE" w:rsidRPr="00C03162" w:rsidRDefault="00AD2B6D">
      <w:pPr>
        <w:pStyle w:val="BodyText"/>
        <w:numPr>
          <w:ilvl w:val="0"/>
          <w:numId w:val="1"/>
        </w:numPr>
        <w:tabs>
          <w:tab w:val="left" w:pos="820"/>
        </w:tabs>
        <w:spacing w:before="55"/>
      </w:pPr>
      <w:r w:rsidRPr="00C03162">
        <w:t>This</w:t>
      </w:r>
      <w:r w:rsidRPr="00C03162">
        <w:rPr>
          <w:spacing w:val="-4"/>
        </w:rPr>
        <w:t xml:space="preserve"> </w:t>
      </w:r>
      <w:r w:rsidRPr="00C03162">
        <w:rPr>
          <w:spacing w:val="-1"/>
        </w:rPr>
        <w:t>paper</w:t>
      </w:r>
      <w:r w:rsidRPr="00C03162">
        <w:rPr>
          <w:spacing w:val="-3"/>
        </w:rPr>
        <w:t xml:space="preserve"> </w:t>
      </w:r>
      <w:r w:rsidRPr="00C03162">
        <w:t>explores</w:t>
      </w:r>
      <w:r w:rsidRPr="00C03162">
        <w:rPr>
          <w:spacing w:val="-4"/>
        </w:rPr>
        <w:t xml:space="preserve"> </w:t>
      </w:r>
      <w:r w:rsidR="00B653BA" w:rsidRPr="00C03162">
        <w:t>why Mafia organized crime in the USA has fallen since the 19</w:t>
      </w:r>
      <w:r w:rsidR="00CF1C09" w:rsidRPr="00C03162">
        <w:t>80s.</w:t>
      </w:r>
    </w:p>
    <w:p w14:paraId="15503306" w14:textId="77777777" w:rsidR="004763CE" w:rsidRPr="00C03162" w:rsidRDefault="004763CE">
      <w:pPr>
        <w:spacing w:before="4"/>
        <w:rPr>
          <w:rFonts w:ascii="Garamond" w:eastAsia="Garamond" w:hAnsi="Garamond" w:cs="Garamond"/>
          <w:sz w:val="23"/>
          <w:szCs w:val="23"/>
        </w:rPr>
      </w:pPr>
    </w:p>
    <w:p w14:paraId="15503309" w14:textId="6209D472" w:rsidR="004763CE" w:rsidRPr="00C03162" w:rsidRDefault="00F12028" w:rsidP="00FE23F5">
      <w:pPr>
        <w:pStyle w:val="BodyText"/>
        <w:numPr>
          <w:ilvl w:val="1"/>
          <w:numId w:val="1"/>
        </w:numPr>
        <w:tabs>
          <w:tab w:val="left" w:pos="1541"/>
        </w:tabs>
        <w:spacing w:line="270" w:lineRule="exact"/>
        <w:ind w:right="114"/>
        <w:rPr>
          <w:rFonts w:cs="Garamond"/>
        </w:rPr>
      </w:pPr>
      <w:r w:rsidRPr="00C03162">
        <w:t>Jacobs, James (2019). “The Rise and Fall of Organized Crime in the Unites States.”</w:t>
      </w:r>
      <w:r w:rsidR="00F50150" w:rsidRPr="00C03162">
        <w:t xml:space="preserve"> </w:t>
      </w:r>
      <w:r w:rsidR="00F50150" w:rsidRPr="00C03162">
        <w:rPr>
          <w:i/>
          <w:iCs/>
        </w:rPr>
        <w:t xml:space="preserve">Crime and Justice. </w:t>
      </w:r>
      <w:r w:rsidR="00F50150" w:rsidRPr="00C03162">
        <w:t>49</w:t>
      </w:r>
      <w:r w:rsidR="00B554FA" w:rsidRPr="00C03162">
        <w:t xml:space="preserve">, 17-67. </w:t>
      </w:r>
    </w:p>
    <w:p w14:paraId="2E280CA8" w14:textId="77777777" w:rsidR="00CF1C09" w:rsidRPr="00C03162" w:rsidRDefault="00CF1C09" w:rsidP="00CF1C09">
      <w:pPr>
        <w:pStyle w:val="BodyText"/>
        <w:tabs>
          <w:tab w:val="left" w:pos="1541"/>
        </w:tabs>
        <w:spacing w:line="270" w:lineRule="exact"/>
        <w:ind w:left="1540" w:right="114" w:firstLine="0"/>
        <w:rPr>
          <w:rFonts w:cs="Garamond"/>
        </w:rPr>
      </w:pPr>
    </w:p>
    <w:p w14:paraId="1550330A" w14:textId="77777777" w:rsidR="004763CE" w:rsidRPr="00C03162" w:rsidRDefault="00AD2B6D">
      <w:pPr>
        <w:pStyle w:val="BodyText"/>
        <w:numPr>
          <w:ilvl w:val="0"/>
          <w:numId w:val="1"/>
        </w:numPr>
        <w:tabs>
          <w:tab w:val="left" w:pos="820"/>
        </w:tabs>
        <w:ind w:right="321"/>
      </w:pPr>
      <w:r w:rsidRPr="00C03162">
        <w:rPr>
          <w:spacing w:val="-1"/>
        </w:rPr>
        <w:t>John</w:t>
      </w:r>
      <w:r w:rsidRPr="00C03162">
        <w:rPr>
          <w:spacing w:val="-4"/>
        </w:rPr>
        <w:t xml:space="preserve"> </w:t>
      </w:r>
      <w:r w:rsidRPr="00C03162">
        <w:rPr>
          <w:spacing w:val="-1"/>
        </w:rPr>
        <w:t>Braithwaite</w:t>
      </w:r>
      <w:r w:rsidRPr="00C03162">
        <w:rPr>
          <w:spacing w:val="-4"/>
        </w:rPr>
        <w:t xml:space="preserve"> </w:t>
      </w:r>
      <w:r w:rsidRPr="00C03162">
        <w:rPr>
          <w:spacing w:val="-1"/>
        </w:rPr>
        <w:t>applies</w:t>
      </w:r>
      <w:r w:rsidRPr="00C03162">
        <w:rPr>
          <w:spacing w:val="-3"/>
        </w:rPr>
        <w:t xml:space="preserve"> </w:t>
      </w:r>
      <w:r w:rsidRPr="00C03162">
        <w:t>the</w:t>
      </w:r>
      <w:r w:rsidRPr="00C03162">
        <w:rPr>
          <w:spacing w:val="-5"/>
        </w:rPr>
        <w:t xml:space="preserve"> </w:t>
      </w:r>
      <w:r w:rsidRPr="00C03162">
        <w:t>concept</w:t>
      </w:r>
      <w:r w:rsidRPr="00C03162">
        <w:rPr>
          <w:spacing w:val="-5"/>
        </w:rPr>
        <w:t xml:space="preserve"> </w:t>
      </w:r>
      <w:r w:rsidRPr="00C03162">
        <w:rPr>
          <w:spacing w:val="-1"/>
        </w:rPr>
        <w:t>of</w:t>
      </w:r>
      <w:r w:rsidRPr="00C03162">
        <w:rPr>
          <w:spacing w:val="-3"/>
        </w:rPr>
        <w:t xml:space="preserve"> </w:t>
      </w:r>
      <w:r w:rsidRPr="00C03162">
        <w:rPr>
          <w:spacing w:val="-1"/>
        </w:rPr>
        <w:t>restorative</w:t>
      </w:r>
      <w:r w:rsidRPr="00C03162">
        <w:rPr>
          <w:spacing w:val="-4"/>
        </w:rPr>
        <w:t xml:space="preserve"> </w:t>
      </w:r>
      <w:r w:rsidRPr="00C03162">
        <w:t>justice</w:t>
      </w:r>
      <w:r w:rsidRPr="00C03162">
        <w:rPr>
          <w:spacing w:val="-4"/>
        </w:rPr>
        <w:t xml:space="preserve"> </w:t>
      </w:r>
      <w:r w:rsidRPr="00C03162">
        <w:t>in</w:t>
      </w:r>
      <w:r w:rsidRPr="00C03162">
        <w:rPr>
          <w:spacing w:val="-5"/>
        </w:rPr>
        <w:t xml:space="preserve"> </w:t>
      </w:r>
      <w:r w:rsidRPr="00C03162">
        <w:rPr>
          <w:spacing w:val="-1"/>
        </w:rPr>
        <w:t>his</w:t>
      </w:r>
      <w:r w:rsidRPr="00C03162">
        <w:rPr>
          <w:spacing w:val="-3"/>
        </w:rPr>
        <w:t xml:space="preserve"> </w:t>
      </w:r>
      <w:r w:rsidRPr="00C03162">
        <w:rPr>
          <w:spacing w:val="-1"/>
        </w:rPr>
        <w:t>analysis</w:t>
      </w:r>
      <w:r w:rsidRPr="00C03162">
        <w:rPr>
          <w:spacing w:val="-4"/>
        </w:rPr>
        <w:t xml:space="preserve"> </w:t>
      </w:r>
      <w:r w:rsidRPr="00C03162">
        <w:rPr>
          <w:spacing w:val="-1"/>
        </w:rPr>
        <w:t>of</w:t>
      </w:r>
      <w:r w:rsidRPr="00C03162">
        <w:rPr>
          <w:spacing w:val="-3"/>
        </w:rPr>
        <w:t xml:space="preserve"> </w:t>
      </w:r>
      <w:r w:rsidRPr="00C03162">
        <w:t>the</w:t>
      </w:r>
      <w:r w:rsidRPr="00C03162">
        <w:rPr>
          <w:spacing w:val="-5"/>
        </w:rPr>
        <w:t xml:space="preserve"> </w:t>
      </w:r>
      <w:r w:rsidRPr="00C03162">
        <w:t>2008</w:t>
      </w:r>
      <w:r w:rsidRPr="00C03162">
        <w:rPr>
          <w:spacing w:val="-4"/>
        </w:rPr>
        <w:t xml:space="preserve"> </w:t>
      </w:r>
      <w:r w:rsidRPr="00C03162">
        <w:rPr>
          <w:spacing w:val="-1"/>
        </w:rPr>
        <w:t>global</w:t>
      </w:r>
      <w:r w:rsidRPr="00C03162">
        <w:rPr>
          <w:spacing w:val="28"/>
        </w:rPr>
        <w:t xml:space="preserve"> </w:t>
      </w:r>
      <w:r w:rsidRPr="00C03162">
        <w:rPr>
          <w:spacing w:val="-1"/>
        </w:rPr>
        <w:t>financial</w:t>
      </w:r>
      <w:r w:rsidRPr="00C03162">
        <w:rPr>
          <w:spacing w:val="-4"/>
        </w:rPr>
        <w:t xml:space="preserve"> </w:t>
      </w:r>
      <w:r w:rsidRPr="00C03162">
        <w:t>crisis</w:t>
      </w:r>
      <w:r w:rsidRPr="00C03162">
        <w:rPr>
          <w:spacing w:val="-5"/>
        </w:rPr>
        <w:t xml:space="preserve"> </w:t>
      </w:r>
      <w:r w:rsidRPr="00C03162">
        <w:rPr>
          <w:spacing w:val="-1"/>
        </w:rPr>
        <w:t>and</w:t>
      </w:r>
      <w:r w:rsidRPr="00C03162">
        <w:rPr>
          <w:spacing w:val="-3"/>
        </w:rPr>
        <w:t xml:space="preserve"> </w:t>
      </w:r>
      <w:r w:rsidRPr="00C03162">
        <w:rPr>
          <w:spacing w:val="-1"/>
        </w:rPr>
        <w:t>international</w:t>
      </w:r>
      <w:r w:rsidRPr="00C03162">
        <w:rPr>
          <w:spacing w:val="-5"/>
        </w:rPr>
        <w:t xml:space="preserve"> </w:t>
      </w:r>
      <w:r w:rsidRPr="00C03162">
        <w:rPr>
          <w:spacing w:val="-1"/>
        </w:rPr>
        <w:t>banking</w:t>
      </w:r>
      <w:r w:rsidRPr="00C03162">
        <w:rPr>
          <w:spacing w:val="-3"/>
        </w:rPr>
        <w:t xml:space="preserve"> </w:t>
      </w:r>
      <w:r w:rsidRPr="00C03162">
        <w:rPr>
          <w:spacing w:val="-1"/>
        </w:rPr>
        <w:t>system.</w:t>
      </w:r>
    </w:p>
    <w:p w14:paraId="1550330B" w14:textId="77777777" w:rsidR="004763CE" w:rsidRPr="00C03162" w:rsidRDefault="004763CE">
      <w:pPr>
        <w:spacing w:before="2"/>
        <w:rPr>
          <w:rFonts w:ascii="Garamond" w:eastAsia="Garamond" w:hAnsi="Garamond" w:cs="Garamond"/>
          <w:sz w:val="23"/>
          <w:szCs w:val="23"/>
        </w:rPr>
      </w:pPr>
    </w:p>
    <w:p w14:paraId="1550330C" w14:textId="77777777" w:rsidR="004763CE" w:rsidRPr="00C03162" w:rsidRDefault="00AD2B6D">
      <w:pPr>
        <w:numPr>
          <w:ilvl w:val="1"/>
          <w:numId w:val="1"/>
        </w:numPr>
        <w:tabs>
          <w:tab w:val="left" w:pos="1541"/>
        </w:tabs>
        <w:spacing w:line="270" w:lineRule="exact"/>
        <w:ind w:right="1108"/>
        <w:rPr>
          <w:rFonts w:ascii="Garamond" w:eastAsia="Garamond" w:hAnsi="Garamond" w:cs="Garamond"/>
          <w:sz w:val="24"/>
          <w:szCs w:val="24"/>
        </w:rPr>
      </w:pPr>
      <w:r w:rsidRPr="00C03162">
        <w:rPr>
          <w:rFonts w:ascii="Garamond" w:eastAsia="Garamond" w:hAnsi="Garamond" w:cs="Garamond"/>
          <w:spacing w:val="-1"/>
          <w:sz w:val="24"/>
          <w:szCs w:val="24"/>
        </w:rPr>
        <w:t>Braithwaite,</w:t>
      </w:r>
      <w:r w:rsidRPr="00C03162"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 w:rsidRPr="00C03162">
        <w:rPr>
          <w:rFonts w:ascii="Garamond" w:eastAsia="Garamond" w:hAnsi="Garamond" w:cs="Garamond"/>
          <w:spacing w:val="-1"/>
          <w:sz w:val="24"/>
          <w:szCs w:val="24"/>
        </w:rPr>
        <w:t>John.</w:t>
      </w:r>
      <w:r w:rsidRPr="00C03162"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 w:rsidRPr="00C03162">
        <w:rPr>
          <w:rFonts w:ascii="Garamond" w:eastAsia="Garamond" w:hAnsi="Garamond" w:cs="Garamond"/>
          <w:spacing w:val="-1"/>
          <w:sz w:val="24"/>
          <w:szCs w:val="24"/>
        </w:rPr>
        <w:t>(2009).</w:t>
      </w:r>
      <w:r w:rsidRPr="00C03162"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 w:rsidRPr="00C03162">
        <w:rPr>
          <w:rFonts w:ascii="Garamond" w:eastAsia="Garamond" w:hAnsi="Garamond" w:cs="Garamond"/>
          <w:spacing w:val="-1"/>
          <w:sz w:val="24"/>
          <w:szCs w:val="24"/>
        </w:rPr>
        <w:t>“Restorative</w:t>
      </w:r>
      <w:r w:rsidRPr="00C03162"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 w:rsidRPr="00C03162">
        <w:rPr>
          <w:rFonts w:ascii="Garamond" w:eastAsia="Garamond" w:hAnsi="Garamond" w:cs="Garamond"/>
          <w:spacing w:val="-1"/>
          <w:sz w:val="24"/>
          <w:szCs w:val="24"/>
        </w:rPr>
        <w:t>Justice</w:t>
      </w:r>
      <w:r w:rsidRPr="00C03162"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 w:rsidRPr="00C03162">
        <w:rPr>
          <w:rFonts w:ascii="Garamond" w:eastAsia="Garamond" w:hAnsi="Garamond" w:cs="Garamond"/>
          <w:sz w:val="24"/>
          <w:szCs w:val="24"/>
        </w:rPr>
        <w:t>for</w:t>
      </w:r>
      <w:r w:rsidRPr="00C03162"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 w:rsidRPr="00C03162">
        <w:rPr>
          <w:rFonts w:ascii="Garamond" w:eastAsia="Garamond" w:hAnsi="Garamond" w:cs="Garamond"/>
          <w:sz w:val="24"/>
          <w:szCs w:val="24"/>
        </w:rPr>
        <w:t>Banks</w:t>
      </w:r>
      <w:r w:rsidRPr="00C03162"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 w:rsidRPr="00C03162">
        <w:rPr>
          <w:rFonts w:ascii="Garamond" w:eastAsia="Garamond" w:hAnsi="Garamond" w:cs="Garamond"/>
          <w:sz w:val="24"/>
          <w:szCs w:val="24"/>
        </w:rPr>
        <w:t>through</w:t>
      </w:r>
      <w:r w:rsidRPr="00C03162"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 w:rsidRPr="00C03162">
        <w:rPr>
          <w:rFonts w:ascii="Garamond" w:eastAsia="Garamond" w:hAnsi="Garamond" w:cs="Garamond"/>
          <w:sz w:val="24"/>
          <w:szCs w:val="24"/>
        </w:rPr>
        <w:t>Negative</w:t>
      </w:r>
      <w:r w:rsidRPr="00C03162">
        <w:rPr>
          <w:rFonts w:ascii="Garamond" w:eastAsia="Garamond" w:hAnsi="Garamond" w:cs="Garamond"/>
          <w:spacing w:val="47"/>
          <w:w w:val="99"/>
          <w:sz w:val="24"/>
          <w:szCs w:val="24"/>
        </w:rPr>
        <w:t xml:space="preserve"> </w:t>
      </w:r>
      <w:r w:rsidRPr="00C03162">
        <w:rPr>
          <w:rFonts w:ascii="Garamond" w:eastAsia="Garamond" w:hAnsi="Garamond" w:cs="Garamond"/>
          <w:sz w:val="24"/>
          <w:szCs w:val="24"/>
        </w:rPr>
        <w:t>Licensing.”</w:t>
      </w:r>
      <w:r w:rsidRPr="00C03162"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 w:rsidRPr="00C03162">
        <w:rPr>
          <w:rFonts w:ascii="Garamond" w:eastAsia="Garamond" w:hAnsi="Garamond" w:cs="Garamond"/>
          <w:i/>
          <w:sz w:val="24"/>
          <w:szCs w:val="24"/>
        </w:rPr>
        <w:t>British</w:t>
      </w:r>
      <w:r w:rsidRPr="00C03162">
        <w:rPr>
          <w:rFonts w:ascii="Garamond" w:eastAsia="Garamond" w:hAnsi="Garamond" w:cs="Garamond"/>
          <w:i/>
          <w:spacing w:val="-7"/>
          <w:sz w:val="24"/>
          <w:szCs w:val="24"/>
        </w:rPr>
        <w:t xml:space="preserve"> </w:t>
      </w:r>
      <w:r w:rsidRPr="00C03162">
        <w:rPr>
          <w:rFonts w:ascii="Garamond" w:eastAsia="Garamond" w:hAnsi="Garamond" w:cs="Garamond"/>
          <w:i/>
          <w:spacing w:val="-1"/>
          <w:sz w:val="24"/>
          <w:szCs w:val="24"/>
        </w:rPr>
        <w:t>Journal</w:t>
      </w:r>
      <w:r w:rsidRPr="00C03162">
        <w:rPr>
          <w:rFonts w:ascii="Garamond" w:eastAsia="Garamond" w:hAnsi="Garamond" w:cs="Garamond"/>
          <w:i/>
          <w:spacing w:val="-5"/>
          <w:sz w:val="24"/>
          <w:szCs w:val="24"/>
        </w:rPr>
        <w:t xml:space="preserve"> </w:t>
      </w:r>
      <w:r w:rsidRPr="00C03162">
        <w:rPr>
          <w:rFonts w:ascii="Garamond" w:eastAsia="Garamond" w:hAnsi="Garamond" w:cs="Garamond"/>
          <w:i/>
          <w:sz w:val="24"/>
          <w:szCs w:val="24"/>
        </w:rPr>
        <w:t>of</w:t>
      </w:r>
      <w:r w:rsidRPr="00C03162">
        <w:rPr>
          <w:rFonts w:ascii="Garamond" w:eastAsia="Garamond" w:hAnsi="Garamond" w:cs="Garamond"/>
          <w:i/>
          <w:spacing w:val="-6"/>
          <w:sz w:val="24"/>
          <w:szCs w:val="24"/>
        </w:rPr>
        <w:t xml:space="preserve"> </w:t>
      </w:r>
      <w:r w:rsidRPr="00C03162">
        <w:rPr>
          <w:rFonts w:ascii="Garamond" w:eastAsia="Garamond" w:hAnsi="Garamond" w:cs="Garamond"/>
          <w:i/>
          <w:spacing w:val="-1"/>
          <w:sz w:val="24"/>
          <w:szCs w:val="24"/>
        </w:rPr>
        <w:t>Criminology,</w:t>
      </w:r>
      <w:r w:rsidRPr="00C03162">
        <w:rPr>
          <w:rFonts w:ascii="Garamond" w:eastAsia="Garamond" w:hAnsi="Garamond" w:cs="Garamond"/>
          <w:i/>
          <w:spacing w:val="-5"/>
          <w:sz w:val="24"/>
          <w:szCs w:val="24"/>
        </w:rPr>
        <w:t xml:space="preserve"> </w:t>
      </w:r>
      <w:r w:rsidRPr="00C03162">
        <w:rPr>
          <w:rFonts w:ascii="Garamond" w:eastAsia="Garamond" w:hAnsi="Garamond" w:cs="Garamond"/>
          <w:spacing w:val="-1"/>
          <w:sz w:val="24"/>
          <w:szCs w:val="24"/>
        </w:rPr>
        <w:t>49,439–450.</w:t>
      </w:r>
    </w:p>
    <w:p w14:paraId="1550330D" w14:textId="77777777" w:rsidR="004763CE" w:rsidRPr="00C03162" w:rsidRDefault="004763CE">
      <w:pPr>
        <w:spacing w:before="8"/>
        <w:rPr>
          <w:rFonts w:ascii="Garamond" w:eastAsia="Garamond" w:hAnsi="Garamond" w:cs="Garamond"/>
          <w:sz w:val="24"/>
          <w:szCs w:val="24"/>
        </w:rPr>
      </w:pPr>
    </w:p>
    <w:p w14:paraId="1550330E" w14:textId="12E7E396" w:rsidR="004763CE" w:rsidRPr="00C03162" w:rsidRDefault="00666F2A">
      <w:pPr>
        <w:pStyle w:val="BodyText"/>
        <w:numPr>
          <w:ilvl w:val="0"/>
          <w:numId w:val="1"/>
        </w:numPr>
        <w:tabs>
          <w:tab w:val="left" w:pos="820"/>
        </w:tabs>
        <w:spacing w:line="271" w:lineRule="auto"/>
        <w:ind w:right="321"/>
      </w:pPr>
      <w:r w:rsidRPr="00C03162">
        <w:t xml:space="preserve">The article </w:t>
      </w:r>
      <w:r w:rsidR="00426C69" w:rsidRPr="00C03162">
        <w:t xml:space="preserve">explains why white-collar crime </w:t>
      </w:r>
      <w:proofErr w:type="gramStart"/>
      <w:r w:rsidR="00426C69" w:rsidRPr="00C03162">
        <w:t>is a growing concern for Canadian companies</w:t>
      </w:r>
      <w:proofErr w:type="gramEnd"/>
      <w:r w:rsidR="00426C69" w:rsidRPr="00C03162">
        <w:t>.</w:t>
      </w:r>
    </w:p>
    <w:p w14:paraId="1550330F" w14:textId="5E7449AB" w:rsidR="004763CE" w:rsidRPr="00C03162" w:rsidRDefault="00A8287D">
      <w:pPr>
        <w:pStyle w:val="BodyText"/>
        <w:numPr>
          <w:ilvl w:val="1"/>
          <w:numId w:val="1"/>
        </w:numPr>
        <w:tabs>
          <w:tab w:val="left" w:pos="1541"/>
        </w:tabs>
        <w:spacing w:before="206" w:line="267" w:lineRule="auto"/>
        <w:ind w:right="778"/>
      </w:pPr>
      <w:proofErr w:type="spellStart"/>
      <w:r w:rsidRPr="00C03162">
        <w:t>Saddleton</w:t>
      </w:r>
      <w:proofErr w:type="spellEnd"/>
      <w:r w:rsidRPr="00C03162">
        <w:t>, Lucy (2020). “</w:t>
      </w:r>
      <w:r w:rsidR="008745EB" w:rsidRPr="00C03162">
        <w:t xml:space="preserve">White Collar Crime is a Growing Concern for Canadian Companies.” </w:t>
      </w:r>
      <w:r w:rsidR="00666F2A" w:rsidRPr="00C03162">
        <w:rPr>
          <w:i/>
          <w:iCs/>
        </w:rPr>
        <w:t>Canadian Lawyer. September 21.</w:t>
      </w:r>
    </w:p>
    <w:p w14:paraId="15503310" w14:textId="77777777" w:rsidR="004763CE" w:rsidRPr="00C03162" w:rsidRDefault="004763CE">
      <w:pPr>
        <w:rPr>
          <w:rFonts w:ascii="Garamond" w:eastAsia="Garamond" w:hAnsi="Garamond" w:cs="Garamond"/>
          <w:sz w:val="20"/>
          <w:szCs w:val="20"/>
        </w:rPr>
      </w:pPr>
    </w:p>
    <w:p w14:paraId="15503311" w14:textId="77777777" w:rsidR="004763CE" w:rsidRPr="00C03162" w:rsidRDefault="004763CE">
      <w:pPr>
        <w:spacing w:before="11"/>
        <w:rPr>
          <w:rFonts w:ascii="Garamond" w:eastAsia="Garamond" w:hAnsi="Garamond" w:cs="Garamond"/>
          <w:sz w:val="26"/>
          <w:szCs w:val="26"/>
        </w:rPr>
      </w:pPr>
    </w:p>
    <w:p w14:paraId="15503312" w14:textId="77777777" w:rsidR="004763CE" w:rsidRPr="00C03162" w:rsidRDefault="00AD2B6D">
      <w:pPr>
        <w:pStyle w:val="Heading1"/>
        <w:spacing w:before="57"/>
        <w:rPr>
          <w:b w:val="0"/>
          <w:bCs w:val="0"/>
        </w:rPr>
      </w:pPr>
      <w:r w:rsidRPr="00C03162">
        <w:rPr>
          <w:u w:val="single" w:color="000000"/>
        </w:rPr>
        <w:t>Chapter</w:t>
      </w:r>
      <w:r w:rsidRPr="00C03162">
        <w:rPr>
          <w:spacing w:val="-12"/>
          <w:u w:val="single" w:color="000000"/>
        </w:rPr>
        <w:t xml:space="preserve"> </w:t>
      </w:r>
      <w:r w:rsidRPr="00C03162">
        <w:rPr>
          <w:u w:val="single" w:color="000000"/>
        </w:rPr>
        <w:t>8</w:t>
      </w:r>
    </w:p>
    <w:p w14:paraId="15503313" w14:textId="77777777" w:rsidR="004763CE" w:rsidRPr="00C03162" w:rsidRDefault="004763CE">
      <w:pPr>
        <w:spacing w:before="7"/>
        <w:rPr>
          <w:rFonts w:ascii="Bodoni MT" w:eastAsia="Bodoni MT" w:hAnsi="Bodoni MT" w:cs="Bodoni MT"/>
          <w:b/>
          <w:bCs/>
          <w:sz w:val="15"/>
          <w:szCs w:val="15"/>
        </w:rPr>
      </w:pPr>
    </w:p>
    <w:p w14:paraId="1E14A8EC" w14:textId="77777777" w:rsidR="002B2EFC" w:rsidRPr="00C03162" w:rsidRDefault="00A37DA5" w:rsidP="007E7D8D">
      <w:pPr>
        <w:pStyle w:val="BodyText"/>
        <w:numPr>
          <w:ilvl w:val="0"/>
          <w:numId w:val="1"/>
        </w:numPr>
        <w:tabs>
          <w:tab w:val="left" w:pos="820"/>
        </w:tabs>
        <w:spacing w:before="55" w:line="272" w:lineRule="auto"/>
        <w:ind w:right="946"/>
        <w:rPr>
          <w:rFonts w:cs="Garamond"/>
          <w:sz w:val="28"/>
          <w:szCs w:val="28"/>
        </w:rPr>
      </w:pPr>
      <w:r w:rsidRPr="00C03162">
        <w:rPr>
          <w:rFonts w:cs="Garamond"/>
        </w:rPr>
        <w:t xml:space="preserve">Three </w:t>
      </w:r>
      <w:r w:rsidR="00AD2B6D" w:rsidRPr="00C03162">
        <w:rPr>
          <w:rFonts w:cs="Garamond"/>
          <w:spacing w:val="-1"/>
        </w:rPr>
        <w:t>Canadian</w:t>
      </w:r>
      <w:r w:rsidR="00AD2B6D" w:rsidRPr="00C03162">
        <w:rPr>
          <w:rFonts w:cs="Garamond"/>
        </w:rPr>
        <w:t xml:space="preserve"> </w:t>
      </w:r>
      <w:r w:rsidR="00AD2B6D" w:rsidRPr="00C03162">
        <w:rPr>
          <w:rFonts w:cs="Garamond"/>
          <w:spacing w:val="-1"/>
        </w:rPr>
        <w:t>criminologists</w:t>
      </w:r>
      <w:r w:rsidR="00AD2B6D" w:rsidRPr="00C03162">
        <w:rPr>
          <w:rFonts w:cs="Garamond"/>
        </w:rPr>
        <w:t xml:space="preserve"> </w:t>
      </w:r>
      <w:r w:rsidRPr="00C03162">
        <w:rPr>
          <w:rFonts w:cs="Garamond"/>
        </w:rPr>
        <w:t xml:space="preserve">discuss why </w:t>
      </w:r>
      <w:r w:rsidR="00DE2136" w:rsidRPr="00C03162">
        <w:rPr>
          <w:rFonts w:cs="Garamond"/>
        </w:rPr>
        <w:t xml:space="preserve">the Youth Criminal Justice Act played a key role in lowering the numbers of youth </w:t>
      </w:r>
      <w:r w:rsidR="009A0F4C" w:rsidRPr="00C03162">
        <w:rPr>
          <w:rFonts w:cs="Garamond"/>
        </w:rPr>
        <w:t xml:space="preserve">in </w:t>
      </w:r>
      <w:proofErr w:type="gramStart"/>
      <w:r w:rsidR="009A0F4C" w:rsidRPr="00C03162">
        <w:rPr>
          <w:rFonts w:cs="Garamond"/>
        </w:rPr>
        <w:t>correctional facilities</w:t>
      </w:r>
      <w:proofErr w:type="gramEnd"/>
      <w:r w:rsidR="009A0F4C" w:rsidRPr="00C03162">
        <w:rPr>
          <w:rFonts w:cs="Garamond"/>
        </w:rPr>
        <w:t>.</w:t>
      </w:r>
    </w:p>
    <w:p w14:paraId="15503315" w14:textId="4682AC31" w:rsidR="004763CE" w:rsidRPr="00C03162" w:rsidRDefault="00AD2B6D" w:rsidP="002B2EFC">
      <w:pPr>
        <w:pStyle w:val="BodyText"/>
        <w:tabs>
          <w:tab w:val="left" w:pos="820"/>
        </w:tabs>
        <w:spacing w:before="55" w:line="272" w:lineRule="auto"/>
        <w:ind w:right="946" w:firstLine="0"/>
        <w:rPr>
          <w:rFonts w:cs="Garamond"/>
          <w:sz w:val="28"/>
          <w:szCs w:val="28"/>
        </w:rPr>
      </w:pPr>
      <w:r w:rsidRPr="00C03162">
        <w:rPr>
          <w:rFonts w:cs="Garamond"/>
        </w:rPr>
        <w:t xml:space="preserve"> </w:t>
      </w:r>
    </w:p>
    <w:p w14:paraId="15503317" w14:textId="505BFC8C" w:rsidR="004763CE" w:rsidRPr="00C03162" w:rsidRDefault="002B2EFC" w:rsidP="003B7D95">
      <w:pPr>
        <w:pStyle w:val="BodyText"/>
        <w:numPr>
          <w:ilvl w:val="0"/>
          <w:numId w:val="3"/>
        </w:numPr>
        <w:tabs>
          <w:tab w:val="left" w:pos="1541"/>
        </w:tabs>
        <w:spacing w:line="274" w:lineRule="exact"/>
        <w:ind w:left="1530" w:right="114"/>
      </w:pPr>
      <w:r w:rsidRPr="00C03162">
        <w:rPr>
          <w:spacing w:val="-1"/>
        </w:rPr>
        <w:t>Webster, Cheryl</w:t>
      </w:r>
      <w:r w:rsidR="00CB201F" w:rsidRPr="00C03162">
        <w:rPr>
          <w:spacing w:val="-1"/>
        </w:rPr>
        <w:t xml:space="preserve">, </w:t>
      </w:r>
      <w:r w:rsidR="00AD2B6D" w:rsidRPr="00C03162">
        <w:rPr>
          <w:spacing w:val="-1"/>
        </w:rPr>
        <w:t>Sprott,</w:t>
      </w:r>
      <w:r w:rsidR="00AD2B6D" w:rsidRPr="00C03162">
        <w:rPr>
          <w:spacing w:val="-4"/>
        </w:rPr>
        <w:t xml:space="preserve"> </w:t>
      </w:r>
      <w:r w:rsidR="00AD2B6D" w:rsidRPr="00C03162">
        <w:rPr>
          <w:spacing w:val="-1"/>
        </w:rPr>
        <w:t>Jane,</w:t>
      </w:r>
      <w:r w:rsidR="00AD2B6D" w:rsidRPr="00C03162">
        <w:rPr>
          <w:spacing w:val="-3"/>
        </w:rPr>
        <w:t xml:space="preserve"> </w:t>
      </w:r>
      <w:r w:rsidR="00AD2B6D" w:rsidRPr="00C03162">
        <w:rPr>
          <w:spacing w:val="-1"/>
        </w:rPr>
        <w:t>and</w:t>
      </w:r>
      <w:r w:rsidR="00AD2B6D" w:rsidRPr="00C03162">
        <w:rPr>
          <w:spacing w:val="-4"/>
        </w:rPr>
        <w:t xml:space="preserve"> </w:t>
      </w:r>
      <w:r w:rsidR="00CB201F" w:rsidRPr="00C03162">
        <w:rPr>
          <w:spacing w:val="-1"/>
        </w:rPr>
        <w:t>Doob, Tony</w:t>
      </w:r>
      <w:r w:rsidR="00AD2B6D" w:rsidRPr="00C03162">
        <w:rPr>
          <w:spacing w:val="-4"/>
        </w:rPr>
        <w:t xml:space="preserve"> </w:t>
      </w:r>
      <w:r w:rsidR="00AD2B6D" w:rsidRPr="00C03162">
        <w:t>(201</w:t>
      </w:r>
      <w:r w:rsidR="00CB201F" w:rsidRPr="00C03162">
        <w:t>9</w:t>
      </w:r>
      <w:r w:rsidR="00AD2B6D" w:rsidRPr="00C03162">
        <w:t>).</w:t>
      </w:r>
      <w:r w:rsidR="00AD2B6D" w:rsidRPr="00C03162">
        <w:rPr>
          <w:spacing w:val="-3"/>
        </w:rPr>
        <w:t xml:space="preserve"> </w:t>
      </w:r>
      <w:r w:rsidR="00AD2B6D" w:rsidRPr="00C03162">
        <w:rPr>
          <w:rFonts w:cs="Garamond"/>
        </w:rPr>
        <w:t>“</w:t>
      </w:r>
      <w:r w:rsidR="00325233" w:rsidRPr="00C03162">
        <w:rPr>
          <w:rFonts w:cs="Garamond"/>
        </w:rPr>
        <w:t>The Will to Change: Lessons from Canada’s Suc</w:t>
      </w:r>
      <w:r w:rsidR="00745BCC" w:rsidRPr="00C03162">
        <w:rPr>
          <w:rFonts w:cs="Garamond"/>
        </w:rPr>
        <w:t>cessful Deca</w:t>
      </w:r>
      <w:r w:rsidR="000F29FB" w:rsidRPr="00C03162">
        <w:rPr>
          <w:rFonts w:cs="Garamond"/>
        </w:rPr>
        <w:t xml:space="preserve">rceration </w:t>
      </w:r>
      <w:r w:rsidR="00745BCC" w:rsidRPr="00C03162">
        <w:rPr>
          <w:rFonts w:cs="Garamond"/>
        </w:rPr>
        <w:t xml:space="preserve">of </w:t>
      </w:r>
      <w:r w:rsidR="00E14CD5" w:rsidRPr="00C03162">
        <w:rPr>
          <w:rFonts w:cs="Garamond"/>
        </w:rPr>
        <w:t>Youth</w:t>
      </w:r>
      <w:r w:rsidR="00AD2B6D" w:rsidRPr="00C03162">
        <w:rPr>
          <w:rFonts w:cs="Garamond"/>
          <w:spacing w:val="-1"/>
        </w:rPr>
        <w:t>.”</w:t>
      </w:r>
      <w:r w:rsidR="00AD2B6D" w:rsidRPr="00C03162">
        <w:rPr>
          <w:rFonts w:cs="Garamond"/>
          <w:spacing w:val="-4"/>
        </w:rPr>
        <w:t xml:space="preserve"> </w:t>
      </w:r>
      <w:r w:rsidR="000F29FB" w:rsidRPr="00C03162">
        <w:rPr>
          <w:rFonts w:cs="Garamond"/>
          <w:i/>
        </w:rPr>
        <w:t xml:space="preserve">Law and Society Review. </w:t>
      </w:r>
      <w:r w:rsidR="00C33CB2" w:rsidRPr="00C03162">
        <w:rPr>
          <w:rFonts w:cs="Garamond"/>
          <w:iCs/>
        </w:rPr>
        <w:t>53 (4), 1092-1131</w:t>
      </w:r>
      <w:r w:rsidR="00E14CD5" w:rsidRPr="00C03162">
        <w:rPr>
          <w:rFonts w:cs="Garamond"/>
          <w:iCs/>
        </w:rPr>
        <w:t>.</w:t>
      </w:r>
    </w:p>
    <w:p w14:paraId="15503318" w14:textId="77777777" w:rsidR="004763CE" w:rsidRPr="00C03162" w:rsidRDefault="004763CE">
      <w:pPr>
        <w:spacing w:before="10"/>
        <w:rPr>
          <w:rFonts w:ascii="Garamond" w:eastAsia="Garamond" w:hAnsi="Garamond" w:cs="Garamond"/>
          <w:sz w:val="23"/>
          <w:szCs w:val="23"/>
        </w:rPr>
      </w:pPr>
    </w:p>
    <w:p w14:paraId="1550331A" w14:textId="772FE244" w:rsidR="004763CE" w:rsidRPr="00C03162" w:rsidRDefault="00AD2B6D" w:rsidP="00C85B8A">
      <w:pPr>
        <w:pStyle w:val="BodyText"/>
        <w:numPr>
          <w:ilvl w:val="0"/>
          <w:numId w:val="1"/>
        </w:numPr>
        <w:tabs>
          <w:tab w:val="left" w:pos="820"/>
        </w:tabs>
        <w:spacing w:before="3" w:line="272" w:lineRule="auto"/>
        <w:ind w:right="677"/>
        <w:rPr>
          <w:rFonts w:cs="Garamond"/>
          <w:sz w:val="27"/>
          <w:szCs w:val="27"/>
        </w:rPr>
      </w:pPr>
      <w:r w:rsidRPr="00C03162">
        <w:t>This</w:t>
      </w:r>
      <w:r w:rsidRPr="00C03162">
        <w:rPr>
          <w:spacing w:val="-5"/>
        </w:rPr>
        <w:t xml:space="preserve"> </w:t>
      </w:r>
      <w:r w:rsidR="00550B47" w:rsidRPr="00C03162">
        <w:rPr>
          <w:spacing w:val="-1"/>
        </w:rPr>
        <w:t xml:space="preserve">articles </w:t>
      </w:r>
      <w:r w:rsidRPr="00C03162">
        <w:t>reviews</w:t>
      </w:r>
      <w:r w:rsidRPr="00C03162">
        <w:rPr>
          <w:spacing w:val="-4"/>
        </w:rPr>
        <w:t xml:space="preserve"> </w:t>
      </w:r>
      <w:r w:rsidR="00550B47" w:rsidRPr="00C03162">
        <w:rPr>
          <w:spacing w:val="-4"/>
        </w:rPr>
        <w:t>drug control polices in The Netherlands.</w:t>
      </w:r>
      <w:r w:rsidRPr="00C03162">
        <w:rPr>
          <w:spacing w:val="-5"/>
        </w:rPr>
        <w:t xml:space="preserve"> </w:t>
      </w:r>
    </w:p>
    <w:p w14:paraId="030837F4" w14:textId="77777777" w:rsidR="00550B47" w:rsidRPr="00C03162" w:rsidRDefault="00550B47" w:rsidP="00550B47">
      <w:pPr>
        <w:pStyle w:val="BodyText"/>
        <w:tabs>
          <w:tab w:val="left" w:pos="820"/>
        </w:tabs>
        <w:spacing w:before="3" w:line="272" w:lineRule="auto"/>
        <w:ind w:right="677" w:firstLine="0"/>
        <w:rPr>
          <w:rFonts w:cs="Garamond"/>
          <w:sz w:val="27"/>
          <w:szCs w:val="27"/>
        </w:rPr>
      </w:pPr>
    </w:p>
    <w:p w14:paraId="03818CAE" w14:textId="5F8CD2C8" w:rsidR="000B524A" w:rsidRPr="00C03162" w:rsidRDefault="000B524A" w:rsidP="000B524A">
      <w:pPr>
        <w:pStyle w:val="ListParagraph"/>
        <w:numPr>
          <w:ilvl w:val="1"/>
          <w:numId w:val="1"/>
        </w:numPr>
        <w:rPr>
          <w:rFonts w:ascii="Garamond" w:eastAsia="Garamond" w:hAnsi="Garamond" w:cs="Garamond"/>
          <w:spacing w:val="-1"/>
          <w:sz w:val="24"/>
          <w:szCs w:val="24"/>
        </w:rPr>
      </w:pPr>
      <w:r w:rsidRPr="00C03162">
        <w:rPr>
          <w:rFonts w:ascii="Garamond" w:eastAsia="Garamond" w:hAnsi="Garamond" w:cs="Garamond"/>
          <w:spacing w:val="-1"/>
          <w:sz w:val="24"/>
          <w:szCs w:val="24"/>
        </w:rPr>
        <w:t xml:space="preserve">Dickinson, Timmithy., &amp; Jacques, Scott. (2020). “Drug Control Policy, Normalization, and Symbolic Boundaries in Amsterdam’s Coffeeshops. </w:t>
      </w:r>
      <w:hyperlink r:id="rId14" w:history="1">
        <w:r w:rsidRPr="00C03162">
          <w:rPr>
            <w:rStyle w:val="Hyperlink"/>
            <w:rFonts w:ascii="Garamond" w:eastAsia="Garamond" w:hAnsi="Garamond" w:cs="Garamond"/>
            <w:color w:val="auto"/>
            <w:spacing w:val="-1"/>
            <w:sz w:val="24"/>
            <w:szCs w:val="24"/>
          </w:rPr>
          <w:t>https://doi.org/10.21428/7b6d533a.9b18f35c</w:t>
        </w:r>
      </w:hyperlink>
    </w:p>
    <w:p w14:paraId="2F34927D" w14:textId="30E1C40B" w:rsidR="000B524A" w:rsidRPr="00C03162" w:rsidRDefault="000B524A" w:rsidP="000B524A">
      <w:pPr>
        <w:pStyle w:val="ListParagraph"/>
        <w:ind w:left="1540"/>
        <w:rPr>
          <w:rFonts w:ascii="Garamond" w:eastAsia="Garamond" w:hAnsi="Garamond" w:cs="Garamond"/>
          <w:spacing w:val="-1"/>
          <w:sz w:val="24"/>
          <w:szCs w:val="24"/>
        </w:rPr>
      </w:pPr>
    </w:p>
    <w:p w14:paraId="7BDCE96B" w14:textId="77777777" w:rsidR="00C05E6C" w:rsidRPr="00C03162" w:rsidRDefault="00C05E6C" w:rsidP="000B524A">
      <w:pPr>
        <w:pStyle w:val="ListParagraph"/>
        <w:ind w:left="1540"/>
        <w:rPr>
          <w:rFonts w:ascii="Garamond" w:eastAsia="Garamond" w:hAnsi="Garamond" w:cs="Garamond"/>
          <w:spacing w:val="-1"/>
          <w:sz w:val="24"/>
          <w:szCs w:val="24"/>
        </w:rPr>
      </w:pPr>
    </w:p>
    <w:p w14:paraId="1550331E" w14:textId="77777777" w:rsidR="004763CE" w:rsidRPr="00C03162" w:rsidRDefault="00AD2B6D">
      <w:pPr>
        <w:pStyle w:val="BodyText"/>
        <w:numPr>
          <w:ilvl w:val="0"/>
          <w:numId w:val="1"/>
        </w:numPr>
        <w:tabs>
          <w:tab w:val="left" w:pos="820"/>
        </w:tabs>
        <w:spacing w:line="273" w:lineRule="auto"/>
        <w:ind w:right="401"/>
        <w:jc w:val="both"/>
      </w:pPr>
      <w:r w:rsidRPr="00C03162">
        <w:rPr>
          <w:spacing w:val="-1"/>
        </w:rPr>
        <w:t>An</w:t>
      </w:r>
      <w:r w:rsidRPr="00C03162">
        <w:rPr>
          <w:spacing w:val="-3"/>
        </w:rPr>
        <w:t xml:space="preserve"> </w:t>
      </w:r>
      <w:r w:rsidRPr="00C03162">
        <w:rPr>
          <w:spacing w:val="-1"/>
        </w:rPr>
        <w:t xml:space="preserve">article </w:t>
      </w:r>
      <w:r w:rsidRPr="00C03162">
        <w:t>which</w:t>
      </w:r>
      <w:r w:rsidRPr="00C03162">
        <w:rPr>
          <w:spacing w:val="-2"/>
        </w:rPr>
        <w:t xml:space="preserve"> </w:t>
      </w:r>
      <w:r w:rsidRPr="00C03162">
        <w:rPr>
          <w:spacing w:val="-1"/>
        </w:rPr>
        <w:t>examines</w:t>
      </w:r>
      <w:r w:rsidRPr="00C03162">
        <w:rPr>
          <w:spacing w:val="-3"/>
        </w:rPr>
        <w:t xml:space="preserve"> </w:t>
      </w:r>
      <w:r w:rsidRPr="00C03162">
        <w:rPr>
          <w:spacing w:val="-1"/>
        </w:rPr>
        <w:t>whether</w:t>
      </w:r>
      <w:r w:rsidRPr="00C03162">
        <w:rPr>
          <w:spacing w:val="-2"/>
        </w:rPr>
        <w:t xml:space="preserve"> </w:t>
      </w:r>
      <w:r w:rsidRPr="00C03162">
        <w:rPr>
          <w:spacing w:val="-1"/>
        </w:rPr>
        <w:t>marginalized</w:t>
      </w:r>
      <w:r w:rsidRPr="00C03162">
        <w:rPr>
          <w:spacing w:val="-2"/>
        </w:rPr>
        <w:t xml:space="preserve"> </w:t>
      </w:r>
      <w:r w:rsidRPr="00C03162">
        <w:rPr>
          <w:spacing w:val="-1"/>
        </w:rPr>
        <w:t>populations</w:t>
      </w:r>
      <w:r w:rsidRPr="00C03162">
        <w:rPr>
          <w:spacing w:val="-2"/>
        </w:rPr>
        <w:t xml:space="preserve"> </w:t>
      </w:r>
      <w:r w:rsidRPr="00C03162">
        <w:rPr>
          <w:spacing w:val="-1"/>
        </w:rPr>
        <w:t>are</w:t>
      </w:r>
      <w:r w:rsidRPr="00C03162">
        <w:rPr>
          <w:spacing w:val="-2"/>
        </w:rPr>
        <w:t xml:space="preserve"> </w:t>
      </w:r>
      <w:r w:rsidRPr="00C03162">
        <w:rPr>
          <w:spacing w:val="-1"/>
        </w:rPr>
        <w:t>stopped</w:t>
      </w:r>
      <w:r w:rsidRPr="00C03162">
        <w:rPr>
          <w:spacing w:val="-2"/>
        </w:rPr>
        <w:t xml:space="preserve"> </w:t>
      </w:r>
      <w:r w:rsidRPr="00C03162">
        <w:rPr>
          <w:spacing w:val="-1"/>
        </w:rPr>
        <w:t>and</w:t>
      </w:r>
      <w:r w:rsidRPr="00C03162">
        <w:rPr>
          <w:spacing w:val="-3"/>
        </w:rPr>
        <w:t xml:space="preserve"> </w:t>
      </w:r>
      <w:r w:rsidRPr="00C03162">
        <w:rPr>
          <w:spacing w:val="-1"/>
        </w:rPr>
        <w:t>searched</w:t>
      </w:r>
      <w:r w:rsidRPr="00C03162">
        <w:rPr>
          <w:spacing w:val="-2"/>
        </w:rPr>
        <w:t xml:space="preserve"> </w:t>
      </w:r>
      <w:r w:rsidRPr="00C03162">
        <w:rPr>
          <w:spacing w:val="-1"/>
        </w:rPr>
        <w:t>by</w:t>
      </w:r>
      <w:r w:rsidRPr="00C03162">
        <w:rPr>
          <w:spacing w:val="62"/>
          <w:w w:val="99"/>
        </w:rPr>
        <w:t xml:space="preserve"> </w:t>
      </w:r>
      <w:r w:rsidRPr="00C03162">
        <w:rPr>
          <w:spacing w:val="-1"/>
        </w:rPr>
        <w:t>police</w:t>
      </w:r>
      <w:r w:rsidRPr="00C03162">
        <w:rPr>
          <w:spacing w:val="-3"/>
        </w:rPr>
        <w:t xml:space="preserve"> </w:t>
      </w:r>
      <w:r w:rsidRPr="00C03162">
        <w:rPr>
          <w:spacing w:val="-1"/>
        </w:rPr>
        <w:t>primarily</w:t>
      </w:r>
      <w:r w:rsidRPr="00C03162">
        <w:rPr>
          <w:spacing w:val="-3"/>
        </w:rPr>
        <w:t xml:space="preserve"> </w:t>
      </w:r>
      <w:r w:rsidRPr="00C03162">
        <w:t>due</w:t>
      </w:r>
      <w:r w:rsidRPr="00C03162">
        <w:rPr>
          <w:spacing w:val="-2"/>
        </w:rPr>
        <w:t xml:space="preserve"> </w:t>
      </w:r>
      <w:r w:rsidRPr="00C03162">
        <w:rPr>
          <w:spacing w:val="-1"/>
        </w:rPr>
        <w:t>to</w:t>
      </w:r>
      <w:r w:rsidRPr="00C03162">
        <w:rPr>
          <w:spacing w:val="-4"/>
        </w:rPr>
        <w:t xml:space="preserve"> </w:t>
      </w:r>
      <w:r w:rsidRPr="00C03162">
        <w:t>their</w:t>
      </w:r>
      <w:r w:rsidRPr="00C03162">
        <w:rPr>
          <w:spacing w:val="-3"/>
        </w:rPr>
        <w:t xml:space="preserve"> </w:t>
      </w:r>
      <w:r w:rsidRPr="00C03162">
        <w:rPr>
          <w:spacing w:val="-1"/>
        </w:rPr>
        <w:t>illegal</w:t>
      </w:r>
      <w:r w:rsidRPr="00C03162">
        <w:rPr>
          <w:spacing w:val="-2"/>
        </w:rPr>
        <w:t xml:space="preserve"> </w:t>
      </w:r>
      <w:r w:rsidRPr="00C03162">
        <w:rPr>
          <w:spacing w:val="-1"/>
        </w:rPr>
        <w:t>behaviours</w:t>
      </w:r>
      <w:r w:rsidRPr="00C03162">
        <w:rPr>
          <w:spacing w:val="-3"/>
        </w:rPr>
        <w:t xml:space="preserve"> </w:t>
      </w:r>
      <w:r w:rsidRPr="00C03162">
        <w:rPr>
          <w:spacing w:val="-1"/>
        </w:rPr>
        <w:t>(functionalism)</w:t>
      </w:r>
      <w:r w:rsidRPr="00C03162">
        <w:rPr>
          <w:spacing w:val="-3"/>
        </w:rPr>
        <w:t xml:space="preserve"> </w:t>
      </w:r>
      <w:r w:rsidRPr="00C03162">
        <w:rPr>
          <w:spacing w:val="-1"/>
        </w:rPr>
        <w:t>or</w:t>
      </w:r>
      <w:r w:rsidRPr="00C03162">
        <w:rPr>
          <w:spacing w:val="-3"/>
        </w:rPr>
        <w:t xml:space="preserve"> </w:t>
      </w:r>
      <w:r w:rsidRPr="00C03162">
        <w:t>their</w:t>
      </w:r>
      <w:r w:rsidRPr="00C03162">
        <w:rPr>
          <w:spacing w:val="-4"/>
        </w:rPr>
        <w:t xml:space="preserve"> </w:t>
      </w:r>
      <w:r w:rsidRPr="00C03162">
        <w:rPr>
          <w:spacing w:val="-1"/>
        </w:rPr>
        <w:t>marginalized</w:t>
      </w:r>
      <w:r w:rsidRPr="00C03162">
        <w:rPr>
          <w:spacing w:val="-2"/>
        </w:rPr>
        <w:t xml:space="preserve"> </w:t>
      </w:r>
      <w:r w:rsidRPr="00C03162">
        <w:rPr>
          <w:spacing w:val="-1"/>
        </w:rPr>
        <w:t>status</w:t>
      </w:r>
      <w:r w:rsidRPr="00C03162">
        <w:rPr>
          <w:spacing w:val="79"/>
          <w:w w:val="99"/>
        </w:rPr>
        <w:t xml:space="preserve"> </w:t>
      </w:r>
      <w:r w:rsidRPr="00C03162">
        <w:rPr>
          <w:spacing w:val="-1"/>
        </w:rPr>
        <w:t>(conflict</w:t>
      </w:r>
      <w:r w:rsidRPr="00C03162">
        <w:rPr>
          <w:spacing w:val="-5"/>
        </w:rPr>
        <w:t xml:space="preserve"> </w:t>
      </w:r>
      <w:r w:rsidRPr="00C03162">
        <w:t>theory),</w:t>
      </w:r>
      <w:r w:rsidRPr="00C03162">
        <w:rPr>
          <w:spacing w:val="-6"/>
        </w:rPr>
        <w:t xml:space="preserve"> </w:t>
      </w:r>
      <w:r w:rsidRPr="00C03162">
        <w:rPr>
          <w:spacing w:val="-1"/>
        </w:rPr>
        <w:t>or</w:t>
      </w:r>
      <w:r w:rsidRPr="00C03162">
        <w:rPr>
          <w:spacing w:val="-5"/>
        </w:rPr>
        <w:t xml:space="preserve"> </w:t>
      </w:r>
      <w:r w:rsidRPr="00C03162">
        <w:rPr>
          <w:spacing w:val="-1"/>
        </w:rPr>
        <w:t>both.</w:t>
      </w:r>
    </w:p>
    <w:p w14:paraId="1550331F" w14:textId="77777777" w:rsidR="004763CE" w:rsidRPr="00C03162" w:rsidRDefault="004763CE">
      <w:pPr>
        <w:spacing w:line="273" w:lineRule="auto"/>
        <w:jc w:val="both"/>
        <w:sectPr w:rsidR="004763CE" w:rsidRPr="00C03162">
          <w:pgSz w:w="12240" w:h="15840"/>
          <w:pgMar w:top="1400" w:right="1340" w:bottom="1640" w:left="1340" w:header="0" w:footer="1458" w:gutter="0"/>
          <w:cols w:space="720"/>
        </w:sectPr>
      </w:pPr>
    </w:p>
    <w:p w14:paraId="15503320" w14:textId="77777777" w:rsidR="004763CE" w:rsidRPr="00C03162" w:rsidRDefault="00AD2B6D">
      <w:pPr>
        <w:numPr>
          <w:ilvl w:val="1"/>
          <w:numId w:val="1"/>
        </w:numPr>
        <w:tabs>
          <w:tab w:val="left" w:pos="1541"/>
        </w:tabs>
        <w:spacing w:before="58" w:line="271" w:lineRule="auto"/>
        <w:ind w:right="141"/>
        <w:rPr>
          <w:rFonts w:ascii="Garamond" w:eastAsia="Garamond" w:hAnsi="Garamond" w:cs="Garamond"/>
          <w:sz w:val="24"/>
          <w:szCs w:val="24"/>
        </w:rPr>
      </w:pPr>
      <w:r w:rsidRPr="00C03162">
        <w:rPr>
          <w:rFonts w:ascii="Garamond" w:eastAsia="Garamond" w:hAnsi="Garamond" w:cs="Garamond"/>
          <w:spacing w:val="-1"/>
          <w:sz w:val="24"/>
          <w:szCs w:val="24"/>
        </w:rPr>
        <w:lastRenderedPageBreak/>
        <w:t>Hayle,</w:t>
      </w:r>
      <w:r w:rsidRPr="00C03162">
        <w:rPr>
          <w:rFonts w:ascii="Garamond" w:eastAsia="Garamond" w:hAnsi="Garamond" w:cs="Garamond"/>
          <w:sz w:val="24"/>
          <w:szCs w:val="24"/>
        </w:rPr>
        <w:t xml:space="preserve"> </w:t>
      </w:r>
      <w:r w:rsidRPr="00C03162">
        <w:rPr>
          <w:rFonts w:ascii="Garamond" w:eastAsia="Garamond" w:hAnsi="Garamond" w:cs="Garamond"/>
          <w:spacing w:val="-1"/>
          <w:sz w:val="24"/>
          <w:szCs w:val="24"/>
        </w:rPr>
        <w:t>Steven,</w:t>
      </w:r>
      <w:r w:rsidRPr="00C03162">
        <w:rPr>
          <w:rFonts w:ascii="Garamond" w:eastAsia="Garamond" w:hAnsi="Garamond" w:cs="Garamond"/>
          <w:sz w:val="24"/>
          <w:szCs w:val="24"/>
        </w:rPr>
        <w:t xml:space="preserve"> Scot </w:t>
      </w:r>
      <w:proofErr w:type="gramStart"/>
      <w:r w:rsidRPr="00C03162">
        <w:rPr>
          <w:rFonts w:ascii="Garamond" w:eastAsia="Garamond" w:hAnsi="Garamond" w:cs="Garamond"/>
          <w:spacing w:val="-1"/>
          <w:sz w:val="24"/>
          <w:szCs w:val="24"/>
        </w:rPr>
        <w:t>Wortley</w:t>
      </w:r>
      <w:proofErr w:type="gramEnd"/>
      <w:r w:rsidRPr="00C03162">
        <w:rPr>
          <w:rFonts w:ascii="Garamond" w:eastAsia="Garamond" w:hAnsi="Garamond" w:cs="Garamond"/>
          <w:sz w:val="24"/>
          <w:szCs w:val="24"/>
        </w:rPr>
        <w:t xml:space="preserve"> </w:t>
      </w:r>
      <w:r w:rsidRPr="00C03162">
        <w:rPr>
          <w:rFonts w:ascii="Garamond" w:eastAsia="Garamond" w:hAnsi="Garamond" w:cs="Garamond"/>
          <w:spacing w:val="-1"/>
          <w:sz w:val="24"/>
          <w:szCs w:val="24"/>
        </w:rPr>
        <w:t>and</w:t>
      </w:r>
      <w:r w:rsidRPr="00C03162">
        <w:rPr>
          <w:rFonts w:ascii="Garamond" w:eastAsia="Garamond" w:hAnsi="Garamond" w:cs="Garamond"/>
          <w:sz w:val="24"/>
          <w:szCs w:val="24"/>
        </w:rPr>
        <w:t xml:space="preserve"> Julian </w:t>
      </w:r>
      <w:r w:rsidRPr="00C03162">
        <w:rPr>
          <w:rFonts w:ascii="Garamond" w:eastAsia="Garamond" w:hAnsi="Garamond" w:cs="Garamond"/>
          <w:spacing w:val="-1"/>
          <w:sz w:val="24"/>
          <w:szCs w:val="24"/>
        </w:rPr>
        <w:t>Tanner.</w:t>
      </w:r>
      <w:r w:rsidRPr="00C03162">
        <w:rPr>
          <w:rFonts w:ascii="Garamond" w:eastAsia="Garamond" w:hAnsi="Garamond" w:cs="Garamond"/>
          <w:sz w:val="24"/>
          <w:szCs w:val="24"/>
        </w:rPr>
        <w:t xml:space="preserve"> (2016). </w:t>
      </w:r>
      <w:r w:rsidRPr="00C03162">
        <w:rPr>
          <w:rFonts w:ascii="Garamond" w:eastAsia="Garamond" w:hAnsi="Garamond" w:cs="Garamond"/>
          <w:spacing w:val="-1"/>
          <w:sz w:val="24"/>
          <w:szCs w:val="24"/>
        </w:rPr>
        <w:t>“Race,</w:t>
      </w:r>
      <w:r w:rsidRPr="00C03162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00C03162">
        <w:rPr>
          <w:rFonts w:ascii="Garamond" w:eastAsia="Garamond" w:hAnsi="Garamond" w:cs="Garamond"/>
          <w:spacing w:val="-1"/>
          <w:sz w:val="24"/>
          <w:szCs w:val="24"/>
        </w:rPr>
        <w:t>Street</w:t>
      </w:r>
      <w:r w:rsidRPr="00C03162">
        <w:rPr>
          <w:rFonts w:ascii="Garamond" w:eastAsia="Garamond" w:hAnsi="Garamond" w:cs="Garamond"/>
          <w:sz w:val="24"/>
          <w:szCs w:val="24"/>
        </w:rPr>
        <w:t xml:space="preserve"> Life, and</w:t>
      </w:r>
      <w:r w:rsidRPr="00C03162">
        <w:rPr>
          <w:rFonts w:ascii="Garamond" w:eastAsia="Garamond" w:hAnsi="Garamond" w:cs="Garamond"/>
          <w:spacing w:val="71"/>
          <w:sz w:val="24"/>
          <w:szCs w:val="24"/>
        </w:rPr>
        <w:t xml:space="preserve"> </w:t>
      </w:r>
      <w:r w:rsidRPr="00C03162">
        <w:rPr>
          <w:rFonts w:ascii="Garamond" w:eastAsia="Garamond" w:hAnsi="Garamond" w:cs="Garamond"/>
          <w:sz w:val="24"/>
          <w:szCs w:val="24"/>
        </w:rPr>
        <w:t>Policing:</w:t>
      </w:r>
      <w:r w:rsidRPr="00C03162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00C03162">
        <w:rPr>
          <w:rFonts w:ascii="Garamond" w:eastAsia="Garamond" w:hAnsi="Garamond" w:cs="Garamond"/>
          <w:spacing w:val="-1"/>
          <w:sz w:val="24"/>
          <w:szCs w:val="24"/>
        </w:rPr>
        <w:t>Implications</w:t>
      </w:r>
      <w:r w:rsidRPr="00C03162">
        <w:rPr>
          <w:rFonts w:ascii="Garamond" w:eastAsia="Garamond" w:hAnsi="Garamond" w:cs="Garamond"/>
          <w:sz w:val="24"/>
          <w:szCs w:val="24"/>
        </w:rPr>
        <w:t xml:space="preserve"> for Racial</w:t>
      </w:r>
      <w:r w:rsidRPr="00C03162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Pr="00C03162">
        <w:rPr>
          <w:rFonts w:ascii="Garamond" w:eastAsia="Garamond" w:hAnsi="Garamond" w:cs="Garamond"/>
          <w:sz w:val="24"/>
          <w:szCs w:val="24"/>
        </w:rPr>
        <w:t>Profiling,”</w:t>
      </w:r>
      <w:r w:rsidRPr="00C03162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C03162">
        <w:rPr>
          <w:rFonts w:ascii="Garamond" w:eastAsia="Garamond" w:hAnsi="Garamond" w:cs="Garamond"/>
          <w:i/>
          <w:spacing w:val="-1"/>
          <w:sz w:val="24"/>
          <w:szCs w:val="24"/>
        </w:rPr>
        <w:t xml:space="preserve">Canadian Journal </w:t>
      </w:r>
      <w:r w:rsidRPr="00C03162">
        <w:rPr>
          <w:rFonts w:ascii="Garamond" w:eastAsia="Garamond" w:hAnsi="Garamond" w:cs="Garamond"/>
          <w:i/>
          <w:sz w:val="24"/>
          <w:szCs w:val="24"/>
        </w:rPr>
        <w:t xml:space="preserve">of </w:t>
      </w:r>
      <w:r w:rsidRPr="00C03162">
        <w:rPr>
          <w:rFonts w:ascii="Garamond" w:eastAsia="Garamond" w:hAnsi="Garamond" w:cs="Garamond"/>
          <w:i/>
          <w:spacing w:val="-1"/>
          <w:sz w:val="24"/>
          <w:szCs w:val="24"/>
        </w:rPr>
        <w:t>Criminology</w:t>
      </w:r>
      <w:r w:rsidRPr="00C03162">
        <w:rPr>
          <w:rFonts w:ascii="Garamond" w:eastAsia="Garamond" w:hAnsi="Garamond" w:cs="Garamond"/>
          <w:i/>
          <w:spacing w:val="1"/>
          <w:sz w:val="24"/>
          <w:szCs w:val="24"/>
        </w:rPr>
        <w:t xml:space="preserve"> </w:t>
      </w:r>
      <w:r w:rsidRPr="00C03162">
        <w:rPr>
          <w:rFonts w:ascii="Garamond" w:eastAsia="Garamond" w:hAnsi="Garamond" w:cs="Garamond"/>
          <w:i/>
          <w:spacing w:val="-1"/>
          <w:sz w:val="24"/>
          <w:szCs w:val="24"/>
        </w:rPr>
        <w:t>and</w:t>
      </w:r>
      <w:r w:rsidRPr="00C03162"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 w:rsidRPr="00C03162">
        <w:rPr>
          <w:rFonts w:ascii="Garamond" w:eastAsia="Garamond" w:hAnsi="Garamond" w:cs="Garamond"/>
          <w:i/>
          <w:spacing w:val="-1"/>
          <w:sz w:val="24"/>
          <w:szCs w:val="24"/>
        </w:rPr>
        <w:t>Criminal</w:t>
      </w:r>
      <w:r w:rsidRPr="00C03162">
        <w:rPr>
          <w:rFonts w:ascii="Garamond" w:eastAsia="Garamond" w:hAnsi="Garamond" w:cs="Garamond"/>
          <w:i/>
          <w:spacing w:val="59"/>
          <w:w w:val="99"/>
          <w:sz w:val="24"/>
          <w:szCs w:val="24"/>
        </w:rPr>
        <w:t xml:space="preserve"> </w:t>
      </w:r>
      <w:r w:rsidRPr="00C03162">
        <w:rPr>
          <w:rFonts w:ascii="Garamond" w:eastAsia="Garamond" w:hAnsi="Garamond" w:cs="Garamond"/>
          <w:i/>
          <w:spacing w:val="-1"/>
          <w:sz w:val="24"/>
          <w:szCs w:val="24"/>
        </w:rPr>
        <w:t>Justice.</w:t>
      </w:r>
      <w:r w:rsidRPr="00C03162">
        <w:rPr>
          <w:rFonts w:ascii="Garamond" w:eastAsia="Garamond" w:hAnsi="Garamond" w:cs="Garamond"/>
          <w:i/>
          <w:spacing w:val="-5"/>
          <w:sz w:val="24"/>
          <w:szCs w:val="24"/>
        </w:rPr>
        <w:t xml:space="preserve"> </w:t>
      </w:r>
      <w:r w:rsidRPr="00C03162">
        <w:rPr>
          <w:rFonts w:ascii="Garamond" w:eastAsia="Garamond" w:hAnsi="Garamond" w:cs="Garamond"/>
          <w:spacing w:val="-1"/>
          <w:sz w:val="24"/>
          <w:szCs w:val="24"/>
        </w:rPr>
        <w:t>Vol.</w:t>
      </w:r>
      <w:r w:rsidRPr="00C03162"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 w:rsidRPr="00C03162">
        <w:rPr>
          <w:rFonts w:ascii="Garamond" w:eastAsia="Garamond" w:hAnsi="Garamond" w:cs="Garamond"/>
          <w:sz w:val="24"/>
          <w:szCs w:val="24"/>
        </w:rPr>
        <w:t>58</w:t>
      </w:r>
      <w:r w:rsidRPr="00C03162"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 w:rsidRPr="00C03162">
        <w:rPr>
          <w:rFonts w:ascii="Garamond" w:eastAsia="Garamond" w:hAnsi="Garamond" w:cs="Garamond"/>
          <w:sz w:val="24"/>
          <w:szCs w:val="24"/>
        </w:rPr>
        <w:t>(3),</w:t>
      </w:r>
      <w:r w:rsidRPr="00C03162"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 w:rsidRPr="00C03162">
        <w:rPr>
          <w:rFonts w:ascii="Garamond" w:eastAsia="Garamond" w:hAnsi="Garamond" w:cs="Garamond"/>
          <w:spacing w:val="-1"/>
          <w:sz w:val="24"/>
          <w:szCs w:val="24"/>
        </w:rPr>
        <w:t>322-353.</w:t>
      </w:r>
    </w:p>
    <w:p w14:paraId="15503321" w14:textId="77777777" w:rsidR="004763CE" w:rsidRPr="00C03162" w:rsidRDefault="004763CE">
      <w:pPr>
        <w:rPr>
          <w:rFonts w:ascii="Garamond" w:eastAsia="Garamond" w:hAnsi="Garamond" w:cs="Garamond"/>
          <w:sz w:val="24"/>
          <w:szCs w:val="24"/>
        </w:rPr>
      </w:pPr>
    </w:p>
    <w:p w14:paraId="15503322" w14:textId="77777777" w:rsidR="004763CE" w:rsidRPr="00C03162" w:rsidRDefault="004763CE">
      <w:pPr>
        <w:rPr>
          <w:rFonts w:ascii="Garamond" w:eastAsia="Garamond" w:hAnsi="Garamond" w:cs="Garamond"/>
          <w:sz w:val="24"/>
          <w:szCs w:val="24"/>
        </w:rPr>
      </w:pPr>
    </w:p>
    <w:p w14:paraId="15503323" w14:textId="77777777" w:rsidR="004763CE" w:rsidRPr="00C03162" w:rsidRDefault="00AD2B6D">
      <w:pPr>
        <w:pStyle w:val="Heading1"/>
        <w:spacing w:before="184"/>
        <w:rPr>
          <w:b w:val="0"/>
          <w:bCs w:val="0"/>
        </w:rPr>
      </w:pPr>
      <w:r w:rsidRPr="00C03162">
        <w:rPr>
          <w:u w:val="single" w:color="000000"/>
        </w:rPr>
        <w:t>Chapter</w:t>
      </w:r>
      <w:r w:rsidRPr="00C03162">
        <w:rPr>
          <w:spacing w:val="-12"/>
          <w:u w:val="single" w:color="000000"/>
        </w:rPr>
        <w:t xml:space="preserve"> </w:t>
      </w:r>
      <w:r w:rsidRPr="00C03162">
        <w:rPr>
          <w:u w:val="single" w:color="000000"/>
        </w:rPr>
        <w:t>9</w:t>
      </w:r>
    </w:p>
    <w:p w14:paraId="15503324" w14:textId="77777777" w:rsidR="004763CE" w:rsidRPr="00C03162" w:rsidRDefault="004763CE">
      <w:pPr>
        <w:spacing w:before="8"/>
        <w:rPr>
          <w:rFonts w:ascii="Bodoni MT" w:eastAsia="Bodoni MT" w:hAnsi="Bodoni MT" w:cs="Bodoni MT"/>
          <w:b/>
          <w:bCs/>
          <w:sz w:val="15"/>
          <w:szCs w:val="15"/>
        </w:rPr>
      </w:pPr>
    </w:p>
    <w:p w14:paraId="15503325" w14:textId="128EC754" w:rsidR="004763CE" w:rsidRPr="00C03162" w:rsidRDefault="00AD2B6D">
      <w:pPr>
        <w:pStyle w:val="BodyText"/>
        <w:numPr>
          <w:ilvl w:val="0"/>
          <w:numId w:val="1"/>
        </w:numPr>
        <w:tabs>
          <w:tab w:val="left" w:pos="820"/>
        </w:tabs>
        <w:spacing w:before="55" w:line="271" w:lineRule="auto"/>
        <w:ind w:right="355"/>
      </w:pPr>
      <w:r w:rsidRPr="00C03162">
        <w:t>This</w:t>
      </w:r>
      <w:r w:rsidRPr="00C03162">
        <w:rPr>
          <w:spacing w:val="-5"/>
        </w:rPr>
        <w:t xml:space="preserve"> </w:t>
      </w:r>
      <w:r w:rsidR="0019746B" w:rsidRPr="00C03162">
        <w:t>paper</w:t>
      </w:r>
      <w:r w:rsidRPr="00C03162">
        <w:rPr>
          <w:spacing w:val="-3"/>
        </w:rPr>
        <w:t xml:space="preserve"> </w:t>
      </w:r>
      <w:r w:rsidRPr="00C03162">
        <w:rPr>
          <w:spacing w:val="-1"/>
        </w:rPr>
        <w:t>discusses</w:t>
      </w:r>
      <w:r w:rsidRPr="00C03162">
        <w:rPr>
          <w:spacing w:val="-5"/>
        </w:rPr>
        <w:t xml:space="preserve"> </w:t>
      </w:r>
      <w:r w:rsidRPr="00C03162">
        <w:rPr>
          <w:spacing w:val="-1"/>
        </w:rPr>
        <w:t>the</w:t>
      </w:r>
      <w:r w:rsidRPr="00C03162">
        <w:rPr>
          <w:spacing w:val="-3"/>
        </w:rPr>
        <w:t xml:space="preserve"> </w:t>
      </w:r>
      <w:r w:rsidRPr="00C03162">
        <w:rPr>
          <w:spacing w:val="-1"/>
        </w:rPr>
        <w:t>roles</w:t>
      </w:r>
      <w:r w:rsidRPr="00C03162">
        <w:rPr>
          <w:spacing w:val="-3"/>
        </w:rPr>
        <w:t xml:space="preserve"> </w:t>
      </w:r>
      <w:r w:rsidRPr="00C03162">
        <w:rPr>
          <w:spacing w:val="-1"/>
        </w:rPr>
        <w:t>that</w:t>
      </w:r>
      <w:r w:rsidRPr="00C03162">
        <w:rPr>
          <w:spacing w:val="-3"/>
        </w:rPr>
        <w:t xml:space="preserve"> </w:t>
      </w:r>
      <w:r w:rsidRPr="00C03162">
        <w:rPr>
          <w:spacing w:val="-1"/>
        </w:rPr>
        <w:t>criminologists</w:t>
      </w:r>
      <w:r w:rsidRPr="00C03162">
        <w:rPr>
          <w:spacing w:val="-3"/>
        </w:rPr>
        <w:t xml:space="preserve"> </w:t>
      </w:r>
      <w:r w:rsidR="00033EB8" w:rsidRPr="00C03162">
        <w:rPr>
          <w:spacing w:val="-3"/>
        </w:rPr>
        <w:t>can in the voluntary sector that</w:t>
      </w:r>
      <w:r w:rsidR="00B85DCC" w:rsidRPr="00C03162">
        <w:rPr>
          <w:spacing w:val="-3"/>
        </w:rPr>
        <w:t xml:space="preserve"> can</w:t>
      </w:r>
      <w:r w:rsidRPr="00C03162">
        <w:rPr>
          <w:spacing w:val="-4"/>
        </w:rPr>
        <w:t xml:space="preserve"> </w:t>
      </w:r>
      <w:r w:rsidRPr="00C03162">
        <w:rPr>
          <w:spacing w:val="-1"/>
        </w:rPr>
        <w:t>influence</w:t>
      </w:r>
      <w:r w:rsidRPr="00C03162">
        <w:rPr>
          <w:spacing w:val="-3"/>
        </w:rPr>
        <w:t xml:space="preserve"> </w:t>
      </w:r>
      <w:r w:rsidRPr="00C03162">
        <w:rPr>
          <w:spacing w:val="-1"/>
        </w:rPr>
        <w:t>public</w:t>
      </w:r>
      <w:r w:rsidRPr="00C03162">
        <w:rPr>
          <w:spacing w:val="-3"/>
        </w:rPr>
        <w:t xml:space="preserve"> </w:t>
      </w:r>
      <w:r w:rsidRPr="00C03162">
        <w:rPr>
          <w:spacing w:val="-1"/>
        </w:rPr>
        <w:t>policy.</w:t>
      </w:r>
    </w:p>
    <w:p w14:paraId="15503326" w14:textId="77777777" w:rsidR="004763CE" w:rsidRPr="00C03162" w:rsidRDefault="004763CE">
      <w:pPr>
        <w:spacing w:before="2"/>
        <w:rPr>
          <w:rFonts w:ascii="Garamond" w:eastAsia="Garamond" w:hAnsi="Garamond" w:cs="Garamond"/>
          <w:sz w:val="28"/>
          <w:szCs w:val="28"/>
        </w:rPr>
      </w:pPr>
    </w:p>
    <w:p w14:paraId="65AA10FB" w14:textId="77777777" w:rsidR="0019746B" w:rsidRPr="00C03162" w:rsidRDefault="00A64AF0" w:rsidP="00216677">
      <w:pPr>
        <w:numPr>
          <w:ilvl w:val="1"/>
          <w:numId w:val="1"/>
        </w:numPr>
        <w:tabs>
          <w:tab w:val="left" w:pos="1541"/>
        </w:tabs>
        <w:spacing w:line="266" w:lineRule="auto"/>
        <w:ind w:right="167"/>
        <w:rPr>
          <w:rFonts w:ascii="Garamond" w:eastAsia="Garamond" w:hAnsi="Garamond" w:cs="Garamond"/>
          <w:sz w:val="24"/>
          <w:szCs w:val="24"/>
        </w:rPr>
      </w:pPr>
      <w:r w:rsidRPr="00C03162">
        <w:rPr>
          <w:rFonts w:ascii="Garamond" w:eastAsia="Garamond" w:hAnsi="Garamond" w:cs="Garamond"/>
          <w:sz w:val="24"/>
          <w:szCs w:val="24"/>
        </w:rPr>
        <w:t>McAleese</w:t>
      </w:r>
      <w:r w:rsidR="00216677" w:rsidRPr="00C03162">
        <w:rPr>
          <w:rFonts w:ascii="Garamond" w:eastAsia="Garamond" w:hAnsi="Garamond" w:cs="Garamond"/>
          <w:sz w:val="24"/>
          <w:szCs w:val="24"/>
        </w:rPr>
        <w:t>, Samantha (</w:t>
      </w:r>
      <w:r w:rsidRPr="00C03162">
        <w:rPr>
          <w:rFonts w:ascii="Garamond" w:eastAsia="Garamond" w:hAnsi="Garamond" w:cs="Garamond"/>
          <w:sz w:val="24"/>
          <w:szCs w:val="24"/>
        </w:rPr>
        <w:t>2019). “</w:t>
      </w:r>
      <w:r w:rsidR="00216677" w:rsidRPr="00C03162">
        <w:rPr>
          <w:rFonts w:ascii="Garamond" w:eastAsia="Garamond" w:hAnsi="Garamond" w:cs="Garamond"/>
          <w:sz w:val="24"/>
          <w:szCs w:val="24"/>
        </w:rPr>
        <w:t>Doing Public Criminology with the Criminal Justice Voluntary Sector: Methodological Reflections and Considerations</w:t>
      </w:r>
      <w:r w:rsidRPr="00C03162">
        <w:rPr>
          <w:rFonts w:ascii="Garamond" w:eastAsia="Garamond" w:hAnsi="Garamond" w:cs="Garamond"/>
          <w:sz w:val="24"/>
          <w:szCs w:val="24"/>
        </w:rPr>
        <w:t xml:space="preserve">.” </w:t>
      </w:r>
      <w:r w:rsidRPr="00C03162">
        <w:rPr>
          <w:rFonts w:ascii="Garamond" w:eastAsia="Garamond" w:hAnsi="Garamond" w:cs="Garamond"/>
          <w:i/>
          <w:iCs/>
          <w:sz w:val="24"/>
          <w:szCs w:val="24"/>
        </w:rPr>
        <w:t xml:space="preserve">The Howard Journal of Crime and </w:t>
      </w:r>
      <w:r w:rsidR="00EA43EB" w:rsidRPr="00C03162">
        <w:rPr>
          <w:rFonts w:ascii="Garamond" w:eastAsia="Garamond" w:hAnsi="Garamond" w:cs="Garamond"/>
          <w:i/>
          <w:iCs/>
          <w:sz w:val="24"/>
          <w:szCs w:val="24"/>
        </w:rPr>
        <w:t>Justice</w:t>
      </w:r>
      <w:r w:rsidRPr="00C03162">
        <w:rPr>
          <w:rFonts w:ascii="Garamond" w:eastAsia="Garamond" w:hAnsi="Garamond" w:cs="Garamond"/>
          <w:i/>
          <w:iCs/>
          <w:sz w:val="24"/>
          <w:szCs w:val="24"/>
        </w:rPr>
        <w:t>.</w:t>
      </w:r>
      <w:r w:rsidR="00EA43EB" w:rsidRPr="00C03162">
        <w:rPr>
          <w:rFonts w:ascii="Garamond" w:eastAsia="Garamond" w:hAnsi="Garamond" w:cs="Garamond"/>
          <w:i/>
          <w:iCs/>
          <w:sz w:val="24"/>
          <w:szCs w:val="24"/>
        </w:rPr>
        <w:t xml:space="preserve"> </w:t>
      </w:r>
      <w:r w:rsidR="00EA43EB" w:rsidRPr="00C03162">
        <w:rPr>
          <w:rFonts w:ascii="Garamond" w:eastAsia="Garamond" w:hAnsi="Garamond" w:cs="Garamond"/>
          <w:sz w:val="24"/>
          <w:szCs w:val="24"/>
        </w:rPr>
        <w:t xml:space="preserve">58 (3), </w:t>
      </w:r>
      <w:r w:rsidR="0019746B" w:rsidRPr="00C03162">
        <w:rPr>
          <w:rFonts w:ascii="Garamond" w:eastAsia="Garamond" w:hAnsi="Garamond" w:cs="Garamond"/>
          <w:sz w:val="24"/>
          <w:szCs w:val="24"/>
        </w:rPr>
        <w:t>366-383.</w:t>
      </w:r>
    </w:p>
    <w:p w14:paraId="6EE4D682" w14:textId="06F44FE7" w:rsidR="00216677" w:rsidRPr="00C03162" w:rsidRDefault="00A64AF0" w:rsidP="0019746B">
      <w:pPr>
        <w:tabs>
          <w:tab w:val="left" w:pos="1541"/>
        </w:tabs>
        <w:spacing w:line="266" w:lineRule="auto"/>
        <w:ind w:left="1540" w:right="167"/>
        <w:rPr>
          <w:rFonts w:ascii="Garamond" w:eastAsia="Garamond" w:hAnsi="Garamond" w:cs="Garamond"/>
          <w:sz w:val="24"/>
          <w:szCs w:val="24"/>
        </w:rPr>
      </w:pPr>
      <w:r w:rsidRPr="00C03162">
        <w:rPr>
          <w:rFonts w:ascii="Garamond" w:eastAsia="Garamond" w:hAnsi="Garamond" w:cs="Garamond"/>
          <w:sz w:val="24"/>
          <w:szCs w:val="24"/>
        </w:rPr>
        <w:t xml:space="preserve"> </w:t>
      </w:r>
    </w:p>
    <w:sectPr w:rsidR="00216677" w:rsidRPr="00C03162">
      <w:pgSz w:w="12240" w:h="15840"/>
      <w:pgMar w:top="1380" w:right="1360" w:bottom="1640" w:left="1340" w:header="0" w:footer="14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FE559C" w14:textId="77777777" w:rsidR="0033716D" w:rsidRDefault="0033716D">
      <w:r>
        <w:separator/>
      </w:r>
    </w:p>
  </w:endnote>
  <w:endnote w:type="continuationSeparator" w:id="0">
    <w:p w14:paraId="7BD66A9C" w14:textId="77777777" w:rsidR="0033716D" w:rsidRDefault="00337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">
    <w:altName w:val="Bodoni MT"/>
    <w:charset w:val="00"/>
    <w:family w:val="roman"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25006" w14:textId="77777777" w:rsidR="001C0079" w:rsidRDefault="001C00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03329" w14:textId="77777777" w:rsidR="004763CE" w:rsidRDefault="0033716D">
    <w:pPr>
      <w:spacing w:line="14" w:lineRule="auto"/>
      <w:rPr>
        <w:sz w:val="20"/>
        <w:szCs w:val="20"/>
      </w:rPr>
    </w:pPr>
    <w:r>
      <w:pict w14:anchorId="1550332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1pt;margin-top:708.1pt;width:410.05pt;height:23.4pt;z-index:-251658752;mso-position-horizontal-relative:page;mso-position-vertical-relative:page" filled="f" stroked="f">
          <v:textbox inset="0,0,0,0">
            <w:txbxContent>
              <w:p w14:paraId="1550332B" w14:textId="77777777" w:rsidR="004763CE" w:rsidRDefault="00AD2B6D">
                <w:pPr>
                  <w:jc w:val="center"/>
                  <w:rPr>
                    <w:rFonts w:ascii="Courier New" w:eastAsia="Courier New" w:hAnsi="Courier New" w:cs="Courier New"/>
                    <w:sz w:val="20"/>
                    <w:szCs w:val="20"/>
                  </w:rPr>
                </w:pPr>
                <w:r>
                  <w:rPr>
                    <w:rFonts w:ascii="Courier New"/>
                    <w:i/>
                    <w:color w:val="7E7E7E"/>
                    <w:spacing w:val="-1"/>
                    <w:sz w:val="20"/>
                  </w:rPr>
                  <w:t>Crime in Canadian Context: Debates and Controversies</w:t>
                </w:r>
                <w:r>
                  <w:rPr>
                    <w:rFonts w:ascii="Courier New"/>
                    <w:color w:val="7E7E7E"/>
                    <w:spacing w:val="-1"/>
                    <w:sz w:val="20"/>
                  </w:rPr>
                  <w:t>, Fourth Edition</w:t>
                </w:r>
              </w:p>
              <w:p w14:paraId="1550332C" w14:textId="77777777" w:rsidR="004763CE" w:rsidRDefault="00AD2B6D">
                <w:pPr>
                  <w:jc w:val="center"/>
                  <w:rPr>
                    <w:rFonts w:ascii="Courier New" w:eastAsia="Courier New" w:hAnsi="Courier New" w:cs="Courier New"/>
                    <w:sz w:val="20"/>
                    <w:szCs w:val="20"/>
                  </w:rPr>
                </w:pPr>
                <w:r>
                  <w:rPr>
                    <w:rFonts w:ascii="Courier New" w:hAnsi="Courier New"/>
                    <w:color w:val="7E7E7E"/>
                    <w:sz w:val="20"/>
                  </w:rPr>
                  <w:t>©</w:t>
                </w:r>
                <w:r>
                  <w:rPr>
                    <w:rFonts w:ascii="Courier New" w:hAnsi="Courier New"/>
                    <w:color w:val="7E7E7E"/>
                    <w:spacing w:val="-1"/>
                    <w:sz w:val="20"/>
                  </w:rPr>
                  <w:t xml:space="preserve"> Oxford University Press</w:t>
                </w:r>
                <w:r>
                  <w:rPr>
                    <w:rFonts w:ascii="Courier New" w:hAnsi="Courier New"/>
                    <w:color w:val="7E7E7E"/>
                    <w:sz w:val="20"/>
                  </w:rPr>
                  <w:t xml:space="preserve"> </w:t>
                </w:r>
                <w:r>
                  <w:rPr>
                    <w:rFonts w:ascii="Courier New" w:hAnsi="Courier New"/>
                    <w:color w:val="7E7E7E"/>
                    <w:spacing w:val="-1"/>
                    <w:sz w:val="20"/>
                  </w:rPr>
                  <w:t>Canada, 2018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A08FBB" w14:textId="77777777" w:rsidR="001C0079" w:rsidRDefault="001C00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B5B8F6" w14:textId="77777777" w:rsidR="0033716D" w:rsidRDefault="0033716D">
      <w:r>
        <w:separator/>
      </w:r>
    </w:p>
  </w:footnote>
  <w:footnote w:type="continuationSeparator" w:id="0">
    <w:p w14:paraId="2DD76F59" w14:textId="77777777" w:rsidR="0033716D" w:rsidRDefault="00337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F3368" w14:textId="77777777" w:rsidR="001C0079" w:rsidRDefault="001C00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3D0A0" w14:textId="77777777" w:rsidR="001C0079" w:rsidRDefault="001C00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778C0" w14:textId="77777777" w:rsidR="001C0079" w:rsidRDefault="001C00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B1140C"/>
    <w:multiLevelType w:val="hybridMultilevel"/>
    <w:tmpl w:val="6C00A56E"/>
    <w:lvl w:ilvl="0" w:tplc="0F383E96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4"/>
        <w:szCs w:val="24"/>
      </w:rPr>
    </w:lvl>
    <w:lvl w:ilvl="1" w:tplc="6C8A646A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hint="default"/>
        <w:sz w:val="24"/>
        <w:szCs w:val="24"/>
      </w:rPr>
    </w:lvl>
    <w:lvl w:ilvl="2" w:tplc="A2CC0C4A">
      <w:start w:val="1"/>
      <w:numFmt w:val="bullet"/>
      <w:lvlText w:val="•"/>
      <w:lvlJc w:val="left"/>
      <w:pPr>
        <w:ind w:left="2429" w:hanging="360"/>
      </w:pPr>
      <w:rPr>
        <w:rFonts w:hint="default"/>
      </w:rPr>
    </w:lvl>
    <w:lvl w:ilvl="3" w:tplc="B080BE6A">
      <w:start w:val="1"/>
      <w:numFmt w:val="bullet"/>
      <w:lvlText w:val="•"/>
      <w:lvlJc w:val="left"/>
      <w:pPr>
        <w:ind w:left="3318" w:hanging="360"/>
      </w:pPr>
      <w:rPr>
        <w:rFonts w:hint="default"/>
      </w:rPr>
    </w:lvl>
    <w:lvl w:ilvl="4" w:tplc="677C9D2A">
      <w:start w:val="1"/>
      <w:numFmt w:val="bullet"/>
      <w:lvlText w:val="•"/>
      <w:lvlJc w:val="left"/>
      <w:pPr>
        <w:ind w:left="4206" w:hanging="360"/>
      </w:pPr>
      <w:rPr>
        <w:rFonts w:hint="default"/>
      </w:rPr>
    </w:lvl>
    <w:lvl w:ilvl="5" w:tplc="DDACCCF0">
      <w:start w:val="1"/>
      <w:numFmt w:val="bullet"/>
      <w:lvlText w:val="•"/>
      <w:lvlJc w:val="left"/>
      <w:pPr>
        <w:ind w:left="5095" w:hanging="360"/>
      </w:pPr>
      <w:rPr>
        <w:rFonts w:hint="default"/>
      </w:rPr>
    </w:lvl>
    <w:lvl w:ilvl="6" w:tplc="A3BABCA8">
      <w:start w:val="1"/>
      <w:numFmt w:val="bullet"/>
      <w:lvlText w:val="•"/>
      <w:lvlJc w:val="left"/>
      <w:pPr>
        <w:ind w:left="5984" w:hanging="360"/>
      </w:pPr>
      <w:rPr>
        <w:rFonts w:hint="default"/>
      </w:rPr>
    </w:lvl>
    <w:lvl w:ilvl="7" w:tplc="0CDE2094">
      <w:start w:val="1"/>
      <w:numFmt w:val="bullet"/>
      <w:lvlText w:val="•"/>
      <w:lvlJc w:val="left"/>
      <w:pPr>
        <w:ind w:left="6873" w:hanging="360"/>
      </w:pPr>
      <w:rPr>
        <w:rFonts w:hint="default"/>
      </w:rPr>
    </w:lvl>
    <w:lvl w:ilvl="8" w:tplc="272C3588">
      <w:start w:val="1"/>
      <w:numFmt w:val="bullet"/>
      <w:lvlText w:val="•"/>
      <w:lvlJc w:val="left"/>
      <w:pPr>
        <w:ind w:left="7762" w:hanging="360"/>
      </w:pPr>
      <w:rPr>
        <w:rFonts w:hint="default"/>
      </w:rPr>
    </w:lvl>
  </w:abstractNum>
  <w:abstractNum w:abstractNumId="1" w15:restartNumberingAfterBreak="0">
    <w:nsid w:val="414945F7"/>
    <w:multiLevelType w:val="hybridMultilevel"/>
    <w:tmpl w:val="99BE8C2E"/>
    <w:lvl w:ilvl="0" w:tplc="04090003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</w:abstractNum>
  <w:abstractNum w:abstractNumId="2" w15:restartNumberingAfterBreak="0">
    <w:nsid w:val="75157DB3"/>
    <w:multiLevelType w:val="hybridMultilevel"/>
    <w:tmpl w:val="2DBC0450"/>
    <w:lvl w:ilvl="0" w:tplc="CB2ABA3A">
      <w:start w:val="1"/>
      <w:numFmt w:val="bullet"/>
      <w:lvlText w:val=""/>
      <w:lvlJc w:val="left"/>
      <w:pPr>
        <w:ind w:left="2160" w:hanging="360"/>
      </w:pPr>
      <w:rPr>
        <w:rFonts w:ascii="Symbol" w:eastAsia="Symbol" w:hAnsi="Symbol" w:hint="default"/>
        <w:sz w:val="24"/>
        <w:szCs w:val="24"/>
      </w:rPr>
    </w:lvl>
    <w:lvl w:ilvl="1" w:tplc="F4AC09F6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hint="default"/>
        <w:sz w:val="24"/>
        <w:szCs w:val="24"/>
      </w:rPr>
    </w:lvl>
    <w:lvl w:ilvl="2" w:tplc="6874B8C4">
      <w:start w:val="1"/>
      <w:numFmt w:val="bullet"/>
      <w:lvlText w:val="•"/>
      <w:lvlJc w:val="left"/>
      <w:pPr>
        <w:ind w:left="3920" w:hanging="360"/>
      </w:pPr>
      <w:rPr>
        <w:rFonts w:hint="default"/>
      </w:rPr>
    </w:lvl>
    <w:lvl w:ilvl="3" w:tplc="CC0C5FF2">
      <w:start w:val="1"/>
      <w:numFmt w:val="bullet"/>
      <w:lvlText w:val="•"/>
      <w:lvlJc w:val="left"/>
      <w:pPr>
        <w:ind w:left="4960" w:hanging="360"/>
      </w:pPr>
      <w:rPr>
        <w:rFonts w:hint="default"/>
      </w:rPr>
    </w:lvl>
    <w:lvl w:ilvl="4" w:tplc="36220BEC">
      <w:start w:val="1"/>
      <w:numFmt w:val="bullet"/>
      <w:lvlText w:val="•"/>
      <w:lvlJc w:val="left"/>
      <w:pPr>
        <w:ind w:left="6000" w:hanging="360"/>
      </w:pPr>
      <w:rPr>
        <w:rFonts w:hint="default"/>
      </w:rPr>
    </w:lvl>
    <w:lvl w:ilvl="5" w:tplc="C4F0C524">
      <w:start w:val="1"/>
      <w:numFmt w:val="bullet"/>
      <w:lvlText w:val="•"/>
      <w:lvlJc w:val="left"/>
      <w:pPr>
        <w:ind w:left="7040" w:hanging="360"/>
      </w:pPr>
      <w:rPr>
        <w:rFonts w:hint="default"/>
      </w:rPr>
    </w:lvl>
    <w:lvl w:ilvl="6" w:tplc="6A3627A8">
      <w:start w:val="1"/>
      <w:numFmt w:val="bullet"/>
      <w:lvlText w:val="•"/>
      <w:lvlJc w:val="left"/>
      <w:pPr>
        <w:ind w:left="8080" w:hanging="360"/>
      </w:pPr>
      <w:rPr>
        <w:rFonts w:hint="default"/>
      </w:rPr>
    </w:lvl>
    <w:lvl w:ilvl="7" w:tplc="9FEA5978">
      <w:start w:val="1"/>
      <w:numFmt w:val="bullet"/>
      <w:lvlText w:val="•"/>
      <w:lvlJc w:val="left"/>
      <w:pPr>
        <w:ind w:left="9120" w:hanging="360"/>
      </w:pPr>
      <w:rPr>
        <w:rFonts w:hint="default"/>
      </w:rPr>
    </w:lvl>
    <w:lvl w:ilvl="8" w:tplc="E3B06BD2">
      <w:start w:val="1"/>
      <w:numFmt w:val="bullet"/>
      <w:lvlText w:val="•"/>
      <w:lvlJc w:val="left"/>
      <w:pPr>
        <w:ind w:left="101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3CE"/>
    <w:rsid w:val="000217F9"/>
    <w:rsid w:val="00033EB8"/>
    <w:rsid w:val="00036F39"/>
    <w:rsid w:val="000442DC"/>
    <w:rsid w:val="0005178A"/>
    <w:rsid w:val="0005272B"/>
    <w:rsid w:val="00066B4B"/>
    <w:rsid w:val="000726A5"/>
    <w:rsid w:val="00097F39"/>
    <w:rsid w:val="000B524A"/>
    <w:rsid w:val="000F29FB"/>
    <w:rsid w:val="00123FC0"/>
    <w:rsid w:val="00126874"/>
    <w:rsid w:val="00137888"/>
    <w:rsid w:val="00155D91"/>
    <w:rsid w:val="001911F0"/>
    <w:rsid w:val="0019746B"/>
    <w:rsid w:val="001B1016"/>
    <w:rsid w:val="001C0079"/>
    <w:rsid w:val="001F58A2"/>
    <w:rsid w:val="00216677"/>
    <w:rsid w:val="002173EC"/>
    <w:rsid w:val="00234D25"/>
    <w:rsid w:val="002B2EFC"/>
    <w:rsid w:val="002C1643"/>
    <w:rsid w:val="002D5171"/>
    <w:rsid w:val="00325233"/>
    <w:rsid w:val="0033716D"/>
    <w:rsid w:val="003518BB"/>
    <w:rsid w:val="0035551D"/>
    <w:rsid w:val="00380ADC"/>
    <w:rsid w:val="00394936"/>
    <w:rsid w:val="003A6B03"/>
    <w:rsid w:val="003B13D2"/>
    <w:rsid w:val="003B7D95"/>
    <w:rsid w:val="003D07AB"/>
    <w:rsid w:val="003D2292"/>
    <w:rsid w:val="003F724D"/>
    <w:rsid w:val="00420F40"/>
    <w:rsid w:val="004219E9"/>
    <w:rsid w:val="00426C69"/>
    <w:rsid w:val="0044772E"/>
    <w:rsid w:val="004610B9"/>
    <w:rsid w:val="00466CC3"/>
    <w:rsid w:val="004763CE"/>
    <w:rsid w:val="004D3FA9"/>
    <w:rsid w:val="004E1093"/>
    <w:rsid w:val="00504975"/>
    <w:rsid w:val="00505DDA"/>
    <w:rsid w:val="00550B47"/>
    <w:rsid w:val="005677E9"/>
    <w:rsid w:val="0059040E"/>
    <w:rsid w:val="005944B8"/>
    <w:rsid w:val="005B5D84"/>
    <w:rsid w:val="005D2EA7"/>
    <w:rsid w:val="005D7820"/>
    <w:rsid w:val="006234DA"/>
    <w:rsid w:val="00650537"/>
    <w:rsid w:val="00666F2A"/>
    <w:rsid w:val="00682CF3"/>
    <w:rsid w:val="006838E5"/>
    <w:rsid w:val="00685114"/>
    <w:rsid w:val="006D734A"/>
    <w:rsid w:val="006E2825"/>
    <w:rsid w:val="00700D8A"/>
    <w:rsid w:val="0071624A"/>
    <w:rsid w:val="00744BB4"/>
    <w:rsid w:val="00745BCC"/>
    <w:rsid w:val="00750713"/>
    <w:rsid w:val="00751390"/>
    <w:rsid w:val="00782085"/>
    <w:rsid w:val="007A5D40"/>
    <w:rsid w:val="007D1ED9"/>
    <w:rsid w:val="007D2D43"/>
    <w:rsid w:val="00823365"/>
    <w:rsid w:val="00850B4B"/>
    <w:rsid w:val="008635FB"/>
    <w:rsid w:val="008660AF"/>
    <w:rsid w:val="00866B59"/>
    <w:rsid w:val="008745EB"/>
    <w:rsid w:val="008918EC"/>
    <w:rsid w:val="008D6A19"/>
    <w:rsid w:val="008E1CDB"/>
    <w:rsid w:val="008F29EB"/>
    <w:rsid w:val="00916962"/>
    <w:rsid w:val="00922399"/>
    <w:rsid w:val="009340FB"/>
    <w:rsid w:val="009835F5"/>
    <w:rsid w:val="009873D8"/>
    <w:rsid w:val="009A0F4C"/>
    <w:rsid w:val="009A50C7"/>
    <w:rsid w:val="009B3644"/>
    <w:rsid w:val="009C2874"/>
    <w:rsid w:val="009D1568"/>
    <w:rsid w:val="009D2636"/>
    <w:rsid w:val="00A37DA5"/>
    <w:rsid w:val="00A64AF0"/>
    <w:rsid w:val="00A749EE"/>
    <w:rsid w:val="00A8287D"/>
    <w:rsid w:val="00AD2B6D"/>
    <w:rsid w:val="00AD3BF1"/>
    <w:rsid w:val="00AF5BA6"/>
    <w:rsid w:val="00B21F5A"/>
    <w:rsid w:val="00B45D3F"/>
    <w:rsid w:val="00B554FA"/>
    <w:rsid w:val="00B653BA"/>
    <w:rsid w:val="00B815F4"/>
    <w:rsid w:val="00B81CFA"/>
    <w:rsid w:val="00B85DCC"/>
    <w:rsid w:val="00B95E9A"/>
    <w:rsid w:val="00BB70AC"/>
    <w:rsid w:val="00C03162"/>
    <w:rsid w:val="00C05E6C"/>
    <w:rsid w:val="00C1222D"/>
    <w:rsid w:val="00C15E91"/>
    <w:rsid w:val="00C22FA5"/>
    <w:rsid w:val="00C33CB2"/>
    <w:rsid w:val="00C777D7"/>
    <w:rsid w:val="00C77C0D"/>
    <w:rsid w:val="00CB1167"/>
    <w:rsid w:val="00CB201F"/>
    <w:rsid w:val="00CC19B7"/>
    <w:rsid w:val="00CC6454"/>
    <w:rsid w:val="00CE02F3"/>
    <w:rsid w:val="00CE5D63"/>
    <w:rsid w:val="00CF1C09"/>
    <w:rsid w:val="00D010DE"/>
    <w:rsid w:val="00D363DA"/>
    <w:rsid w:val="00D70DEF"/>
    <w:rsid w:val="00D71C38"/>
    <w:rsid w:val="00D76AD4"/>
    <w:rsid w:val="00DA69F6"/>
    <w:rsid w:val="00DB0567"/>
    <w:rsid w:val="00DE2136"/>
    <w:rsid w:val="00E0096C"/>
    <w:rsid w:val="00E11D79"/>
    <w:rsid w:val="00E14CD5"/>
    <w:rsid w:val="00E37AC6"/>
    <w:rsid w:val="00E60A58"/>
    <w:rsid w:val="00E84797"/>
    <w:rsid w:val="00EA43EB"/>
    <w:rsid w:val="00EA63BD"/>
    <w:rsid w:val="00EA7847"/>
    <w:rsid w:val="00EB3C70"/>
    <w:rsid w:val="00ED14E4"/>
    <w:rsid w:val="00ED166F"/>
    <w:rsid w:val="00F12028"/>
    <w:rsid w:val="00F13508"/>
    <w:rsid w:val="00F1595F"/>
    <w:rsid w:val="00F200E7"/>
    <w:rsid w:val="00F2339A"/>
    <w:rsid w:val="00F50150"/>
    <w:rsid w:val="00F631EE"/>
    <w:rsid w:val="00F756EF"/>
    <w:rsid w:val="00F871A8"/>
    <w:rsid w:val="00F95055"/>
    <w:rsid w:val="00FB5A64"/>
    <w:rsid w:val="00FC7B39"/>
    <w:rsid w:val="00FD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550329C"/>
  <w15:docId w15:val="{9F00BA60-7FE2-4EEF-A29D-1DDEE2F04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Bodoni MT" w:eastAsia="Bodoni MT" w:hAnsi="Bodoni MT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rFonts w:ascii="Garamond" w:eastAsia="Garamond" w:hAnsi="Garamond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rFonts w:ascii="Garamond" w:eastAsia="Garamond" w:hAnsi="Garamond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B524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524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C00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0079"/>
  </w:style>
  <w:style w:type="paragraph" w:styleId="Footer">
    <w:name w:val="footer"/>
    <w:basedOn w:val="Normal"/>
    <w:link w:val="FooterChar"/>
    <w:uiPriority w:val="99"/>
    <w:unhideWhenUsed/>
    <w:rsid w:val="001C00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0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57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doi.org/10.21428/7b6d533a.9b18f35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1207</Words>
  <Characters>6884</Characters>
  <Application>Microsoft Office Word</Application>
  <DocSecurity>0</DocSecurity>
  <Lines>57</Lines>
  <Paragraphs>16</Paragraphs>
  <ScaleCrop>false</ScaleCrop>
  <Company/>
  <LinksUpToDate>false</LinksUpToDate>
  <CharactersWithSpaces>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reissj</dc:creator>
  <cp:lastModifiedBy>SARABIA, Luke</cp:lastModifiedBy>
  <cp:revision>3</cp:revision>
  <dcterms:created xsi:type="dcterms:W3CDTF">2022-02-22T18:50:00Z</dcterms:created>
  <dcterms:modified xsi:type="dcterms:W3CDTF">2022-02-22T18:53:00Z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2018-04-24T00:00:00Z</vt:filetime>
  </property>
  <property fmtid="{D5CDD505-2E9C-101B-9397-08002B2CF9AE}" pid="3" name="LastSaved">
    <vt:filetime>2022-02-12T00:00:00Z</vt:filetime>
  </property>
  <property fmtid="{D5CDD505-2E9C-101B-9397-08002B2CF9AE}" pid="4" name="MSIP_Label_be5cb09a-2992-49d6-8ac9-5f63e7b1ad2f_Enabled">
    <vt:lpwstr>true</vt:lpwstr>
  </property>
  <property fmtid="{D5CDD505-2E9C-101B-9397-08002B2CF9AE}" pid="5" name="MSIP_Label_be5cb09a-2992-49d6-8ac9-5f63e7b1ad2f_SetDate">
    <vt:lpwstr>2022-02-22T18:48:09Z</vt:lpwstr>
  </property>
  <property fmtid="{D5CDD505-2E9C-101B-9397-08002B2CF9AE}" pid="6" name="MSIP_Label_be5cb09a-2992-49d6-8ac9-5f63e7b1ad2f_Method">
    <vt:lpwstr>Standard</vt:lpwstr>
  </property>
  <property fmtid="{D5CDD505-2E9C-101B-9397-08002B2CF9AE}" pid="7" name="MSIP_Label_be5cb09a-2992-49d6-8ac9-5f63e7b1ad2f_Name">
    <vt:lpwstr>Controlled</vt:lpwstr>
  </property>
  <property fmtid="{D5CDD505-2E9C-101B-9397-08002B2CF9AE}" pid="8" name="MSIP_Label_be5cb09a-2992-49d6-8ac9-5f63e7b1ad2f_SiteId">
    <vt:lpwstr>91761b62-4c45-43f5-9f0e-be8ad9b551ff</vt:lpwstr>
  </property>
  <property fmtid="{D5CDD505-2E9C-101B-9397-08002B2CF9AE}" pid="9" name="MSIP_Label_be5cb09a-2992-49d6-8ac9-5f63e7b1ad2f_ActionId">
    <vt:lpwstr>b888af84-a523-43b6-8f51-0000f208466e</vt:lpwstr>
  </property>
</Properties>
</file>