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8D08" w14:textId="77777777" w:rsidR="00356CFF" w:rsidRPr="004A6092" w:rsidRDefault="00356CFF" w:rsidP="004A6092">
      <w:pPr>
        <w:pStyle w:val="Title"/>
      </w:pPr>
      <w:r w:rsidRPr="004A6092">
        <w:t>Chapter 8</w:t>
      </w:r>
      <w:r w:rsidRPr="004A6092">
        <w:br/>
        <w:t>Service Marketing Strategies</w:t>
      </w:r>
    </w:p>
    <w:p w14:paraId="25752467" w14:textId="77777777" w:rsidR="00356CFF" w:rsidRPr="004A6092" w:rsidRDefault="00356CFF" w:rsidP="00885A65">
      <w:pPr>
        <w:rPr>
          <w:rFonts w:cs="Arial"/>
          <w:szCs w:val="24"/>
        </w:rPr>
      </w:pPr>
    </w:p>
    <w:p w14:paraId="1A025B9C" w14:textId="77777777" w:rsidR="00356CFF" w:rsidRPr="004A6092" w:rsidRDefault="00356CFF" w:rsidP="00885A65">
      <w:pPr>
        <w:rPr>
          <w:rFonts w:cs="Arial"/>
          <w:szCs w:val="24"/>
        </w:rPr>
      </w:pPr>
    </w:p>
    <w:p w14:paraId="6781417E" w14:textId="69C4BC65" w:rsidR="00356CFF" w:rsidRPr="004A6092" w:rsidRDefault="00356CFF" w:rsidP="00356CFF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4A6092">
        <w:rPr>
          <w:rFonts w:cs="Arial"/>
          <w:szCs w:val="24"/>
        </w:rPr>
        <w:t xml:space="preserve">Go to the homepage </w:t>
      </w:r>
      <w:r w:rsidR="0088317F" w:rsidRPr="004A6092">
        <w:rPr>
          <w:rFonts w:cs="Arial"/>
          <w:szCs w:val="24"/>
        </w:rPr>
        <w:t xml:space="preserve">of </w:t>
      </w:r>
      <w:r w:rsidRPr="004A6092">
        <w:rPr>
          <w:rFonts w:cs="Arial"/>
          <w:szCs w:val="24"/>
        </w:rPr>
        <w:t>the Walt Disney organization Shanghai resort (</w:t>
      </w:r>
      <w:hyperlink r:id="rId7" w:history="1">
        <w:r w:rsidRPr="004A6092">
          <w:rPr>
            <w:rStyle w:val="Hyperlink"/>
            <w:rFonts w:cs="Arial"/>
            <w:szCs w:val="24"/>
          </w:rPr>
          <w:t>https://www.shanghaidisneyresort.com</w:t>
        </w:r>
      </w:hyperlink>
      <w:r w:rsidR="009D44CE" w:rsidRPr="004A6092">
        <w:rPr>
          <w:rFonts w:cs="Arial"/>
          <w:szCs w:val="24"/>
        </w:rPr>
        <w:t>).</w:t>
      </w:r>
      <w:r w:rsidRPr="004A6092">
        <w:rPr>
          <w:rFonts w:cs="Arial"/>
          <w:szCs w:val="24"/>
        </w:rPr>
        <w:t xml:space="preserve"> Is there evidence of the service as drama analogy discussed in the chapter?  Would this help other types of service companies?  Why or why not?</w:t>
      </w:r>
    </w:p>
    <w:p w14:paraId="64BA6619" w14:textId="77777777" w:rsidR="00356CFF" w:rsidRPr="004A6092" w:rsidRDefault="00356CFF" w:rsidP="00E3353C">
      <w:pPr>
        <w:rPr>
          <w:rFonts w:cs="Arial"/>
          <w:szCs w:val="24"/>
        </w:rPr>
      </w:pPr>
    </w:p>
    <w:p w14:paraId="5DEBB96D" w14:textId="2F1EBFB8" w:rsidR="00356CFF" w:rsidRPr="004A6092" w:rsidRDefault="00356CFF" w:rsidP="00356CFF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4A6092">
        <w:rPr>
          <w:rFonts w:cs="Arial"/>
          <w:szCs w:val="24"/>
        </w:rPr>
        <w:t xml:space="preserve">Go to the websites </w:t>
      </w:r>
      <w:r w:rsidR="00446D80" w:rsidRPr="004A6092">
        <w:rPr>
          <w:rFonts w:cs="Arial"/>
          <w:szCs w:val="24"/>
        </w:rPr>
        <w:t xml:space="preserve">of </w:t>
      </w:r>
      <w:r w:rsidRPr="004A6092">
        <w:rPr>
          <w:rFonts w:cs="Arial"/>
          <w:szCs w:val="24"/>
        </w:rPr>
        <w:t>Ryan</w:t>
      </w:r>
      <w:r w:rsidR="009D44CE" w:rsidRPr="004A6092">
        <w:rPr>
          <w:rFonts w:cs="Arial"/>
          <w:szCs w:val="24"/>
        </w:rPr>
        <w:t>a</w:t>
      </w:r>
      <w:r w:rsidRPr="004A6092">
        <w:rPr>
          <w:rFonts w:cs="Arial"/>
          <w:szCs w:val="24"/>
        </w:rPr>
        <w:t>ir (</w:t>
      </w:r>
      <w:hyperlink r:id="rId8" w:history="1">
        <w:r w:rsidRPr="004A6092">
          <w:rPr>
            <w:rStyle w:val="Hyperlink"/>
            <w:rFonts w:cs="Arial"/>
            <w:szCs w:val="24"/>
          </w:rPr>
          <w:t>www.ryanair.com</w:t>
        </w:r>
      </w:hyperlink>
      <w:r w:rsidRPr="004A6092">
        <w:rPr>
          <w:rFonts w:cs="Arial"/>
          <w:szCs w:val="24"/>
        </w:rPr>
        <w:t>) and Dell Computers (</w:t>
      </w:r>
      <w:hyperlink r:id="rId9" w:history="1">
        <w:r w:rsidRPr="004A6092">
          <w:rPr>
            <w:rStyle w:val="Hyperlink"/>
            <w:rFonts w:cs="Arial"/>
            <w:szCs w:val="24"/>
          </w:rPr>
          <w:t>www.dell.com</w:t>
        </w:r>
      </w:hyperlink>
      <w:r w:rsidRPr="004A6092">
        <w:rPr>
          <w:rFonts w:cs="Arial"/>
          <w:szCs w:val="24"/>
        </w:rPr>
        <w:t xml:space="preserve">) and see if you can determine why their websites have become so important for service performance. Are there any commonalities across these two successful service company websites?  </w:t>
      </w:r>
    </w:p>
    <w:p w14:paraId="37357D77" w14:textId="77777777" w:rsidR="00356CFF" w:rsidRPr="004A6092" w:rsidRDefault="00356CFF" w:rsidP="00E2291C">
      <w:pPr>
        <w:pStyle w:val="ListParagraph"/>
        <w:rPr>
          <w:rFonts w:cs="Arial"/>
          <w:szCs w:val="24"/>
        </w:rPr>
      </w:pPr>
    </w:p>
    <w:p w14:paraId="1A1B032B" w14:textId="77777777" w:rsidR="00356CFF" w:rsidRPr="004A6092" w:rsidRDefault="00356CFF" w:rsidP="00E26E81">
      <w:pPr>
        <w:ind w:left="360"/>
        <w:rPr>
          <w:rFonts w:cs="Arial"/>
          <w:szCs w:val="24"/>
        </w:rPr>
      </w:pPr>
    </w:p>
    <w:p w14:paraId="76905582" w14:textId="77777777" w:rsidR="008B2E23" w:rsidRPr="004A6092" w:rsidRDefault="008B2E23">
      <w:pPr>
        <w:rPr>
          <w:rFonts w:cs="Arial"/>
        </w:rPr>
      </w:pPr>
    </w:p>
    <w:sectPr w:rsidR="008B2E23" w:rsidRPr="004A6092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FF1D" w14:textId="77777777" w:rsidR="002234CE" w:rsidRDefault="002234CE" w:rsidP="009D44CE">
      <w:pPr>
        <w:spacing w:after="0" w:line="240" w:lineRule="auto"/>
      </w:pPr>
      <w:r>
        <w:separator/>
      </w:r>
    </w:p>
  </w:endnote>
  <w:endnote w:type="continuationSeparator" w:id="0">
    <w:p w14:paraId="6D93CE73" w14:textId="77777777" w:rsidR="002234CE" w:rsidRDefault="002234CE" w:rsidP="009D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BBCC" w14:textId="77777777" w:rsidR="00FC1EF0" w:rsidRPr="00FC1EF0" w:rsidRDefault="00FC1EF0" w:rsidP="00FC1EF0">
    <w:pPr>
      <w:pStyle w:val="Footer"/>
    </w:pPr>
    <w:r w:rsidRPr="00FC1EF0">
      <w:rPr>
        <w:lang w:val="en-GB"/>
      </w:rPr>
      <w:t>© West, Ford, Ibrahim &amp; Montecchi, 2022</w:t>
    </w:r>
    <w:r w:rsidRPr="00FC1EF0">
      <w:tab/>
    </w:r>
  </w:p>
  <w:p w14:paraId="1BCE1D4C" w14:textId="2026141F" w:rsidR="004A6092" w:rsidRPr="00FC1EF0" w:rsidRDefault="00FC1EF0" w:rsidP="00FC1EF0">
    <w:pPr>
      <w:pStyle w:val="Footer"/>
    </w:pPr>
    <w:r w:rsidRPr="00FC1EF0">
      <w:drawing>
        <wp:anchor distT="0" distB="0" distL="114300" distR="114300" simplePos="0" relativeHeight="251659264" behindDoc="1" locked="1" layoutInCell="1" allowOverlap="0" wp14:anchorId="5C612CEF" wp14:editId="0AA72854">
          <wp:simplePos x="0" y="0"/>
          <wp:positionH relativeFrom="page">
            <wp:posOffset>5815965</wp:posOffset>
          </wp:positionH>
          <wp:positionV relativeFrom="page">
            <wp:posOffset>9161145</wp:posOffset>
          </wp:positionV>
          <wp:extent cx="1546860" cy="397510"/>
          <wp:effectExtent l="0" t="0" r="0" b="2540"/>
          <wp:wrapTight wrapText="bothSides">
            <wp:wrapPolygon edited="0">
              <wp:start x="2660" y="0"/>
              <wp:lineTo x="1330" y="7246"/>
              <wp:lineTo x="1330" y="13457"/>
              <wp:lineTo x="2394" y="18633"/>
              <wp:lineTo x="2394" y="20703"/>
              <wp:lineTo x="4788" y="20703"/>
              <wp:lineTo x="19951" y="17597"/>
              <wp:lineTo x="19951" y="3105"/>
              <wp:lineTo x="4522" y="0"/>
              <wp:lineTo x="266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25" b="13525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8290" w14:textId="77777777" w:rsidR="002234CE" w:rsidRDefault="002234CE" w:rsidP="009D44CE">
      <w:pPr>
        <w:spacing w:after="0" w:line="240" w:lineRule="auto"/>
      </w:pPr>
      <w:r>
        <w:separator/>
      </w:r>
    </w:p>
  </w:footnote>
  <w:footnote w:type="continuationSeparator" w:id="0">
    <w:p w14:paraId="21F2BE34" w14:textId="77777777" w:rsidR="002234CE" w:rsidRDefault="002234CE" w:rsidP="009D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46DC" w14:textId="77777777" w:rsidR="004A6092" w:rsidRPr="00F94803" w:rsidRDefault="004A6092" w:rsidP="00F94803">
    <w:pPr>
      <w:keepNext/>
      <w:keepLines/>
      <w:tabs>
        <w:tab w:val="center" w:pos="4801"/>
        <w:tab w:val="left" w:pos="8568"/>
      </w:tabs>
      <w:spacing w:before="240"/>
      <w:contextualSpacing/>
      <w:outlineLvl w:val="0"/>
      <w:rPr>
        <w:sz w:val="28"/>
        <w:szCs w:val="28"/>
      </w:rPr>
    </w:pPr>
    <w:r>
      <w:rPr>
        <w:sz w:val="28"/>
        <w:szCs w:val="28"/>
      </w:rPr>
      <w:tab/>
    </w:r>
    <w:r w:rsidRPr="00F94803">
      <w:rPr>
        <w:sz w:val="28"/>
        <w:szCs w:val="28"/>
      </w:rPr>
      <w:t xml:space="preserve">West et al., </w:t>
    </w:r>
    <w:r w:rsidRPr="00F94803">
      <w:rPr>
        <w:i/>
        <w:iCs/>
        <w:sz w:val="28"/>
        <w:szCs w:val="28"/>
      </w:rPr>
      <w:t xml:space="preserve">Strategic Marketing </w:t>
    </w:r>
    <w:r w:rsidRPr="00F94803">
      <w:rPr>
        <w:sz w:val="28"/>
        <w:szCs w:val="28"/>
      </w:rPr>
      <w:t>4th edition</w:t>
    </w:r>
    <w:r>
      <w:rPr>
        <w:sz w:val="28"/>
        <w:szCs w:val="28"/>
      </w:rPr>
      <w:tab/>
    </w:r>
  </w:p>
  <w:p w14:paraId="0F684EAD" w14:textId="77777777" w:rsidR="004A6092" w:rsidRPr="00F94803" w:rsidRDefault="004A6092" w:rsidP="00F94803">
    <w:pPr>
      <w:pBdr>
        <w:bottom w:val="single" w:sz="4" w:space="1" w:color="808080"/>
      </w:pBdr>
      <w:tabs>
        <w:tab w:val="center" w:pos="4153"/>
        <w:tab w:val="right" w:pos="8306"/>
      </w:tabs>
      <w:contextualSpacing/>
      <w:jc w:val="center"/>
      <w:rPr>
        <w:color w:val="808080"/>
      </w:rPr>
    </w:pPr>
  </w:p>
  <w:p w14:paraId="2F9EF3C7" w14:textId="77777777" w:rsidR="004A6092" w:rsidRPr="00F94803" w:rsidRDefault="004A6092" w:rsidP="00F94803">
    <w:pPr>
      <w:pStyle w:val="Header"/>
    </w:pPr>
  </w:p>
  <w:p w14:paraId="5878F0F7" w14:textId="77777777" w:rsidR="004A6092" w:rsidRDefault="004A6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32446"/>
    <w:multiLevelType w:val="hybridMultilevel"/>
    <w:tmpl w:val="9D7AE8F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FF"/>
    <w:rsid w:val="000D251A"/>
    <w:rsid w:val="002234CE"/>
    <w:rsid w:val="002C7DD4"/>
    <w:rsid w:val="002F1D63"/>
    <w:rsid w:val="002F4BD0"/>
    <w:rsid w:val="00356CFF"/>
    <w:rsid w:val="00446D80"/>
    <w:rsid w:val="004A6092"/>
    <w:rsid w:val="007B6EBF"/>
    <w:rsid w:val="0088317F"/>
    <w:rsid w:val="008B2E23"/>
    <w:rsid w:val="009D44CE"/>
    <w:rsid w:val="00AB6E0D"/>
    <w:rsid w:val="00AF6301"/>
    <w:rsid w:val="00CD6B98"/>
    <w:rsid w:val="00E101DF"/>
    <w:rsid w:val="00E84912"/>
    <w:rsid w:val="00FC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77B84"/>
  <w15:chartTrackingRefBased/>
  <w15:docId w15:val="{A33D2BCD-C2A5-45C1-9545-0E64066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092"/>
    <w:pPr>
      <w:spacing w:after="12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A6092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6092"/>
    <w:pPr>
      <w:outlineLvl w:val="1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092"/>
    <w:rPr>
      <w:rFonts w:ascii="Arial" w:eastAsiaTheme="majorEastAsia" w:hAnsi="Arial" w:cstheme="majorBidi"/>
      <w:sz w:val="28"/>
      <w:szCs w:val="28"/>
    </w:rPr>
  </w:style>
  <w:style w:type="character" w:styleId="Hyperlink">
    <w:name w:val="Hyperlink"/>
    <w:basedOn w:val="DefaultParagraphFont"/>
    <w:rsid w:val="00356C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6092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356CFF"/>
  </w:style>
  <w:style w:type="character" w:customStyle="1" w:styleId="BodyTextChar">
    <w:name w:val="Body Text Char"/>
    <w:basedOn w:val="DefaultParagraphFont"/>
    <w:link w:val="BodyText"/>
    <w:uiPriority w:val="99"/>
    <w:semiHidden/>
    <w:rsid w:val="00356CFF"/>
  </w:style>
  <w:style w:type="character" w:customStyle="1" w:styleId="Heading2Char">
    <w:name w:val="Heading 2 Char"/>
    <w:basedOn w:val="DefaultParagraphFont"/>
    <w:link w:val="Heading2"/>
    <w:semiHidden/>
    <w:rsid w:val="004A6092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Heading1"/>
    <w:next w:val="Normal"/>
    <w:link w:val="TitleChar"/>
    <w:qFormat/>
    <w:rsid w:val="004A6092"/>
    <w:rPr>
      <w:b/>
      <w:bCs/>
    </w:rPr>
  </w:style>
  <w:style w:type="character" w:customStyle="1" w:styleId="TitleChar">
    <w:name w:val="Title Char"/>
    <w:basedOn w:val="DefaultParagraphFont"/>
    <w:link w:val="Title"/>
    <w:rsid w:val="004A6092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nhideWhenUsed/>
    <w:rsid w:val="004A6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A6092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4A6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A609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anai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hanghaidisneyresor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l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Martin</dc:creator>
  <cp:keywords/>
  <dc:description/>
  <cp:lastModifiedBy>KING, Martin</cp:lastModifiedBy>
  <cp:revision>17</cp:revision>
  <dcterms:created xsi:type="dcterms:W3CDTF">2022-04-13T15:42:00Z</dcterms:created>
  <dcterms:modified xsi:type="dcterms:W3CDTF">2022-05-09T13:40:00Z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2022-04-13T16:05:29Z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084aa4f1-3b9b-46f6-98b2-d39384839087</vt:lpwstr>
  </property>
  <property fmtid="{D5CDD505-2E9C-101B-9397-08002B2CF9AE}" pid="8" name="MSIP_Label_be5cb09a-2992-49d6-8ac9-5f63e7b1ad2f_ContentBits">
    <vt:lpwstr>0</vt:lpwstr>
  </property>
</Properties>
</file>