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11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types of situations that are most likely to result in delinquency.</w:t>
      </w:r>
    </w:p>
    <w:p w:rsidR="007655F6" w:rsidRPr="00E97C5D" w:rsidRDefault="007655F6" w:rsidP="007655F6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Draw on the leading theories to explain why these situations are conducive to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D00697" w:rsidRDefault="007655F6" w:rsidP="007655F6">
      <w:pPr>
        <w:pStyle w:val="p1"/>
        <w:numPr>
          <w:ilvl w:val="0"/>
          <w:numId w:val="11"/>
        </w:numPr>
        <w:spacing w:line="240" w:lineRule="auto"/>
        <w:jc w:val="left"/>
      </w:pPr>
      <w:r w:rsidRPr="00E97C5D">
        <w:t>Explain why some juveniles are more likely than others to encounter situations that are conducive to delinquency.</w:t>
      </w:r>
    </w:p>
    <w:sectPr w:rsidR="007655F6" w:rsidRPr="00D00697" w:rsidSect="009B1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84" w:rsidRDefault="00CC4984" w:rsidP="007655F6">
      <w:pPr>
        <w:spacing w:after="0"/>
      </w:pPr>
      <w:r>
        <w:separator/>
      </w:r>
    </w:p>
  </w:endnote>
  <w:endnote w:type="continuationSeparator" w:id="1">
    <w:p w:rsidR="00CC4984" w:rsidRDefault="00CC4984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84" w:rsidRDefault="00CC4984" w:rsidP="007655F6">
      <w:pPr>
        <w:spacing w:after="0"/>
      </w:pPr>
      <w:r>
        <w:separator/>
      </w:r>
    </w:p>
  </w:footnote>
  <w:footnote w:type="continuationSeparator" w:id="1">
    <w:p w:rsidR="00CC4984" w:rsidRDefault="00CC4984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7655F6"/>
    <w:rsid w:val="00867402"/>
    <w:rsid w:val="009B14EF"/>
    <w:rsid w:val="00CC4984"/>
    <w:rsid w:val="00D00697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