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F6" w:rsidRPr="00E97C5D" w:rsidRDefault="007655F6" w:rsidP="007655F6">
      <w:pPr>
        <w:pStyle w:val="Heading1"/>
        <w:jc w:val="center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Learning Objectives</w:t>
      </w:r>
    </w:p>
    <w:p w:rsidR="007655F6" w:rsidRPr="00E97C5D" w:rsidRDefault="007655F6" w:rsidP="007655F6">
      <w:pPr>
        <w:pStyle w:val="Heading2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Chapter 12</w:t>
      </w:r>
    </w:p>
    <w:p w:rsidR="007655F6" w:rsidRPr="00E97C5D" w:rsidRDefault="007655F6" w:rsidP="007655F6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:rsidR="007655F6" w:rsidRPr="00E97C5D" w:rsidRDefault="007655F6" w:rsidP="007655F6">
      <w:pPr>
        <w:pStyle w:val="BodyText"/>
      </w:pPr>
      <w:r w:rsidRPr="00E97C5D">
        <w:t>After reading this chapter, students should be able to:</w:t>
      </w:r>
    </w:p>
    <w:p w:rsidR="007655F6" w:rsidRPr="00E97C5D" w:rsidRDefault="007655F6" w:rsidP="007655F6">
      <w:pPr>
        <w:spacing w:after="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Describe the characteristics of high-crime communities</w:t>
      </w:r>
      <w:r w:rsidRPr="00E97C5D">
        <w:rPr>
          <w:rFonts w:ascii="Times New Roman" w:eastAsia="Calibri" w:hAnsi="Times New Roman" w:cs="Times New Roman"/>
        </w:rPr>
        <w:t>.</w:t>
      </w:r>
    </w:p>
    <w:p w:rsidR="007655F6" w:rsidRPr="00E97C5D" w:rsidRDefault="007655F6" w:rsidP="007655F6">
      <w:pPr>
        <w:spacing w:after="0"/>
        <w:ind w:left="36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pStyle w:val="p1"/>
        <w:numPr>
          <w:ilvl w:val="0"/>
          <w:numId w:val="12"/>
        </w:numPr>
        <w:spacing w:line="240" w:lineRule="auto"/>
      </w:pPr>
      <w:r w:rsidRPr="00E97C5D">
        <w:t>Describe trends related to the growth, and decline, of neighborhoods suffering from economic deprivation.</w:t>
      </w:r>
    </w:p>
    <w:p w:rsidR="007655F6" w:rsidRPr="00E97C5D" w:rsidRDefault="007655F6" w:rsidP="007655F6">
      <w:pPr>
        <w:pStyle w:val="p1"/>
        <w:spacing w:line="240" w:lineRule="auto"/>
        <w:ind w:left="360" w:firstLine="0"/>
      </w:pPr>
    </w:p>
    <w:p w:rsidR="007655F6" w:rsidRPr="00E97C5D" w:rsidRDefault="007655F6" w:rsidP="007655F6">
      <w:pPr>
        <w:pStyle w:val="p1"/>
        <w:numPr>
          <w:ilvl w:val="0"/>
          <w:numId w:val="12"/>
        </w:numPr>
        <w:spacing w:line="240" w:lineRule="auto"/>
      </w:pPr>
      <w:r w:rsidRPr="00E97C5D">
        <w:t>Draw on the leading theories to explain the high rates of crime and delinquency found in deprived communities.</w:t>
      </w:r>
    </w:p>
    <w:p w:rsidR="007655F6" w:rsidRPr="00E97C5D" w:rsidRDefault="007655F6" w:rsidP="007655F6">
      <w:pPr>
        <w:pStyle w:val="p1"/>
        <w:spacing w:line="240" w:lineRule="auto"/>
        <w:ind w:left="360" w:firstLine="0"/>
      </w:pPr>
    </w:p>
    <w:p w:rsidR="007655F6" w:rsidRPr="005A4D5C" w:rsidRDefault="007655F6" w:rsidP="007655F6">
      <w:pPr>
        <w:pStyle w:val="p1"/>
        <w:numPr>
          <w:ilvl w:val="0"/>
          <w:numId w:val="12"/>
        </w:numPr>
        <w:spacing w:line="240" w:lineRule="auto"/>
      </w:pPr>
      <w:r w:rsidRPr="00E97C5D">
        <w:t>Describe the role of street culture (especially the “code of the street”) in the development of youth violence.</w:t>
      </w:r>
    </w:p>
    <w:sectPr w:rsidR="007655F6" w:rsidRPr="005A4D5C" w:rsidSect="00CB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8A2" w:rsidRDefault="00F058A2" w:rsidP="007655F6">
      <w:pPr>
        <w:spacing w:after="0"/>
      </w:pPr>
      <w:r>
        <w:separator/>
      </w:r>
    </w:p>
  </w:endnote>
  <w:endnote w:type="continuationSeparator" w:id="1">
    <w:p w:rsidR="00F058A2" w:rsidRDefault="00F058A2" w:rsidP="007655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8A2" w:rsidRDefault="00F058A2" w:rsidP="007655F6">
      <w:pPr>
        <w:spacing w:after="0"/>
      </w:pPr>
      <w:r>
        <w:separator/>
      </w:r>
    </w:p>
  </w:footnote>
  <w:footnote w:type="continuationSeparator" w:id="1">
    <w:p w:rsidR="00F058A2" w:rsidRDefault="00F058A2" w:rsidP="007655F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55A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8E019C0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AE2269B"/>
    <w:multiLevelType w:val="hybridMultilevel"/>
    <w:tmpl w:val="9A32DF28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9C3FF2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6D22E47"/>
    <w:multiLevelType w:val="hybridMultilevel"/>
    <w:tmpl w:val="11928A82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AC36DC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6">
    <w:nsid w:val="22F250BC"/>
    <w:multiLevelType w:val="hybridMultilevel"/>
    <w:tmpl w:val="F278A460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C8771B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36371CDE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9D324E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9FE783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3EF205CA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1BC7AB3"/>
    <w:multiLevelType w:val="hybridMultilevel"/>
    <w:tmpl w:val="D4428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F4043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A1E3850"/>
    <w:multiLevelType w:val="hybridMultilevel"/>
    <w:tmpl w:val="091AAE3C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DD47DAC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E9F6AB1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54102228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55200141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583E184E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68CA646C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72E623A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781B7B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784A7F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7E7B7FEF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23"/>
  </w:num>
  <w:num w:numId="3">
    <w:abstractNumId w:val="12"/>
  </w:num>
  <w:num w:numId="4">
    <w:abstractNumId w:val="22"/>
  </w:num>
  <w:num w:numId="5">
    <w:abstractNumId w:val="18"/>
  </w:num>
  <w:num w:numId="6">
    <w:abstractNumId w:val="0"/>
  </w:num>
  <w:num w:numId="7">
    <w:abstractNumId w:val="24"/>
  </w:num>
  <w:num w:numId="8">
    <w:abstractNumId w:val="7"/>
  </w:num>
  <w:num w:numId="9">
    <w:abstractNumId w:val="4"/>
  </w:num>
  <w:num w:numId="10">
    <w:abstractNumId w:val="20"/>
  </w:num>
  <w:num w:numId="11">
    <w:abstractNumId w:val="6"/>
  </w:num>
  <w:num w:numId="12">
    <w:abstractNumId w:val="9"/>
  </w:num>
  <w:num w:numId="13">
    <w:abstractNumId w:val="21"/>
  </w:num>
  <w:num w:numId="14">
    <w:abstractNumId w:val="3"/>
  </w:num>
  <w:num w:numId="15">
    <w:abstractNumId w:val="13"/>
  </w:num>
  <w:num w:numId="16">
    <w:abstractNumId w:val="15"/>
  </w:num>
  <w:num w:numId="17">
    <w:abstractNumId w:val="2"/>
  </w:num>
  <w:num w:numId="18">
    <w:abstractNumId w:val="14"/>
  </w:num>
  <w:num w:numId="19">
    <w:abstractNumId w:val="19"/>
  </w:num>
  <w:num w:numId="20">
    <w:abstractNumId w:val="11"/>
  </w:num>
  <w:num w:numId="21">
    <w:abstractNumId w:val="1"/>
  </w:num>
  <w:num w:numId="22">
    <w:abstractNumId w:val="10"/>
  </w:num>
  <w:num w:numId="23">
    <w:abstractNumId w:val="17"/>
  </w:num>
  <w:num w:numId="24">
    <w:abstractNumId w:val="16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655F6"/>
    <w:rsid w:val="005A4D5C"/>
    <w:rsid w:val="007655F6"/>
    <w:rsid w:val="00867402"/>
    <w:rsid w:val="00CB332E"/>
    <w:rsid w:val="00D45838"/>
    <w:rsid w:val="00F05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F6"/>
    <w:pPr>
      <w:spacing w:after="20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5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5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55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99"/>
    <w:qFormat/>
    <w:rsid w:val="007655F6"/>
    <w:pPr>
      <w:spacing w:after="0"/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rsid w:val="007655F6"/>
    <w:pPr>
      <w:spacing w:after="0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655F6"/>
    <w:rPr>
      <w:rFonts w:ascii="Times New Roman" w:eastAsia="Times New Roman" w:hAnsi="Times New Roman" w:cs="Times New Roman"/>
      <w:sz w:val="24"/>
      <w:szCs w:val="20"/>
    </w:rPr>
  </w:style>
  <w:style w:type="paragraph" w:customStyle="1" w:styleId="p1">
    <w:name w:val="p1"/>
    <w:basedOn w:val="Normal"/>
    <w:qFormat/>
    <w:rsid w:val="007655F6"/>
    <w:pPr>
      <w:spacing w:after="0" w:line="480" w:lineRule="auto"/>
      <w:ind w:firstLine="720"/>
      <w:jc w:val="both"/>
    </w:pPr>
    <w:rPr>
      <w:rFonts w:ascii="Times New Roman" w:eastAsia="Calibri" w:hAnsi="Times New Roman" w:cs="Times New Roman"/>
    </w:rPr>
  </w:style>
  <w:style w:type="paragraph" w:customStyle="1" w:styleId="p-intro">
    <w:name w:val="p-intro"/>
    <w:basedOn w:val="Normal"/>
    <w:qFormat/>
    <w:rsid w:val="007655F6"/>
    <w:pPr>
      <w:spacing w:before="240" w:after="0" w:line="480" w:lineRule="auto"/>
      <w:jc w:val="both"/>
    </w:pPr>
    <w:rPr>
      <w:rFonts w:ascii="Times New Roman" w:eastAsia="Calibri" w:hAnsi="Times New Roman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O'Brien</dc:creator>
  <cp:keywords/>
  <dc:description/>
  <cp:lastModifiedBy>DHANASEKAR</cp:lastModifiedBy>
  <cp:revision>3</cp:revision>
  <dcterms:created xsi:type="dcterms:W3CDTF">2022-08-31T18:39:00Z</dcterms:created>
  <dcterms:modified xsi:type="dcterms:W3CDTF">2022-09-03T08:40:00Z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2022-08-31T18:48:51Z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941c8d1f-469e-43a5-b243-0000d9273aa1</vt:lpwstr>
  </property>
  <property fmtid="{D5CDD505-2E9C-101B-9397-08002B2CF9AE}" pid="8" name="MSIP_Label_be5cb09a-2992-49d6-8ac9-5f63e7b1ad2f_ContentBits">
    <vt:lpwstr>0</vt:lpwstr>
  </property>
</Properties>
</file>