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23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/>
        </w:rPr>
      </w:pPr>
      <w:r w:rsidRPr="00E97C5D">
        <w:rPr>
          <w:rFonts w:ascii="Times New Roman" w:hAnsi="Times New Roman" w:cs="Times New Roman"/>
          <w:color w:val="000000"/>
        </w:rPr>
        <w:t>Express the basic ideas that underlie the strategies of deterrence and incapacitation.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  <w:color w:val="000000"/>
        </w:rPr>
      </w:pPr>
    </w:p>
    <w:p w:rsidR="007655F6" w:rsidRPr="00E97C5D" w:rsidRDefault="007655F6" w:rsidP="007655F6">
      <w:pPr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E97C5D">
        <w:rPr>
          <w:rFonts w:ascii="Times New Roman" w:hAnsi="Times New Roman" w:cs="Times New Roman"/>
          <w:color w:val="000000"/>
        </w:rPr>
        <w:t>Distinguish between specific and general deterrence.</w:t>
      </w:r>
    </w:p>
    <w:p w:rsidR="007655F6" w:rsidRPr="00E97C5D" w:rsidRDefault="007655F6" w:rsidP="007655F6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</w:rPr>
      </w:pPr>
    </w:p>
    <w:p w:rsidR="007655F6" w:rsidRPr="00E97C5D" w:rsidRDefault="007655F6" w:rsidP="007655F6">
      <w:pPr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E97C5D">
        <w:rPr>
          <w:rFonts w:ascii="Times New Roman" w:hAnsi="Times New Roman" w:cs="Times New Roman"/>
          <w:color w:val="000000"/>
        </w:rPr>
        <w:t>Provide tentative conclusions about the effectiveness of specific and general deterrence.</w:t>
      </w:r>
    </w:p>
    <w:p w:rsidR="007655F6" w:rsidRPr="00E97C5D" w:rsidRDefault="007655F6" w:rsidP="007655F6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</w:rPr>
      </w:pPr>
    </w:p>
    <w:p w:rsidR="007655F6" w:rsidRPr="00E97C5D" w:rsidRDefault="007655F6" w:rsidP="007655F6">
      <w:pPr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E97C5D">
        <w:rPr>
          <w:rFonts w:ascii="Times New Roman" w:hAnsi="Times New Roman" w:cs="Times New Roman"/>
          <w:color w:val="000000"/>
        </w:rPr>
        <w:t>Explain the limitations of punishment as a deterrent.</w:t>
      </w:r>
    </w:p>
    <w:p w:rsidR="007655F6" w:rsidRPr="00E97C5D" w:rsidRDefault="007655F6" w:rsidP="007655F6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</w:rPr>
      </w:pPr>
    </w:p>
    <w:p w:rsidR="007655F6" w:rsidRPr="00E97C5D" w:rsidRDefault="007655F6" w:rsidP="007655F6">
      <w:pPr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E97C5D">
        <w:rPr>
          <w:rFonts w:ascii="Times New Roman" w:hAnsi="Times New Roman" w:cs="Times New Roman"/>
          <w:color w:val="000000"/>
        </w:rPr>
        <w:t>Discuss the research on incapacitation, including the problems involved in estimating the amount of crime prevented by incapacitation.</w:t>
      </w:r>
    </w:p>
    <w:p w:rsidR="007655F6" w:rsidRPr="00E97C5D" w:rsidRDefault="007655F6" w:rsidP="007655F6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</w:rPr>
      </w:pPr>
    </w:p>
    <w:p w:rsidR="007655F6" w:rsidRPr="00E97C5D" w:rsidRDefault="007655F6" w:rsidP="007655F6">
      <w:pPr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E97C5D">
        <w:rPr>
          <w:rFonts w:ascii="Times New Roman" w:hAnsi="Times New Roman" w:cs="Times New Roman"/>
          <w:color w:val="000000"/>
        </w:rPr>
        <w:t>Describe the strategy of selective incapacitation and the difficulties involved in implementing this strategy.</w:t>
      </w:r>
    </w:p>
    <w:p w:rsidR="007655F6" w:rsidRPr="00E97C5D" w:rsidRDefault="007655F6" w:rsidP="007655F6">
      <w:pPr>
        <w:pStyle w:val="ListParagraph"/>
        <w:rPr>
          <w:color w:val="000000"/>
        </w:rPr>
      </w:pPr>
    </w:p>
    <w:p w:rsidR="007655F6" w:rsidRPr="00E97C5D" w:rsidRDefault="007655F6" w:rsidP="007655F6">
      <w:pPr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E97C5D">
        <w:rPr>
          <w:rFonts w:ascii="Times New Roman" w:hAnsi="Times New Roman" w:cs="Times New Roman"/>
          <w:color w:val="000000"/>
        </w:rPr>
        <w:t>Describe the tentative conclusions we may draw about the effectiveness of incapacitation in reducing crime.</w:t>
      </w:r>
    </w:p>
    <w:p w:rsidR="007655F6" w:rsidRPr="00E97C5D" w:rsidRDefault="007655F6" w:rsidP="007655F6">
      <w:pPr>
        <w:rPr>
          <w:rFonts w:ascii="Times New Roman" w:hAnsi="Times New Roman" w:cs="Times New Roman"/>
          <w:b/>
          <w:sz w:val="28"/>
          <w:u w:val="single"/>
        </w:rPr>
      </w:pPr>
    </w:p>
    <w:sectPr w:rsidR="007655F6" w:rsidRPr="00E97C5D" w:rsidSect="009A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2E" w:rsidRDefault="00AE1E2E" w:rsidP="007655F6">
      <w:pPr>
        <w:spacing w:after="0"/>
      </w:pPr>
      <w:r>
        <w:separator/>
      </w:r>
    </w:p>
  </w:endnote>
  <w:endnote w:type="continuationSeparator" w:id="1">
    <w:p w:rsidR="00AE1E2E" w:rsidRDefault="00AE1E2E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2E" w:rsidRDefault="00AE1E2E" w:rsidP="007655F6">
      <w:pPr>
        <w:spacing w:after="0"/>
      </w:pPr>
      <w:r>
        <w:separator/>
      </w:r>
    </w:p>
  </w:footnote>
  <w:footnote w:type="continuationSeparator" w:id="1">
    <w:p w:rsidR="00AE1E2E" w:rsidRDefault="00AE1E2E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5F38D4"/>
    <w:rsid w:val="007655F6"/>
    <w:rsid w:val="00867402"/>
    <w:rsid w:val="009A5194"/>
    <w:rsid w:val="00AE1E2E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