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553FD" w14:textId="77777777" w:rsidR="00E86749" w:rsidRPr="001B7584" w:rsidRDefault="00E86749" w:rsidP="008E2CC1">
      <w:pPr>
        <w:pStyle w:val="Title"/>
        <w:jc w:val="center"/>
        <w:rPr>
          <w:rFonts w:asciiTheme="minorHAnsi" w:hAnsiTheme="minorHAnsi" w:cstheme="minorHAnsi"/>
          <w:b/>
          <w:bCs/>
          <w:color w:val="2F5496" w:themeColor="accent1" w:themeShade="BF"/>
          <w:sz w:val="32"/>
          <w:szCs w:val="32"/>
        </w:rPr>
      </w:pPr>
      <w:r w:rsidRPr="001B7584">
        <w:rPr>
          <w:rFonts w:asciiTheme="minorHAnsi" w:hAnsiTheme="minorHAnsi" w:cstheme="minorHAnsi"/>
          <w:b/>
          <w:bCs/>
          <w:color w:val="2F5496" w:themeColor="accent1" w:themeShade="BF"/>
          <w:sz w:val="32"/>
          <w:szCs w:val="32"/>
        </w:rPr>
        <w:t>CHAPTER 1</w:t>
      </w:r>
    </w:p>
    <w:p w14:paraId="3183EE7F" w14:textId="77777777" w:rsidR="00E86749" w:rsidRPr="008E2CC1" w:rsidRDefault="00E86749" w:rsidP="008E2CC1">
      <w:pPr>
        <w:pStyle w:val="Title"/>
        <w:jc w:val="center"/>
        <w:rPr>
          <w:rFonts w:asciiTheme="minorHAnsi" w:hAnsiTheme="minorHAnsi" w:cstheme="minorHAnsi"/>
          <w:b/>
          <w:bCs/>
          <w:sz w:val="32"/>
          <w:szCs w:val="32"/>
        </w:rPr>
      </w:pPr>
      <w:r w:rsidRPr="001B7584">
        <w:rPr>
          <w:rFonts w:asciiTheme="minorHAnsi" w:hAnsiTheme="minorHAnsi" w:cstheme="minorHAnsi"/>
          <w:b/>
          <w:bCs/>
          <w:color w:val="2F5496" w:themeColor="accent1" w:themeShade="BF"/>
          <w:sz w:val="32"/>
          <w:szCs w:val="32"/>
        </w:rPr>
        <w:t>THE SOCIOLOGICAL IMAGINATION</w:t>
      </w:r>
    </w:p>
    <w:p w14:paraId="2D6152F5" w14:textId="77777777" w:rsidR="00E86749" w:rsidRPr="000817D9" w:rsidRDefault="00E86749" w:rsidP="00E86749">
      <w:pPr>
        <w:spacing w:after="0" w:line="240" w:lineRule="auto"/>
        <w:jc w:val="both"/>
        <w:rPr>
          <w:b/>
          <w:sz w:val="24"/>
          <w:szCs w:val="24"/>
        </w:rPr>
      </w:pPr>
    </w:p>
    <w:p w14:paraId="09B84C29" w14:textId="075A5A28" w:rsidR="00E86749" w:rsidRPr="00773709" w:rsidRDefault="00E86749" w:rsidP="00212B43">
      <w:pPr>
        <w:pStyle w:val="Heading1"/>
        <w:spacing w:before="120"/>
        <w:rPr>
          <w:rFonts w:asciiTheme="minorHAnsi" w:hAnsiTheme="minorHAnsi" w:cstheme="minorHAnsi"/>
          <w:b/>
          <w:bCs/>
          <w:sz w:val="28"/>
          <w:szCs w:val="28"/>
        </w:rPr>
      </w:pPr>
      <w:r w:rsidRPr="00773709">
        <w:rPr>
          <w:rFonts w:asciiTheme="minorHAnsi" w:hAnsiTheme="minorHAnsi" w:cstheme="minorHAnsi"/>
          <w:b/>
          <w:bCs/>
          <w:sz w:val="28"/>
          <w:szCs w:val="28"/>
        </w:rPr>
        <w:t>Chapter Overview</w:t>
      </w:r>
    </w:p>
    <w:p w14:paraId="7E9F1E88" w14:textId="77777777" w:rsidR="00994A1C" w:rsidRDefault="00994A1C" w:rsidP="00E86749">
      <w:pPr>
        <w:spacing w:after="0" w:line="240" w:lineRule="auto"/>
        <w:jc w:val="both"/>
        <w:rPr>
          <w:rFonts w:ascii="Garamond" w:hAnsi="Garamond" w:cs="Arial"/>
          <w:bCs/>
          <w:sz w:val="24"/>
          <w:szCs w:val="24"/>
        </w:rPr>
      </w:pPr>
    </w:p>
    <w:p w14:paraId="04478F31" w14:textId="77777777" w:rsidR="00994A1C" w:rsidRDefault="00026554" w:rsidP="00E86749">
      <w:pPr>
        <w:spacing w:after="0" w:line="240" w:lineRule="auto"/>
        <w:jc w:val="both"/>
        <w:rPr>
          <w:rFonts w:ascii="Garamond" w:hAnsi="Garamond" w:cs="Arial"/>
          <w:bCs/>
          <w:sz w:val="24"/>
          <w:szCs w:val="24"/>
        </w:rPr>
      </w:pPr>
      <w:r w:rsidRPr="006E56CB">
        <w:rPr>
          <w:rFonts w:ascii="Garamond" w:hAnsi="Garamond" w:cs="Arial"/>
          <w:bCs/>
          <w:sz w:val="24"/>
          <w:szCs w:val="24"/>
        </w:rPr>
        <w:t>This chapter begins by introducing students to the</w:t>
      </w:r>
      <w:r w:rsidR="00A857EA" w:rsidRPr="00365718">
        <w:rPr>
          <w:rFonts w:ascii="Garamond" w:hAnsi="Garamond" w:cs="Arial"/>
          <w:bCs/>
          <w:sz w:val="24"/>
          <w:szCs w:val="24"/>
        </w:rPr>
        <w:t xml:space="preserve"> </w:t>
      </w:r>
      <w:r w:rsidR="00A857EA" w:rsidRPr="006E56CB">
        <w:rPr>
          <w:rFonts w:ascii="Garamond" w:hAnsi="Garamond" w:cs="Arial"/>
          <w:bCs/>
          <w:sz w:val="24"/>
          <w:szCs w:val="24"/>
        </w:rPr>
        <w:t xml:space="preserve">origin of the term </w:t>
      </w:r>
      <w:r w:rsidR="00A857EA" w:rsidRPr="006E0D55">
        <w:rPr>
          <w:rFonts w:ascii="Garamond" w:hAnsi="Garamond" w:cs="Arial"/>
          <w:bCs/>
          <w:i/>
          <w:iCs/>
          <w:sz w:val="24"/>
          <w:szCs w:val="24"/>
        </w:rPr>
        <w:t>sociology</w:t>
      </w:r>
      <w:r w:rsidR="00A857EA" w:rsidRPr="006E56CB">
        <w:rPr>
          <w:rFonts w:ascii="Garamond" w:hAnsi="Garamond" w:cs="Arial"/>
          <w:bCs/>
          <w:sz w:val="24"/>
          <w:szCs w:val="24"/>
        </w:rPr>
        <w:t xml:space="preserve"> coined by Auguste Comte</w:t>
      </w:r>
      <w:r w:rsidR="00A13191" w:rsidRPr="006E56CB">
        <w:rPr>
          <w:rFonts w:ascii="Garamond" w:hAnsi="Garamond" w:cs="Arial"/>
          <w:bCs/>
          <w:sz w:val="24"/>
          <w:szCs w:val="24"/>
        </w:rPr>
        <w:t>.</w:t>
      </w:r>
      <w:r w:rsidR="00A857EA" w:rsidRPr="006E56CB">
        <w:rPr>
          <w:rFonts w:ascii="Garamond" w:hAnsi="Garamond" w:cs="Arial"/>
          <w:bCs/>
          <w:sz w:val="24"/>
          <w:szCs w:val="24"/>
        </w:rPr>
        <w:t xml:space="preserve"> </w:t>
      </w:r>
      <w:r w:rsidR="00A13191" w:rsidRPr="006E56CB">
        <w:rPr>
          <w:rFonts w:ascii="Garamond" w:hAnsi="Garamond" w:cs="Arial"/>
          <w:bCs/>
          <w:sz w:val="24"/>
          <w:szCs w:val="24"/>
        </w:rPr>
        <w:t>It also discusses</w:t>
      </w:r>
      <w:r w:rsidR="00A857EA" w:rsidRPr="006E56CB">
        <w:rPr>
          <w:rFonts w:ascii="Garamond" w:hAnsi="Garamond" w:cs="Arial"/>
          <w:bCs/>
          <w:sz w:val="24"/>
          <w:szCs w:val="24"/>
        </w:rPr>
        <w:t xml:space="preserve"> </w:t>
      </w:r>
      <w:r w:rsidR="00A13191" w:rsidRPr="006E56CB">
        <w:rPr>
          <w:rFonts w:ascii="Garamond" w:hAnsi="Garamond" w:cs="Arial"/>
          <w:bCs/>
          <w:sz w:val="24"/>
          <w:szCs w:val="24"/>
        </w:rPr>
        <w:t xml:space="preserve">the </w:t>
      </w:r>
      <w:r w:rsidR="00A857EA" w:rsidRPr="006E56CB">
        <w:rPr>
          <w:rFonts w:ascii="Garamond" w:hAnsi="Garamond" w:cs="Arial"/>
          <w:bCs/>
          <w:sz w:val="24"/>
          <w:szCs w:val="24"/>
        </w:rPr>
        <w:t>formation of this subject as a discipline</w:t>
      </w:r>
      <w:r w:rsidR="00A13191" w:rsidRPr="006E56CB">
        <w:rPr>
          <w:rFonts w:ascii="Garamond" w:hAnsi="Garamond" w:cs="Arial"/>
          <w:bCs/>
          <w:sz w:val="24"/>
          <w:szCs w:val="24"/>
        </w:rPr>
        <w:t xml:space="preserve"> </w:t>
      </w:r>
      <w:r w:rsidR="006829AA" w:rsidRPr="006E56CB">
        <w:rPr>
          <w:rFonts w:ascii="Garamond" w:hAnsi="Garamond" w:cs="Arial"/>
          <w:bCs/>
          <w:sz w:val="24"/>
          <w:szCs w:val="24"/>
        </w:rPr>
        <w:t>with a</w:t>
      </w:r>
      <w:r w:rsidR="00A13191" w:rsidRPr="006E56CB">
        <w:rPr>
          <w:rFonts w:ascii="Garamond" w:hAnsi="Garamond" w:cs="Arial"/>
          <w:bCs/>
          <w:sz w:val="24"/>
          <w:szCs w:val="24"/>
        </w:rPr>
        <w:t xml:space="preserve"> </w:t>
      </w:r>
      <w:r w:rsidR="006829AA" w:rsidRPr="006E56CB">
        <w:rPr>
          <w:rFonts w:ascii="Garamond" w:hAnsi="Garamond" w:cs="Arial"/>
          <w:bCs/>
          <w:sz w:val="24"/>
          <w:szCs w:val="24"/>
        </w:rPr>
        <w:t>particular</w:t>
      </w:r>
      <w:r w:rsidR="00A857EA" w:rsidRPr="006E56CB">
        <w:rPr>
          <w:rFonts w:ascii="Garamond" w:hAnsi="Garamond" w:cs="Arial"/>
          <w:bCs/>
          <w:sz w:val="24"/>
          <w:szCs w:val="24"/>
        </w:rPr>
        <w:t xml:space="preserve"> </w:t>
      </w:r>
      <w:r w:rsidR="007F44C8" w:rsidRPr="006E56CB">
        <w:rPr>
          <w:rFonts w:ascii="Garamond" w:hAnsi="Garamond" w:cs="Arial"/>
          <w:bCs/>
          <w:sz w:val="24"/>
          <w:szCs w:val="24"/>
        </w:rPr>
        <w:t xml:space="preserve">focus </w:t>
      </w:r>
      <w:r w:rsidR="00A857EA" w:rsidRPr="006E56CB">
        <w:rPr>
          <w:rFonts w:ascii="Garamond" w:hAnsi="Garamond" w:cs="Arial"/>
          <w:bCs/>
          <w:sz w:val="24"/>
          <w:szCs w:val="24"/>
        </w:rPr>
        <w:t>on the systematic study of human society</w:t>
      </w:r>
      <w:r w:rsidR="00A13191" w:rsidRPr="006E56CB">
        <w:rPr>
          <w:rFonts w:ascii="Garamond" w:hAnsi="Garamond" w:cs="Arial"/>
          <w:bCs/>
          <w:sz w:val="24"/>
          <w:szCs w:val="24"/>
        </w:rPr>
        <w:t>.</w:t>
      </w:r>
      <w:r w:rsidRPr="006E56CB">
        <w:rPr>
          <w:rFonts w:ascii="Garamond" w:hAnsi="Garamond" w:cs="Arial"/>
          <w:bCs/>
          <w:sz w:val="24"/>
          <w:szCs w:val="24"/>
        </w:rPr>
        <w:t xml:space="preserve"> </w:t>
      </w:r>
      <w:r w:rsidR="00BD2B58" w:rsidRPr="006E56CB">
        <w:rPr>
          <w:rFonts w:ascii="Garamond" w:hAnsi="Garamond" w:cs="Arial"/>
          <w:bCs/>
          <w:sz w:val="24"/>
          <w:szCs w:val="24"/>
        </w:rPr>
        <w:t xml:space="preserve">In this instance, it highlights the </w:t>
      </w:r>
      <w:r w:rsidRPr="006E56CB">
        <w:rPr>
          <w:rFonts w:ascii="Garamond" w:hAnsi="Garamond" w:cs="Arial"/>
          <w:bCs/>
          <w:sz w:val="24"/>
          <w:szCs w:val="24"/>
        </w:rPr>
        <w:t>important</w:t>
      </w:r>
      <w:r w:rsidRPr="00E86749">
        <w:rPr>
          <w:rFonts w:ascii="Garamond" w:hAnsi="Garamond" w:cs="Arial"/>
          <w:bCs/>
          <w:sz w:val="24"/>
          <w:szCs w:val="24"/>
        </w:rPr>
        <w:t xml:space="preserve"> distinction between </w:t>
      </w:r>
      <w:r w:rsidRPr="00E86749">
        <w:rPr>
          <w:rFonts w:ascii="Garamond" w:hAnsi="Garamond" w:cs="Arial"/>
          <w:bCs/>
          <w:i/>
          <w:sz w:val="24"/>
          <w:szCs w:val="24"/>
        </w:rPr>
        <w:t>society</w:t>
      </w:r>
      <w:r w:rsidR="00E86749">
        <w:rPr>
          <w:rFonts w:ascii="Garamond" w:hAnsi="Garamond" w:cs="Arial"/>
          <w:bCs/>
          <w:sz w:val="24"/>
          <w:szCs w:val="24"/>
        </w:rPr>
        <w:t>—</w:t>
      </w:r>
      <w:r w:rsidRPr="00E86749">
        <w:rPr>
          <w:rFonts w:ascii="Garamond" w:hAnsi="Garamond" w:cs="Arial"/>
          <w:bCs/>
          <w:sz w:val="24"/>
          <w:szCs w:val="24"/>
        </w:rPr>
        <w:t>the largest human group to share institutions and territory</w:t>
      </w:r>
      <w:r w:rsidR="00E86749">
        <w:rPr>
          <w:rFonts w:ascii="Garamond" w:hAnsi="Garamond" w:cs="Arial"/>
          <w:bCs/>
          <w:sz w:val="24"/>
          <w:szCs w:val="24"/>
        </w:rPr>
        <w:t>—</w:t>
      </w:r>
      <w:r w:rsidRPr="00E86749">
        <w:rPr>
          <w:rFonts w:ascii="Garamond" w:hAnsi="Garamond" w:cs="Arial"/>
          <w:bCs/>
          <w:sz w:val="24"/>
          <w:szCs w:val="24"/>
        </w:rPr>
        <w:t xml:space="preserve">and </w:t>
      </w:r>
      <w:r w:rsidRPr="00E86749">
        <w:rPr>
          <w:rFonts w:ascii="Garamond" w:hAnsi="Garamond" w:cs="Arial"/>
          <w:bCs/>
          <w:i/>
          <w:sz w:val="24"/>
          <w:szCs w:val="24"/>
        </w:rPr>
        <w:t>culture</w:t>
      </w:r>
      <w:r w:rsidR="00E86749">
        <w:rPr>
          <w:rFonts w:ascii="Garamond" w:hAnsi="Garamond" w:cs="Arial"/>
          <w:bCs/>
          <w:sz w:val="24"/>
          <w:szCs w:val="24"/>
        </w:rPr>
        <w:t>—</w:t>
      </w:r>
      <w:r w:rsidRPr="00E86749">
        <w:rPr>
          <w:rFonts w:ascii="Garamond" w:hAnsi="Garamond" w:cs="Arial"/>
          <w:bCs/>
          <w:sz w:val="24"/>
          <w:szCs w:val="24"/>
        </w:rPr>
        <w:t>a system of behaviour, beliefs, knowledge, practices, values</w:t>
      </w:r>
      <w:r w:rsidR="00E86749">
        <w:rPr>
          <w:rFonts w:ascii="Garamond" w:hAnsi="Garamond" w:cs="Arial"/>
          <w:bCs/>
          <w:sz w:val="24"/>
          <w:szCs w:val="24"/>
        </w:rPr>
        <w:t>,</w:t>
      </w:r>
      <w:r w:rsidRPr="00E86749">
        <w:rPr>
          <w:rFonts w:ascii="Garamond" w:hAnsi="Garamond" w:cs="Arial"/>
          <w:bCs/>
          <w:sz w:val="24"/>
          <w:szCs w:val="24"/>
        </w:rPr>
        <w:t xml:space="preserve"> and materials. </w:t>
      </w:r>
      <w:r w:rsidR="00E86749">
        <w:rPr>
          <w:rFonts w:ascii="Garamond" w:hAnsi="Garamond" w:cs="Arial"/>
          <w:bCs/>
          <w:sz w:val="24"/>
          <w:szCs w:val="24"/>
        </w:rPr>
        <w:t>S</w:t>
      </w:r>
      <w:r w:rsidRPr="00E86749">
        <w:rPr>
          <w:rFonts w:ascii="Garamond" w:hAnsi="Garamond" w:cs="Arial"/>
          <w:bCs/>
          <w:sz w:val="24"/>
          <w:szCs w:val="24"/>
        </w:rPr>
        <w:t xml:space="preserve">tudents learn about C.W. Wright </w:t>
      </w:r>
      <w:r w:rsidR="00636C61" w:rsidRPr="00E86749">
        <w:rPr>
          <w:rFonts w:ascii="Garamond" w:hAnsi="Garamond" w:cs="Arial"/>
          <w:bCs/>
          <w:sz w:val="24"/>
          <w:szCs w:val="24"/>
        </w:rPr>
        <w:t>Mills’</w:t>
      </w:r>
      <w:r w:rsidRPr="00E86749">
        <w:rPr>
          <w:rFonts w:ascii="Garamond" w:hAnsi="Garamond" w:cs="Arial"/>
          <w:bCs/>
          <w:sz w:val="24"/>
          <w:szCs w:val="24"/>
        </w:rPr>
        <w:t xml:space="preserve"> conceptualization of the </w:t>
      </w:r>
      <w:r w:rsidRPr="00E86749">
        <w:rPr>
          <w:rFonts w:ascii="Garamond" w:hAnsi="Garamond" w:cs="Arial"/>
          <w:bCs/>
          <w:i/>
          <w:sz w:val="24"/>
          <w:szCs w:val="24"/>
        </w:rPr>
        <w:t>sociological imagination</w:t>
      </w:r>
      <w:r w:rsidR="00E86749">
        <w:rPr>
          <w:rFonts w:ascii="Garamond" w:hAnsi="Garamond" w:cs="Arial"/>
          <w:bCs/>
          <w:sz w:val="24"/>
          <w:szCs w:val="24"/>
        </w:rPr>
        <w:t>, and</w:t>
      </w:r>
      <w:r w:rsidRPr="00E86749">
        <w:rPr>
          <w:rFonts w:ascii="Garamond" w:hAnsi="Garamond" w:cs="Arial"/>
          <w:bCs/>
          <w:sz w:val="24"/>
          <w:szCs w:val="24"/>
        </w:rPr>
        <w:t xml:space="preserve"> </w:t>
      </w:r>
      <w:r w:rsidR="00E86749">
        <w:rPr>
          <w:rFonts w:ascii="Garamond" w:hAnsi="Garamond" w:cs="Arial"/>
          <w:bCs/>
          <w:sz w:val="24"/>
          <w:szCs w:val="24"/>
        </w:rPr>
        <w:t>that</w:t>
      </w:r>
      <w:r w:rsidRPr="00E86749">
        <w:rPr>
          <w:rFonts w:ascii="Garamond" w:hAnsi="Garamond" w:cs="Arial"/>
          <w:bCs/>
          <w:sz w:val="24"/>
          <w:szCs w:val="24"/>
        </w:rPr>
        <w:t xml:space="preserve"> seeing individual troubles as public issues remains at the heart of this conceptualization and sociological research generally.</w:t>
      </w:r>
    </w:p>
    <w:p w14:paraId="41A96A2D" w14:textId="77777777" w:rsidR="00994A1C" w:rsidRDefault="00E86749" w:rsidP="00E86749">
      <w:pPr>
        <w:spacing w:after="0" w:line="240" w:lineRule="auto"/>
        <w:ind w:firstLine="360"/>
        <w:jc w:val="both"/>
        <w:rPr>
          <w:rFonts w:ascii="Garamond" w:hAnsi="Garamond" w:cs="Arial"/>
          <w:bCs/>
          <w:sz w:val="24"/>
          <w:szCs w:val="24"/>
        </w:rPr>
      </w:pPr>
      <w:r>
        <w:rPr>
          <w:rFonts w:ascii="Garamond" w:hAnsi="Garamond" w:cs="Arial"/>
          <w:bCs/>
          <w:sz w:val="24"/>
          <w:szCs w:val="24"/>
        </w:rPr>
        <w:t>S</w:t>
      </w:r>
      <w:r w:rsidR="00026554" w:rsidRPr="00E86749">
        <w:rPr>
          <w:rFonts w:ascii="Garamond" w:hAnsi="Garamond" w:cs="Arial"/>
          <w:bCs/>
          <w:sz w:val="24"/>
          <w:szCs w:val="24"/>
        </w:rPr>
        <w:t xml:space="preserve">ociological research </w:t>
      </w:r>
      <w:r>
        <w:rPr>
          <w:rFonts w:ascii="Garamond" w:hAnsi="Garamond" w:cs="Arial"/>
          <w:bCs/>
          <w:sz w:val="24"/>
          <w:szCs w:val="24"/>
        </w:rPr>
        <w:t>has</w:t>
      </w:r>
      <w:r w:rsidR="00026554" w:rsidRPr="00E86749">
        <w:rPr>
          <w:rFonts w:ascii="Garamond" w:hAnsi="Garamond" w:cs="Arial"/>
          <w:bCs/>
          <w:sz w:val="24"/>
          <w:szCs w:val="24"/>
        </w:rPr>
        <w:t xml:space="preserve"> </w:t>
      </w:r>
      <w:r>
        <w:rPr>
          <w:rFonts w:ascii="Garamond" w:hAnsi="Garamond" w:cs="Arial"/>
          <w:bCs/>
          <w:sz w:val="24"/>
          <w:szCs w:val="24"/>
        </w:rPr>
        <w:t>three</w:t>
      </w:r>
      <w:r w:rsidR="00026554" w:rsidRPr="00E86749">
        <w:rPr>
          <w:rFonts w:ascii="Garamond" w:hAnsi="Garamond" w:cs="Arial"/>
          <w:bCs/>
          <w:sz w:val="24"/>
          <w:szCs w:val="24"/>
        </w:rPr>
        <w:t xml:space="preserve"> core foci</w:t>
      </w:r>
      <w:r w:rsidR="00220940" w:rsidRPr="00E86749">
        <w:rPr>
          <w:rFonts w:ascii="Garamond" w:hAnsi="Garamond" w:cs="Arial"/>
          <w:bCs/>
          <w:sz w:val="24"/>
          <w:szCs w:val="24"/>
        </w:rPr>
        <w:t>:</w:t>
      </w:r>
      <w:r w:rsidR="00026554" w:rsidRPr="00E86749">
        <w:rPr>
          <w:rFonts w:ascii="Garamond" w:hAnsi="Garamond" w:cs="Arial"/>
          <w:bCs/>
          <w:sz w:val="24"/>
          <w:szCs w:val="24"/>
        </w:rPr>
        <w:t xml:space="preserve"> social inequality, social institutions, and social change. These foci are supplemented by the </w:t>
      </w:r>
      <w:r>
        <w:rPr>
          <w:rFonts w:ascii="Garamond" w:hAnsi="Garamond" w:cs="Arial"/>
          <w:bCs/>
          <w:sz w:val="24"/>
          <w:szCs w:val="24"/>
        </w:rPr>
        <w:t xml:space="preserve">three </w:t>
      </w:r>
      <w:r w:rsidR="00026554" w:rsidRPr="00E86749">
        <w:rPr>
          <w:rFonts w:ascii="Garamond" w:hAnsi="Garamond" w:cs="Arial"/>
          <w:bCs/>
          <w:sz w:val="24"/>
          <w:szCs w:val="24"/>
        </w:rPr>
        <w:t>core aims of sociology</w:t>
      </w:r>
      <w:r w:rsidR="00220940" w:rsidRPr="00E86749">
        <w:rPr>
          <w:rFonts w:ascii="Garamond" w:hAnsi="Garamond" w:cs="Arial"/>
          <w:bCs/>
          <w:sz w:val="24"/>
          <w:szCs w:val="24"/>
        </w:rPr>
        <w:t>:</w:t>
      </w:r>
      <w:r w:rsidR="00026554" w:rsidRPr="00E86749">
        <w:rPr>
          <w:rFonts w:ascii="Garamond" w:hAnsi="Garamond" w:cs="Arial"/>
          <w:bCs/>
          <w:sz w:val="24"/>
          <w:szCs w:val="24"/>
        </w:rPr>
        <w:t xml:space="preserve"> to define general themes in everyday life, </w:t>
      </w:r>
      <w:r w:rsidR="00220940" w:rsidRPr="00E86749">
        <w:rPr>
          <w:rFonts w:ascii="Garamond" w:hAnsi="Garamond" w:cs="Arial"/>
          <w:bCs/>
          <w:sz w:val="24"/>
          <w:szCs w:val="24"/>
        </w:rPr>
        <w:t xml:space="preserve">to </w:t>
      </w:r>
      <w:r w:rsidR="00026554" w:rsidRPr="00E86749">
        <w:rPr>
          <w:rFonts w:ascii="Garamond" w:hAnsi="Garamond" w:cs="Arial"/>
          <w:bCs/>
          <w:sz w:val="24"/>
          <w:szCs w:val="24"/>
        </w:rPr>
        <w:t xml:space="preserve">critically determine what constitutes common sense and why, and </w:t>
      </w:r>
      <w:r w:rsidR="00220940" w:rsidRPr="00E86749">
        <w:rPr>
          <w:rFonts w:ascii="Garamond" w:hAnsi="Garamond" w:cs="Arial"/>
          <w:bCs/>
          <w:sz w:val="24"/>
          <w:szCs w:val="24"/>
        </w:rPr>
        <w:t xml:space="preserve">to </w:t>
      </w:r>
      <w:r w:rsidR="00026554" w:rsidRPr="00E86749">
        <w:rPr>
          <w:rFonts w:ascii="Garamond" w:hAnsi="Garamond" w:cs="Arial"/>
          <w:bCs/>
          <w:sz w:val="24"/>
          <w:szCs w:val="24"/>
        </w:rPr>
        <w:t>look at how individuals are shaped by society and, in turn, shape it.</w:t>
      </w:r>
    </w:p>
    <w:p w14:paraId="60FA3E89" w14:textId="77777777" w:rsidR="00994A1C" w:rsidRDefault="00220940" w:rsidP="52F8C1E6">
      <w:pPr>
        <w:spacing w:after="0" w:line="240" w:lineRule="auto"/>
        <w:ind w:firstLine="360"/>
        <w:jc w:val="both"/>
        <w:rPr>
          <w:rFonts w:ascii="Garamond" w:hAnsi="Garamond" w:cs="Arial"/>
          <w:sz w:val="24"/>
          <w:szCs w:val="24"/>
        </w:rPr>
      </w:pPr>
      <w:r w:rsidRPr="52F8C1E6">
        <w:rPr>
          <w:rFonts w:ascii="Garamond" w:hAnsi="Garamond" w:cs="Arial"/>
          <w:sz w:val="24"/>
          <w:szCs w:val="24"/>
        </w:rPr>
        <w:t>Students also</w:t>
      </w:r>
      <w:r w:rsidR="00026554" w:rsidRPr="52F8C1E6">
        <w:rPr>
          <w:rFonts w:ascii="Garamond" w:hAnsi="Garamond" w:cs="Arial"/>
          <w:sz w:val="24"/>
          <w:szCs w:val="24"/>
        </w:rPr>
        <w:t xml:space="preserve"> learn in this chapter about the sociological research undertaken by one of the first sociologists, Émile Durkheim, who systematically studied suicide in European countries. Durkheim noted how different sociology was from philosophy, a popular academic discipline in his day, </w:t>
      </w:r>
      <w:r w:rsidR="0015261C" w:rsidRPr="52F8C1E6">
        <w:rPr>
          <w:rFonts w:ascii="Garamond" w:hAnsi="Garamond" w:cs="Arial"/>
          <w:sz w:val="24"/>
          <w:szCs w:val="24"/>
        </w:rPr>
        <w:t>because it relies</w:t>
      </w:r>
      <w:r w:rsidR="00026554" w:rsidRPr="52F8C1E6">
        <w:rPr>
          <w:rFonts w:ascii="Garamond" w:hAnsi="Garamond" w:cs="Arial"/>
          <w:sz w:val="24"/>
          <w:szCs w:val="24"/>
        </w:rPr>
        <w:t xml:space="preserve"> on empirical research </w:t>
      </w:r>
      <w:r w:rsidR="006E78ED" w:rsidRPr="52F8C1E6">
        <w:rPr>
          <w:rFonts w:ascii="Garamond" w:hAnsi="Garamond" w:cs="Arial"/>
          <w:sz w:val="24"/>
          <w:szCs w:val="24"/>
        </w:rPr>
        <w:t>and</w:t>
      </w:r>
      <w:r w:rsidR="00026554" w:rsidRPr="52F8C1E6">
        <w:rPr>
          <w:rFonts w:ascii="Garamond" w:hAnsi="Garamond" w:cs="Arial"/>
          <w:sz w:val="24"/>
          <w:szCs w:val="24"/>
        </w:rPr>
        <w:t xml:space="preserve"> because it focused on social facts, or the external social structures, norms, and values that shape the actions of individuals</w:t>
      </w:r>
      <w:r w:rsidR="00F74A08" w:rsidRPr="52F8C1E6">
        <w:rPr>
          <w:rFonts w:ascii="Garamond" w:hAnsi="Garamond" w:cs="Arial"/>
          <w:sz w:val="24"/>
          <w:szCs w:val="24"/>
        </w:rPr>
        <w:t>.</w:t>
      </w:r>
      <w:r w:rsidR="00026554" w:rsidRPr="52F8C1E6">
        <w:rPr>
          <w:rFonts w:ascii="Garamond" w:hAnsi="Garamond" w:cs="Arial"/>
          <w:sz w:val="24"/>
          <w:szCs w:val="24"/>
        </w:rPr>
        <w:t xml:space="preserve"> </w:t>
      </w:r>
      <w:r w:rsidR="00F74A08" w:rsidRPr="52F8C1E6">
        <w:rPr>
          <w:rFonts w:ascii="Garamond" w:hAnsi="Garamond" w:cs="Arial"/>
          <w:sz w:val="24"/>
          <w:szCs w:val="24"/>
        </w:rPr>
        <w:t>T</w:t>
      </w:r>
      <w:r w:rsidR="00026554" w:rsidRPr="52F8C1E6">
        <w:rPr>
          <w:rFonts w:ascii="Garamond" w:hAnsi="Garamond" w:cs="Arial"/>
          <w:sz w:val="24"/>
          <w:szCs w:val="24"/>
        </w:rPr>
        <w:t xml:space="preserve">hese social facts proved suicide was not </w:t>
      </w:r>
      <w:r w:rsidR="00F74A08" w:rsidRPr="52F8C1E6">
        <w:rPr>
          <w:rFonts w:ascii="Garamond" w:hAnsi="Garamond" w:cs="Arial"/>
          <w:sz w:val="24"/>
          <w:szCs w:val="24"/>
        </w:rPr>
        <w:t>on</w:t>
      </w:r>
      <w:r w:rsidR="00026554" w:rsidRPr="52F8C1E6">
        <w:rPr>
          <w:rFonts w:ascii="Garamond" w:hAnsi="Garamond" w:cs="Arial"/>
          <w:sz w:val="24"/>
          <w:szCs w:val="24"/>
        </w:rPr>
        <w:t xml:space="preserve">ly an individual’s decision as many professionals </w:t>
      </w:r>
      <w:r w:rsidR="00F74A08" w:rsidRPr="52F8C1E6">
        <w:rPr>
          <w:rFonts w:ascii="Garamond" w:hAnsi="Garamond" w:cs="Arial"/>
          <w:sz w:val="24"/>
          <w:szCs w:val="24"/>
        </w:rPr>
        <w:t>believe</w:t>
      </w:r>
      <w:r w:rsidR="00026554" w:rsidRPr="52F8C1E6">
        <w:rPr>
          <w:rFonts w:ascii="Garamond" w:hAnsi="Garamond" w:cs="Arial"/>
          <w:sz w:val="24"/>
          <w:szCs w:val="24"/>
        </w:rPr>
        <w:t>. Suicide patterns are affected by the social context in which they take place.</w:t>
      </w:r>
    </w:p>
    <w:p w14:paraId="171FBB45" w14:textId="0C818C91" w:rsidR="00DD2283" w:rsidRPr="00E86749" w:rsidRDefault="00026554" w:rsidP="00E86749">
      <w:pPr>
        <w:spacing w:after="0" w:line="240" w:lineRule="auto"/>
        <w:ind w:firstLine="360"/>
        <w:jc w:val="both"/>
        <w:rPr>
          <w:rFonts w:ascii="Garamond" w:hAnsi="Garamond"/>
          <w:sz w:val="24"/>
          <w:szCs w:val="24"/>
        </w:rPr>
      </w:pPr>
      <w:r w:rsidRPr="00E86749">
        <w:rPr>
          <w:rFonts w:ascii="Garamond" w:hAnsi="Garamond" w:cs="Arial"/>
          <w:bCs/>
          <w:sz w:val="24"/>
          <w:szCs w:val="24"/>
        </w:rPr>
        <w:t xml:space="preserve">Finally, in this chapter </w:t>
      </w:r>
      <w:r w:rsidR="00F74A08" w:rsidRPr="00E86749">
        <w:rPr>
          <w:rFonts w:ascii="Garamond" w:hAnsi="Garamond" w:cs="Arial"/>
          <w:bCs/>
          <w:sz w:val="24"/>
          <w:szCs w:val="24"/>
        </w:rPr>
        <w:t>students</w:t>
      </w:r>
      <w:r w:rsidRPr="00E86749">
        <w:rPr>
          <w:rFonts w:ascii="Garamond" w:hAnsi="Garamond" w:cs="Arial"/>
          <w:bCs/>
          <w:sz w:val="24"/>
          <w:szCs w:val="24"/>
        </w:rPr>
        <w:t xml:space="preserve"> learn more about quantitative and qualitative sociology and the research methods of both approaches. </w:t>
      </w:r>
      <w:r w:rsidR="00E86749">
        <w:rPr>
          <w:rFonts w:ascii="Garamond" w:hAnsi="Garamond" w:cs="Arial"/>
          <w:bCs/>
          <w:sz w:val="24"/>
          <w:szCs w:val="24"/>
        </w:rPr>
        <w:t>Q</w:t>
      </w:r>
      <w:r w:rsidRPr="00E86749">
        <w:rPr>
          <w:rFonts w:ascii="Garamond" w:hAnsi="Garamond" w:cs="Arial"/>
          <w:bCs/>
          <w:sz w:val="24"/>
          <w:szCs w:val="24"/>
        </w:rPr>
        <w:t>uantitative sociology is based on surveys and experiments</w:t>
      </w:r>
      <w:r w:rsidR="00E86749">
        <w:rPr>
          <w:rFonts w:ascii="Garamond" w:hAnsi="Garamond" w:cs="Arial"/>
          <w:bCs/>
          <w:sz w:val="24"/>
          <w:szCs w:val="24"/>
        </w:rPr>
        <w:t>, while</w:t>
      </w:r>
      <w:r w:rsidRPr="00E86749">
        <w:rPr>
          <w:rFonts w:ascii="Garamond" w:hAnsi="Garamond" w:cs="Arial"/>
          <w:bCs/>
          <w:sz w:val="24"/>
          <w:szCs w:val="24"/>
        </w:rPr>
        <w:t xml:space="preserve"> qualitative sociology is based on interviews and observation.</w:t>
      </w:r>
    </w:p>
    <w:p w14:paraId="15213A1F" w14:textId="77777777" w:rsidR="00F74A08" w:rsidRPr="00E86749" w:rsidRDefault="00F74A08" w:rsidP="00E86749">
      <w:pPr>
        <w:spacing w:after="0" w:line="240" w:lineRule="auto"/>
        <w:jc w:val="both"/>
        <w:rPr>
          <w:rFonts w:ascii="Garamond" w:hAnsi="Garamond"/>
          <w:b/>
          <w:sz w:val="24"/>
          <w:szCs w:val="24"/>
        </w:rPr>
      </w:pPr>
    </w:p>
    <w:p w14:paraId="46F21F74" w14:textId="77777777" w:rsidR="00E86749" w:rsidRDefault="00E86749" w:rsidP="00E86749">
      <w:pPr>
        <w:spacing w:after="0" w:line="240" w:lineRule="auto"/>
        <w:jc w:val="both"/>
        <w:rPr>
          <w:rFonts w:ascii="Garamond" w:hAnsi="Garamond"/>
          <w:bCs/>
          <w:sz w:val="24"/>
          <w:szCs w:val="24"/>
        </w:rPr>
      </w:pPr>
    </w:p>
    <w:p w14:paraId="51AD9203" w14:textId="633A248F" w:rsidR="00E86749" w:rsidRPr="00212B43" w:rsidRDefault="00AC249C" w:rsidP="00212B43">
      <w:pPr>
        <w:pStyle w:val="Heading1"/>
        <w:spacing w:before="120"/>
        <w:rPr>
          <w:rFonts w:asciiTheme="minorHAnsi" w:hAnsiTheme="minorHAnsi" w:cstheme="minorHAnsi"/>
          <w:b/>
          <w:bCs/>
          <w:sz w:val="28"/>
          <w:szCs w:val="28"/>
        </w:rPr>
      </w:pPr>
      <w:r w:rsidRPr="00212B43">
        <w:rPr>
          <w:rFonts w:asciiTheme="minorHAnsi" w:hAnsiTheme="minorHAnsi" w:cstheme="minorHAnsi"/>
          <w:b/>
          <w:bCs/>
          <w:sz w:val="28"/>
          <w:szCs w:val="28"/>
        </w:rPr>
        <w:t>Learning Objectives</w:t>
      </w:r>
    </w:p>
    <w:p w14:paraId="404DDD08" w14:textId="0AC75403" w:rsidR="007F6A3A" w:rsidRPr="00E86749" w:rsidRDefault="007F6A3A" w:rsidP="00E86749">
      <w:pPr>
        <w:spacing w:after="0" w:line="240" w:lineRule="auto"/>
        <w:jc w:val="both"/>
        <w:rPr>
          <w:rFonts w:ascii="Garamond" w:hAnsi="Garamond"/>
          <w:bCs/>
          <w:sz w:val="24"/>
          <w:szCs w:val="24"/>
        </w:rPr>
      </w:pPr>
    </w:p>
    <w:p w14:paraId="0DC7FFEC" w14:textId="1B4AFDE8" w:rsidR="008A1253" w:rsidRPr="00E86749" w:rsidRDefault="00AC249C" w:rsidP="00E86749">
      <w:pPr>
        <w:spacing w:after="0" w:line="240" w:lineRule="auto"/>
        <w:jc w:val="both"/>
        <w:rPr>
          <w:rFonts w:ascii="Garamond" w:hAnsi="Garamond"/>
          <w:bCs/>
          <w:sz w:val="24"/>
          <w:szCs w:val="24"/>
        </w:rPr>
      </w:pPr>
      <w:r>
        <w:rPr>
          <w:rFonts w:ascii="Garamond" w:hAnsi="Garamond"/>
          <w:bCs/>
          <w:sz w:val="24"/>
          <w:szCs w:val="24"/>
        </w:rPr>
        <w:t>After reading this chapter, s</w:t>
      </w:r>
      <w:r w:rsidR="001C33EA" w:rsidRPr="00E86749">
        <w:rPr>
          <w:rFonts w:ascii="Garamond" w:hAnsi="Garamond"/>
          <w:bCs/>
          <w:sz w:val="24"/>
          <w:szCs w:val="24"/>
        </w:rPr>
        <w:t>tudents will be able to</w:t>
      </w:r>
      <w:r w:rsidR="00C60698">
        <w:rPr>
          <w:rFonts w:ascii="Garamond" w:hAnsi="Garamond"/>
          <w:bCs/>
          <w:sz w:val="24"/>
          <w:szCs w:val="24"/>
        </w:rPr>
        <w:t>:</w:t>
      </w:r>
    </w:p>
    <w:p w14:paraId="42D3B83C" w14:textId="77777777" w:rsidR="00C60698" w:rsidRDefault="00C60698" w:rsidP="00C60698">
      <w:pPr>
        <w:spacing w:after="0" w:line="240" w:lineRule="auto"/>
        <w:jc w:val="both"/>
        <w:rPr>
          <w:rFonts w:ascii="Garamond" w:hAnsi="Garamond"/>
          <w:bCs/>
          <w:sz w:val="24"/>
          <w:szCs w:val="24"/>
        </w:rPr>
      </w:pPr>
    </w:p>
    <w:p w14:paraId="7D83E315" w14:textId="77777777" w:rsidR="00994A1C" w:rsidRDefault="00C60698" w:rsidP="00FF5C7C">
      <w:pPr>
        <w:pStyle w:val="ListParagraph"/>
        <w:numPr>
          <w:ilvl w:val="0"/>
          <w:numId w:val="23"/>
        </w:numPr>
        <w:spacing w:after="0" w:line="240" w:lineRule="auto"/>
        <w:ind w:left="360"/>
        <w:jc w:val="both"/>
        <w:rPr>
          <w:rFonts w:ascii="Garamond" w:hAnsi="Garamond"/>
          <w:bCs/>
          <w:sz w:val="24"/>
          <w:szCs w:val="24"/>
        </w:rPr>
      </w:pPr>
      <w:r>
        <w:rPr>
          <w:rFonts w:ascii="Garamond" w:hAnsi="Garamond"/>
          <w:bCs/>
          <w:sz w:val="24"/>
          <w:szCs w:val="24"/>
        </w:rPr>
        <w:t>U</w:t>
      </w:r>
      <w:r w:rsidRPr="006E0D55">
        <w:rPr>
          <w:rFonts w:ascii="Garamond" w:hAnsi="Garamond"/>
          <w:bCs/>
          <w:sz w:val="24"/>
          <w:szCs w:val="24"/>
        </w:rPr>
        <w:t xml:space="preserve">nderstand and apply the sociological imagination to a variety of social issues in order to see the connection between personal troubles and public </w:t>
      </w:r>
      <w:proofErr w:type="gramStart"/>
      <w:r w:rsidRPr="006E0D55">
        <w:rPr>
          <w:rFonts w:ascii="Garamond" w:hAnsi="Garamond"/>
          <w:bCs/>
          <w:sz w:val="24"/>
          <w:szCs w:val="24"/>
        </w:rPr>
        <w:t>issues</w:t>
      </w:r>
      <w:r>
        <w:rPr>
          <w:rFonts w:ascii="Garamond" w:hAnsi="Garamond"/>
          <w:bCs/>
          <w:sz w:val="24"/>
          <w:szCs w:val="24"/>
        </w:rPr>
        <w:t>;</w:t>
      </w:r>
      <w:proofErr w:type="gramEnd"/>
    </w:p>
    <w:p w14:paraId="112DF59F" w14:textId="37EF9715" w:rsidR="00C60698" w:rsidRPr="00C60698" w:rsidRDefault="00C60698" w:rsidP="00C60698">
      <w:pPr>
        <w:spacing w:after="0" w:line="240" w:lineRule="auto"/>
        <w:jc w:val="both"/>
        <w:rPr>
          <w:rFonts w:ascii="Garamond" w:hAnsi="Garamond"/>
          <w:bCs/>
          <w:sz w:val="24"/>
          <w:szCs w:val="24"/>
        </w:rPr>
      </w:pPr>
    </w:p>
    <w:p w14:paraId="2B347C8D" w14:textId="4D657D18" w:rsidR="00C60698" w:rsidRPr="006E0D55" w:rsidRDefault="00C60698" w:rsidP="00FF5C7C">
      <w:pPr>
        <w:pStyle w:val="ListParagraph"/>
        <w:numPr>
          <w:ilvl w:val="0"/>
          <w:numId w:val="23"/>
        </w:numPr>
        <w:spacing w:after="0" w:line="240" w:lineRule="auto"/>
        <w:ind w:left="360"/>
        <w:jc w:val="both"/>
        <w:rPr>
          <w:rFonts w:ascii="Garamond" w:hAnsi="Garamond"/>
          <w:bCs/>
          <w:sz w:val="24"/>
          <w:szCs w:val="24"/>
        </w:rPr>
      </w:pPr>
      <w:r>
        <w:rPr>
          <w:rFonts w:ascii="Garamond" w:hAnsi="Garamond"/>
          <w:bCs/>
          <w:sz w:val="24"/>
          <w:szCs w:val="24"/>
        </w:rPr>
        <w:t>I</w:t>
      </w:r>
      <w:r w:rsidRPr="006E0D55">
        <w:rPr>
          <w:rFonts w:ascii="Garamond" w:hAnsi="Garamond"/>
          <w:bCs/>
          <w:sz w:val="24"/>
          <w:szCs w:val="24"/>
        </w:rPr>
        <w:t>dentify and understand the three core foci of sociology (social inequality, social institutions, and social change)</w:t>
      </w:r>
      <w:r>
        <w:rPr>
          <w:rFonts w:ascii="Garamond" w:hAnsi="Garamond"/>
          <w:bCs/>
          <w:sz w:val="24"/>
          <w:szCs w:val="24"/>
        </w:rPr>
        <w:t>;</w:t>
      </w:r>
    </w:p>
    <w:p w14:paraId="179AF202" w14:textId="77777777" w:rsidR="00C60698" w:rsidRPr="00C60698" w:rsidRDefault="00C60698" w:rsidP="00C60698">
      <w:pPr>
        <w:spacing w:after="0" w:line="240" w:lineRule="auto"/>
        <w:jc w:val="both"/>
        <w:rPr>
          <w:rFonts w:ascii="Garamond" w:hAnsi="Garamond"/>
          <w:bCs/>
          <w:sz w:val="24"/>
          <w:szCs w:val="24"/>
        </w:rPr>
      </w:pPr>
    </w:p>
    <w:p w14:paraId="59671BFE" w14:textId="77777777" w:rsidR="00994A1C" w:rsidRDefault="00C60698" w:rsidP="00FF5C7C">
      <w:pPr>
        <w:pStyle w:val="ListParagraph"/>
        <w:numPr>
          <w:ilvl w:val="0"/>
          <w:numId w:val="23"/>
        </w:numPr>
        <w:spacing w:after="0" w:line="240" w:lineRule="auto"/>
        <w:ind w:left="360"/>
        <w:jc w:val="both"/>
        <w:rPr>
          <w:rFonts w:ascii="Garamond" w:hAnsi="Garamond"/>
          <w:bCs/>
          <w:sz w:val="24"/>
          <w:szCs w:val="24"/>
        </w:rPr>
      </w:pPr>
      <w:r>
        <w:rPr>
          <w:rFonts w:ascii="Garamond" w:hAnsi="Garamond"/>
          <w:bCs/>
          <w:sz w:val="24"/>
          <w:szCs w:val="24"/>
        </w:rPr>
        <w:t>D</w:t>
      </w:r>
      <w:r w:rsidRPr="006E0D55">
        <w:rPr>
          <w:rFonts w:ascii="Garamond" w:hAnsi="Garamond"/>
          <w:bCs/>
          <w:sz w:val="24"/>
          <w:szCs w:val="24"/>
        </w:rPr>
        <w:t xml:space="preserve">efine and apply the three core aims of sociology to the study of social </w:t>
      </w:r>
      <w:proofErr w:type="gramStart"/>
      <w:r w:rsidRPr="006E0D55">
        <w:rPr>
          <w:rFonts w:ascii="Garamond" w:hAnsi="Garamond"/>
          <w:bCs/>
          <w:sz w:val="24"/>
          <w:szCs w:val="24"/>
        </w:rPr>
        <w:t>phenomena</w:t>
      </w:r>
      <w:r>
        <w:rPr>
          <w:rFonts w:ascii="Garamond" w:hAnsi="Garamond"/>
          <w:bCs/>
          <w:sz w:val="24"/>
          <w:szCs w:val="24"/>
        </w:rPr>
        <w:t>;</w:t>
      </w:r>
      <w:proofErr w:type="gramEnd"/>
    </w:p>
    <w:p w14:paraId="5C69AD29" w14:textId="78A12721" w:rsidR="00C60698" w:rsidRPr="00C60698" w:rsidRDefault="00C60698" w:rsidP="00C60698">
      <w:pPr>
        <w:spacing w:after="0" w:line="240" w:lineRule="auto"/>
        <w:jc w:val="both"/>
        <w:rPr>
          <w:rFonts w:ascii="Garamond" w:hAnsi="Garamond"/>
          <w:bCs/>
          <w:sz w:val="24"/>
          <w:szCs w:val="24"/>
        </w:rPr>
      </w:pPr>
    </w:p>
    <w:p w14:paraId="0A20B501" w14:textId="77777777" w:rsidR="00994A1C" w:rsidRDefault="00C60698" w:rsidP="00FF5C7C">
      <w:pPr>
        <w:pStyle w:val="ListParagraph"/>
        <w:numPr>
          <w:ilvl w:val="0"/>
          <w:numId w:val="23"/>
        </w:numPr>
        <w:spacing w:after="0" w:line="240" w:lineRule="auto"/>
        <w:ind w:left="360"/>
        <w:jc w:val="both"/>
        <w:rPr>
          <w:rFonts w:ascii="Garamond" w:hAnsi="Garamond"/>
          <w:bCs/>
          <w:sz w:val="24"/>
          <w:szCs w:val="24"/>
        </w:rPr>
      </w:pPr>
      <w:r>
        <w:rPr>
          <w:rFonts w:ascii="Garamond" w:hAnsi="Garamond"/>
          <w:bCs/>
          <w:sz w:val="24"/>
          <w:szCs w:val="24"/>
        </w:rPr>
        <w:t>U</w:t>
      </w:r>
      <w:r w:rsidRPr="006E0D55">
        <w:rPr>
          <w:rFonts w:ascii="Garamond" w:hAnsi="Garamond"/>
          <w:bCs/>
          <w:sz w:val="24"/>
          <w:szCs w:val="24"/>
        </w:rPr>
        <w:t xml:space="preserve">nderstand and explain Durkheim’s study of suicide as an illustration of the complex relationship between individuals and </w:t>
      </w:r>
      <w:proofErr w:type="gramStart"/>
      <w:r w:rsidRPr="006E0D55">
        <w:rPr>
          <w:rFonts w:ascii="Garamond" w:hAnsi="Garamond"/>
          <w:bCs/>
          <w:sz w:val="24"/>
          <w:szCs w:val="24"/>
        </w:rPr>
        <w:t>society</w:t>
      </w:r>
      <w:r>
        <w:rPr>
          <w:rFonts w:ascii="Garamond" w:hAnsi="Garamond"/>
          <w:bCs/>
          <w:sz w:val="24"/>
          <w:szCs w:val="24"/>
        </w:rPr>
        <w:t>;</w:t>
      </w:r>
      <w:proofErr w:type="gramEnd"/>
    </w:p>
    <w:p w14:paraId="69301C12" w14:textId="38E37C34" w:rsidR="00C60698" w:rsidRPr="00C60698" w:rsidRDefault="00C60698" w:rsidP="00C60698">
      <w:pPr>
        <w:spacing w:after="0" w:line="240" w:lineRule="auto"/>
        <w:jc w:val="both"/>
        <w:rPr>
          <w:rFonts w:ascii="Garamond" w:hAnsi="Garamond"/>
          <w:bCs/>
          <w:sz w:val="24"/>
          <w:szCs w:val="24"/>
        </w:rPr>
      </w:pPr>
    </w:p>
    <w:p w14:paraId="1BEE9F2E" w14:textId="217C87A4" w:rsidR="00E86749" w:rsidRPr="006E0D55" w:rsidRDefault="00C60698" w:rsidP="00FF5C7C">
      <w:pPr>
        <w:pStyle w:val="ListParagraph"/>
        <w:numPr>
          <w:ilvl w:val="0"/>
          <w:numId w:val="23"/>
        </w:numPr>
        <w:spacing w:after="0" w:line="240" w:lineRule="auto"/>
        <w:ind w:left="360"/>
        <w:jc w:val="both"/>
        <w:rPr>
          <w:rFonts w:ascii="Garamond" w:hAnsi="Garamond"/>
          <w:bCs/>
          <w:sz w:val="24"/>
          <w:szCs w:val="24"/>
        </w:rPr>
      </w:pPr>
      <w:r>
        <w:rPr>
          <w:rFonts w:ascii="Garamond" w:hAnsi="Garamond"/>
          <w:bCs/>
          <w:sz w:val="24"/>
          <w:szCs w:val="24"/>
        </w:rPr>
        <w:t>D</w:t>
      </w:r>
      <w:r w:rsidRPr="006E0D55">
        <w:rPr>
          <w:rFonts w:ascii="Garamond" w:hAnsi="Garamond"/>
          <w:bCs/>
          <w:sz w:val="24"/>
          <w:szCs w:val="24"/>
        </w:rPr>
        <w:t>efine and analyze the core methods in sociology.</w:t>
      </w:r>
    </w:p>
    <w:p w14:paraId="34223380" w14:textId="77777777" w:rsidR="00E86749" w:rsidRDefault="00E86749" w:rsidP="00E86749">
      <w:pPr>
        <w:spacing w:after="0" w:line="240" w:lineRule="auto"/>
        <w:jc w:val="both"/>
        <w:rPr>
          <w:rFonts w:ascii="Garamond" w:hAnsi="Garamond"/>
          <w:bCs/>
          <w:sz w:val="24"/>
          <w:szCs w:val="24"/>
        </w:rPr>
      </w:pPr>
    </w:p>
    <w:p w14:paraId="5012ECFC" w14:textId="07A674ED" w:rsidR="00325A0E" w:rsidRPr="00BD1080" w:rsidRDefault="00325A0E" w:rsidP="00BD1080">
      <w:pPr>
        <w:pStyle w:val="Heading1"/>
        <w:spacing w:before="120"/>
        <w:rPr>
          <w:rFonts w:asciiTheme="minorHAnsi" w:hAnsiTheme="minorHAnsi" w:cstheme="minorHAnsi"/>
          <w:b/>
          <w:bCs/>
          <w:sz w:val="28"/>
          <w:szCs w:val="28"/>
        </w:rPr>
      </w:pPr>
      <w:r w:rsidRPr="00BD1080">
        <w:rPr>
          <w:rFonts w:asciiTheme="minorHAnsi" w:hAnsiTheme="minorHAnsi" w:cstheme="minorHAnsi"/>
          <w:b/>
          <w:bCs/>
          <w:sz w:val="28"/>
          <w:szCs w:val="28"/>
        </w:rPr>
        <w:t>Lecture Outline</w:t>
      </w:r>
    </w:p>
    <w:p w14:paraId="0B95A9F9" w14:textId="77777777" w:rsidR="00325A0E" w:rsidRPr="00325A0E" w:rsidRDefault="00325A0E" w:rsidP="00325A0E">
      <w:pPr>
        <w:spacing w:after="0" w:line="240" w:lineRule="auto"/>
        <w:jc w:val="both"/>
        <w:rPr>
          <w:rFonts w:ascii="Garamond" w:hAnsi="Garamond"/>
          <w:b/>
          <w:color w:val="1F497D"/>
          <w:sz w:val="24"/>
          <w:szCs w:val="24"/>
        </w:rPr>
      </w:pPr>
    </w:p>
    <w:p w14:paraId="1DC72F00" w14:textId="77777777" w:rsidR="00325A0E" w:rsidRPr="00325A0E" w:rsidRDefault="00325A0E" w:rsidP="00325A0E">
      <w:pPr>
        <w:spacing w:after="0" w:line="240" w:lineRule="auto"/>
        <w:jc w:val="both"/>
        <w:rPr>
          <w:rFonts w:ascii="Garamond" w:hAnsi="Garamond"/>
          <w:b/>
          <w:bCs/>
          <w:sz w:val="24"/>
          <w:szCs w:val="24"/>
        </w:rPr>
      </w:pPr>
      <w:r w:rsidRPr="00325A0E">
        <w:rPr>
          <w:rFonts w:ascii="Garamond" w:hAnsi="Garamond"/>
          <w:b/>
          <w:bCs/>
          <w:sz w:val="24"/>
          <w:szCs w:val="24"/>
        </w:rPr>
        <w:t>Introduction</w:t>
      </w:r>
    </w:p>
    <w:p w14:paraId="7B6BB791" w14:textId="77777777" w:rsidR="00994A1C" w:rsidRDefault="00325A0E" w:rsidP="00FF5C7C">
      <w:pPr>
        <w:numPr>
          <w:ilvl w:val="0"/>
          <w:numId w:val="5"/>
        </w:numPr>
        <w:tabs>
          <w:tab w:val="clear" w:pos="720"/>
        </w:tabs>
        <w:spacing w:after="0" w:line="240" w:lineRule="auto"/>
        <w:ind w:left="360" w:hanging="357"/>
        <w:jc w:val="both"/>
        <w:rPr>
          <w:rFonts w:ascii="Garamond" w:hAnsi="Garamond"/>
          <w:sz w:val="24"/>
          <w:szCs w:val="24"/>
        </w:rPr>
      </w:pPr>
      <w:r w:rsidRPr="00325A0E">
        <w:rPr>
          <w:rFonts w:ascii="Garamond" w:hAnsi="Garamond"/>
          <w:i/>
          <w:sz w:val="24"/>
          <w:szCs w:val="24"/>
        </w:rPr>
        <w:t>Sociology</w:t>
      </w:r>
      <w:r w:rsidRPr="00325A0E">
        <w:rPr>
          <w:rFonts w:ascii="Garamond" w:hAnsi="Garamond"/>
          <w:sz w:val="24"/>
          <w:szCs w:val="24"/>
        </w:rPr>
        <w:t>, or studying society in a systematic way, is a term coined by Auguste Comte.</w:t>
      </w:r>
    </w:p>
    <w:p w14:paraId="53844F8C" w14:textId="2516EC15" w:rsidR="00325A0E" w:rsidRPr="00325A0E" w:rsidRDefault="00325A0E" w:rsidP="00FF5C7C">
      <w:pPr>
        <w:numPr>
          <w:ilvl w:val="0"/>
          <w:numId w:val="5"/>
        </w:numPr>
        <w:tabs>
          <w:tab w:val="clear" w:pos="720"/>
        </w:tabs>
        <w:spacing w:after="0" w:line="240" w:lineRule="auto"/>
        <w:ind w:left="360" w:hanging="357"/>
        <w:jc w:val="both"/>
        <w:rPr>
          <w:rFonts w:ascii="Garamond" w:hAnsi="Garamond"/>
          <w:sz w:val="24"/>
          <w:szCs w:val="24"/>
        </w:rPr>
      </w:pPr>
      <w:r w:rsidRPr="00325A0E">
        <w:rPr>
          <w:rFonts w:ascii="Garamond" w:hAnsi="Garamond"/>
          <w:i/>
          <w:sz w:val="24"/>
          <w:szCs w:val="24"/>
        </w:rPr>
        <w:t>Societies</w:t>
      </w:r>
      <w:r w:rsidRPr="00325A0E">
        <w:rPr>
          <w:rFonts w:ascii="Garamond" w:hAnsi="Garamond"/>
          <w:sz w:val="24"/>
          <w:szCs w:val="24"/>
        </w:rPr>
        <w:t xml:space="preserve"> are large</w:t>
      </w:r>
      <w:r>
        <w:rPr>
          <w:rFonts w:ascii="Garamond" w:hAnsi="Garamond"/>
          <w:sz w:val="24"/>
          <w:szCs w:val="24"/>
        </w:rPr>
        <w:t>-</w:t>
      </w:r>
      <w:r w:rsidRPr="00325A0E">
        <w:rPr>
          <w:rFonts w:ascii="Garamond" w:hAnsi="Garamond"/>
          <w:sz w:val="24"/>
          <w:szCs w:val="24"/>
        </w:rPr>
        <w:t>scale human groups sharing common territory and institutions.</w:t>
      </w:r>
    </w:p>
    <w:p w14:paraId="15ECA213" w14:textId="0FD711DD" w:rsidR="00325A0E" w:rsidRPr="00325A0E" w:rsidRDefault="00325A0E" w:rsidP="00FF5C7C">
      <w:pPr>
        <w:pStyle w:val="ListParagraph"/>
        <w:numPr>
          <w:ilvl w:val="0"/>
          <w:numId w:val="5"/>
        </w:numPr>
        <w:tabs>
          <w:tab w:val="clear" w:pos="720"/>
        </w:tabs>
        <w:spacing w:after="0" w:line="240" w:lineRule="auto"/>
        <w:ind w:left="360" w:hanging="357"/>
        <w:contextualSpacing w:val="0"/>
        <w:jc w:val="both"/>
        <w:rPr>
          <w:rFonts w:ascii="Garamond" w:hAnsi="Garamond"/>
          <w:sz w:val="24"/>
          <w:szCs w:val="24"/>
        </w:rPr>
      </w:pPr>
      <w:r w:rsidRPr="00325A0E">
        <w:rPr>
          <w:rFonts w:ascii="Garamond" w:hAnsi="Garamond"/>
          <w:i/>
          <w:sz w:val="24"/>
          <w:szCs w:val="24"/>
        </w:rPr>
        <w:t>Cultures</w:t>
      </w:r>
      <w:r w:rsidRPr="00325A0E">
        <w:rPr>
          <w:rFonts w:ascii="Garamond" w:hAnsi="Garamond"/>
          <w:sz w:val="24"/>
          <w:szCs w:val="24"/>
        </w:rPr>
        <w:t xml:space="preserve"> are systems of behaviour, beliefs, knowledge, practices, values</w:t>
      </w:r>
      <w:r w:rsidR="00FB5353">
        <w:rPr>
          <w:rFonts w:ascii="Garamond" w:hAnsi="Garamond"/>
          <w:sz w:val="24"/>
          <w:szCs w:val="24"/>
        </w:rPr>
        <w:t>,</w:t>
      </w:r>
      <w:r w:rsidRPr="00325A0E">
        <w:rPr>
          <w:rFonts w:ascii="Garamond" w:hAnsi="Garamond"/>
          <w:sz w:val="24"/>
          <w:szCs w:val="24"/>
        </w:rPr>
        <w:t xml:space="preserve"> and materials.</w:t>
      </w:r>
    </w:p>
    <w:p w14:paraId="3212822D" w14:textId="12A04FC8" w:rsidR="00325A0E" w:rsidRPr="00325A0E" w:rsidRDefault="00325A0E" w:rsidP="00FF5C7C">
      <w:pPr>
        <w:pStyle w:val="ListParagraph"/>
        <w:numPr>
          <w:ilvl w:val="0"/>
          <w:numId w:val="5"/>
        </w:numPr>
        <w:tabs>
          <w:tab w:val="clear" w:pos="720"/>
        </w:tabs>
        <w:spacing w:after="0" w:line="240" w:lineRule="auto"/>
        <w:ind w:left="360"/>
        <w:contextualSpacing w:val="0"/>
        <w:jc w:val="both"/>
        <w:rPr>
          <w:rFonts w:ascii="Garamond" w:hAnsi="Garamond"/>
          <w:sz w:val="24"/>
          <w:szCs w:val="24"/>
        </w:rPr>
      </w:pPr>
      <w:r w:rsidRPr="00325A0E">
        <w:rPr>
          <w:rFonts w:ascii="Garamond" w:hAnsi="Garamond"/>
          <w:sz w:val="24"/>
          <w:szCs w:val="24"/>
        </w:rPr>
        <w:t xml:space="preserve">Individuals from many different disciplines </w:t>
      </w:r>
      <w:r w:rsidR="00FB5353">
        <w:rPr>
          <w:rFonts w:ascii="Garamond" w:hAnsi="Garamond"/>
          <w:sz w:val="24"/>
          <w:szCs w:val="24"/>
        </w:rPr>
        <w:t xml:space="preserve">are </w:t>
      </w:r>
      <w:r w:rsidRPr="00325A0E">
        <w:rPr>
          <w:rFonts w:ascii="Garamond" w:hAnsi="Garamond"/>
          <w:sz w:val="24"/>
          <w:szCs w:val="24"/>
        </w:rPr>
        <w:t>interested in the study of society.</w:t>
      </w:r>
    </w:p>
    <w:p w14:paraId="2A999822" w14:textId="77777777" w:rsidR="00994A1C" w:rsidRDefault="00325A0E" w:rsidP="00FF5C7C">
      <w:pPr>
        <w:pStyle w:val="ListParagraph"/>
        <w:numPr>
          <w:ilvl w:val="0"/>
          <w:numId w:val="5"/>
        </w:numPr>
        <w:tabs>
          <w:tab w:val="clear" w:pos="720"/>
        </w:tabs>
        <w:spacing w:after="0" w:line="240" w:lineRule="auto"/>
        <w:ind w:left="360"/>
        <w:contextualSpacing w:val="0"/>
        <w:jc w:val="both"/>
        <w:rPr>
          <w:rFonts w:ascii="Garamond" w:hAnsi="Garamond"/>
          <w:sz w:val="24"/>
          <w:szCs w:val="24"/>
        </w:rPr>
      </w:pPr>
      <w:r w:rsidRPr="00325A0E">
        <w:rPr>
          <w:rFonts w:ascii="Garamond" w:hAnsi="Garamond"/>
          <w:sz w:val="24"/>
          <w:szCs w:val="24"/>
        </w:rPr>
        <w:t>Philosophers as far back as Socrates and Plato wondered what makes a good society.</w:t>
      </w:r>
    </w:p>
    <w:p w14:paraId="53470178" w14:textId="622B1A37" w:rsidR="00325A0E" w:rsidRPr="00325A0E" w:rsidRDefault="00325A0E" w:rsidP="00FF5C7C">
      <w:pPr>
        <w:pStyle w:val="ListParagraph"/>
        <w:numPr>
          <w:ilvl w:val="0"/>
          <w:numId w:val="5"/>
        </w:numPr>
        <w:tabs>
          <w:tab w:val="clear" w:pos="720"/>
        </w:tabs>
        <w:spacing w:after="0" w:line="240" w:lineRule="auto"/>
        <w:ind w:left="360"/>
        <w:contextualSpacing w:val="0"/>
        <w:jc w:val="both"/>
        <w:rPr>
          <w:rFonts w:ascii="Garamond" w:hAnsi="Garamond"/>
          <w:sz w:val="24"/>
          <w:szCs w:val="24"/>
        </w:rPr>
      </w:pPr>
      <w:r w:rsidRPr="00325A0E">
        <w:rPr>
          <w:rFonts w:ascii="Garamond" w:hAnsi="Garamond"/>
          <w:sz w:val="24"/>
          <w:szCs w:val="24"/>
        </w:rPr>
        <w:t>Sociology differs for it is built on the study of society in a systematic way.</w:t>
      </w:r>
    </w:p>
    <w:p w14:paraId="7362009E" w14:textId="77777777" w:rsidR="00994A1C" w:rsidRDefault="00325A0E" w:rsidP="00FF5C7C">
      <w:pPr>
        <w:pStyle w:val="ListParagraph"/>
        <w:numPr>
          <w:ilvl w:val="0"/>
          <w:numId w:val="5"/>
        </w:numPr>
        <w:tabs>
          <w:tab w:val="clear" w:pos="720"/>
        </w:tabs>
        <w:spacing w:after="0" w:line="240" w:lineRule="auto"/>
        <w:ind w:left="360"/>
        <w:contextualSpacing w:val="0"/>
        <w:jc w:val="both"/>
        <w:rPr>
          <w:rFonts w:ascii="Garamond" w:hAnsi="Garamond"/>
          <w:sz w:val="24"/>
          <w:szCs w:val="24"/>
        </w:rPr>
      </w:pPr>
      <w:r w:rsidRPr="00325A0E">
        <w:rPr>
          <w:rFonts w:ascii="Garamond" w:hAnsi="Garamond"/>
          <w:sz w:val="24"/>
          <w:szCs w:val="24"/>
        </w:rPr>
        <w:t xml:space="preserve">Societies are not the same as states, as they are built on interactions among </w:t>
      </w:r>
      <w:r w:rsidR="00FB5353">
        <w:rPr>
          <w:rFonts w:ascii="Garamond" w:hAnsi="Garamond"/>
          <w:sz w:val="24"/>
          <w:szCs w:val="24"/>
        </w:rPr>
        <w:t>their</w:t>
      </w:r>
      <w:r w:rsidR="00FB5353" w:rsidRPr="00325A0E">
        <w:rPr>
          <w:rFonts w:ascii="Garamond" w:hAnsi="Garamond"/>
          <w:sz w:val="24"/>
          <w:szCs w:val="24"/>
        </w:rPr>
        <w:t xml:space="preserve"> </w:t>
      </w:r>
      <w:r w:rsidRPr="00325A0E">
        <w:rPr>
          <w:rFonts w:ascii="Garamond" w:hAnsi="Garamond"/>
          <w:sz w:val="24"/>
          <w:szCs w:val="24"/>
        </w:rPr>
        <w:t>members.</w:t>
      </w:r>
    </w:p>
    <w:p w14:paraId="387B7EC5" w14:textId="77777777" w:rsidR="00994A1C" w:rsidRDefault="00325A0E" w:rsidP="00FF5C7C">
      <w:pPr>
        <w:pStyle w:val="ListParagraph"/>
        <w:numPr>
          <w:ilvl w:val="1"/>
          <w:numId w:val="5"/>
        </w:numPr>
        <w:spacing w:after="0" w:line="240" w:lineRule="auto"/>
        <w:contextualSpacing w:val="0"/>
        <w:jc w:val="both"/>
        <w:rPr>
          <w:rFonts w:ascii="Garamond" w:hAnsi="Garamond"/>
          <w:sz w:val="24"/>
          <w:szCs w:val="24"/>
        </w:rPr>
      </w:pPr>
      <w:r w:rsidRPr="00325A0E">
        <w:rPr>
          <w:rFonts w:ascii="Garamond" w:hAnsi="Garamond"/>
          <w:sz w:val="24"/>
          <w:szCs w:val="24"/>
        </w:rPr>
        <w:t>Interactions happen in patterned ways through routines, expectations</w:t>
      </w:r>
      <w:r>
        <w:rPr>
          <w:rFonts w:ascii="Garamond" w:hAnsi="Garamond"/>
          <w:sz w:val="24"/>
          <w:szCs w:val="24"/>
        </w:rPr>
        <w:t>,</w:t>
      </w:r>
      <w:r w:rsidRPr="00325A0E">
        <w:rPr>
          <w:rFonts w:ascii="Garamond" w:hAnsi="Garamond"/>
          <w:sz w:val="24"/>
          <w:szCs w:val="24"/>
        </w:rPr>
        <w:t xml:space="preserve"> and behaviours that establish themselves over time and build common meanings.</w:t>
      </w:r>
    </w:p>
    <w:p w14:paraId="5EB4EF18" w14:textId="45C52DD1" w:rsidR="00325A0E" w:rsidRPr="00325A0E" w:rsidRDefault="00325A0E" w:rsidP="00FF5C7C">
      <w:pPr>
        <w:pStyle w:val="ListParagraph"/>
        <w:numPr>
          <w:ilvl w:val="1"/>
          <w:numId w:val="5"/>
        </w:numPr>
        <w:spacing w:after="0" w:line="240" w:lineRule="auto"/>
        <w:contextualSpacing w:val="0"/>
        <w:jc w:val="both"/>
        <w:rPr>
          <w:rFonts w:ascii="Garamond" w:hAnsi="Garamond"/>
          <w:sz w:val="24"/>
          <w:szCs w:val="24"/>
        </w:rPr>
      </w:pPr>
      <w:r w:rsidRPr="00325A0E">
        <w:rPr>
          <w:rFonts w:ascii="Garamond" w:hAnsi="Garamond"/>
          <w:sz w:val="24"/>
          <w:szCs w:val="24"/>
        </w:rPr>
        <w:t>These interactions occur in a variety of settings and levels and are shaped by culture.</w:t>
      </w:r>
    </w:p>
    <w:p w14:paraId="37D62111" w14:textId="77777777" w:rsidR="00994A1C" w:rsidRDefault="00325A0E" w:rsidP="00FF5C7C">
      <w:pPr>
        <w:pStyle w:val="ListParagraph"/>
        <w:numPr>
          <w:ilvl w:val="0"/>
          <w:numId w:val="5"/>
        </w:numPr>
        <w:tabs>
          <w:tab w:val="clear" w:pos="720"/>
        </w:tabs>
        <w:spacing w:after="0" w:line="240" w:lineRule="auto"/>
        <w:ind w:left="360"/>
        <w:contextualSpacing w:val="0"/>
        <w:jc w:val="both"/>
        <w:rPr>
          <w:rFonts w:ascii="Garamond" w:hAnsi="Garamond"/>
          <w:sz w:val="24"/>
          <w:szCs w:val="24"/>
        </w:rPr>
      </w:pPr>
      <w:r w:rsidRPr="00325A0E">
        <w:rPr>
          <w:rFonts w:ascii="Garamond" w:hAnsi="Garamond"/>
          <w:i/>
          <w:sz w:val="24"/>
          <w:szCs w:val="24"/>
        </w:rPr>
        <w:t>Dominant culture</w:t>
      </w:r>
      <w:r w:rsidRPr="00325A0E">
        <w:rPr>
          <w:rFonts w:ascii="Garamond" w:hAnsi="Garamond"/>
          <w:sz w:val="24"/>
          <w:szCs w:val="24"/>
        </w:rPr>
        <w:t xml:space="preserve"> is defined as the culture capable of imposing its beliefs and behaviours on individuals because of the economic and political power it wields.</w:t>
      </w:r>
    </w:p>
    <w:p w14:paraId="24421CD6" w14:textId="0602E349" w:rsidR="00325A0E" w:rsidRPr="00325A0E" w:rsidRDefault="00325A0E" w:rsidP="00FF5C7C">
      <w:pPr>
        <w:pStyle w:val="ListParagraph"/>
        <w:numPr>
          <w:ilvl w:val="0"/>
          <w:numId w:val="5"/>
        </w:numPr>
        <w:tabs>
          <w:tab w:val="clear" w:pos="720"/>
        </w:tabs>
        <w:spacing w:after="0" w:line="240" w:lineRule="auto"/>
        <w:ind w:left="360"/>
        <w:contextualSpacing w:val="0"/>
        <w:jc w:val="both"/>
        <w:rPr>
          <w:rFonts w:ascii="Garamond" w:hAnsi="Garamond"/>
          <w:sz w:val="24"/>
          <w:szCs w:val="24"/>
        </w:rPr>
      </w:pPr>
      <w:r w:rsidRPr="00325A0E">
        <w:rPr>
          <w:rFonts w:ascii="Garamond" w:hAnsi="Garamond"/>
          <w:i/>
          <w:sz w:val="24"/>
          <w:szCs w:val="24"/>
        </w:rPr>
        <w:t>Countercultures</w:t>
      </w:r>
      <w:r w:rsidRPr="00325A0E">
        <w:rPr>
          <w:rFonts w:ascii="Garamond" w:hAnsi="Garamond"/>
          <w:sz w:val="24"/>
          <w:szCs w:val="24"/>
        </w:rPr>
        <w:t xml:space="preserve"> differ from the dominant culture and reject it whereas subcultures differ from the dominant culture but don’t necessarily oppose it.</w:t>
      </w:r>
    </w:p>
    <w:p w14:paraId="3B4116C5" w14:textId="77777777" w:rsidR="00994A1C" w:rsidRDefault="00325A0E" w:rsidP="00FF5C7C">
      <w:pPr>
        <w:pStyle w:val="ListParagraph"/>
        <w:numPr>
          <w:ilvl w:val="0"/>
          <w:numId w:val="5"/>
        </w:numPr>
        <w:tabs>
          <w:tab w:val="clear" w:pos="720"/>
        </w:tabs>
        <w:spacing w:after="0" w:line="240" w:lineRule="auto"/>
        <w:ind w:left="360"/>
        <w:contextualSpacing w:val="0"/>
        <w:jc w:val="both"/>
        <w:rPr>
          <w:rFonts w:ascii="Garamond" w:hAnsi="Garamond"/>
          <w:sz w:val="24"/>
          <w:szCs w:val="24"/>
        </w:rPr>
      </w:pPr>
      <w:r w:rsidRPr="00325A0E">
        <w:rPr>
          <w:rFonts w:ascii="Garamond" w:hAnsi="Garamond"/>
          <w:sz w:val="24"/>
          <w:szCs w:val="24"/>
        </w:rPr>
        <w:t xml:space="preserve">One last cultural distinction to remember: </w:t>
      </w:r>
      <w:r w:rsidRPr="00325A0E">
        <w:rPr>
          <w:rFonts w:ascii="Garamond" w:hAnsi="Garamond"/>
          <w:i/>
          <w:sz w:val="24"/>
          <w:szCs w:val="24"/>
        </w:rPr>
        <w:t>high culture</w:t>
      </w:r>
      <w:r w:rsidRPr="00325A0E">
        <w:rPr>
          <w:rFonts w:ascii="Garamond" w:hAnsi="Garamond"/>
          <w:sz w:val="24"/>
          <w:szCs w:val="24"/>
        </w:rPr>
        <w:t xml:space="preserve"> is considered the culture of the elite whereas </w:t>
      </w:r>
      <w:r w:rsidRPr="00325A0E">
        <w:rPr>
          <w:rFonts w:ascii="Garamond" w:hAnsi="Garamond"/>
          <w:i/>
          <w:sz w:val="24"/>
          <w:szCs w:val="24"/>
        </w:rPr>
        <w:t>low culture</w:t>
      </w:r>
      <w:r w:rsidRPr="00325A0E">
        <w:rPr>
          <w:rFonts w:ascii="Garamond" w:hAnsi="Garamond"/>
          <w:sz w:val="24"/>
          <w:szCs w:val="24"/>
        </w:rPr>
        <w:t xml:space="preserve"> is the culture of the majority.</w:t>
      </w:r>
    </w:p>
    <w:p w14:paraId="269FEC18" w14:textId="71C55B01" w:rsidR="00325A0E" w:rsidRDefault="00325A0E" w:rsidP="00325A0E">
      <w:pPr>
        <w:spacing w:after="0" w:line="240" w:lineRule="auto"/>
        <w:jc w:val="both"/>
        <w:rPr>
          <w:rFonts w:ascii="Garamond" w:hAnsi="Garamond"/>
          <w:b/>
          <w:bCs/>
          <w:sz w:val="24"/>
          <w:szCs w:val="24"/>
        </w:rPr>
      </w:pPr>
    </w:p>
    <w:p w14:paraId="4D583E6A" w14:textId="3EEAEB79" w:rsidR="00325A0E" w:rsidRPr="00325A0E" w:rsidRDefault="00325A0E" w:rsidP="00325A0E">
      <w:pPr>
        <w:spacing w:after="0" w:line="240" w:lineRule="auto"/>
        <w:jc w:val="both"/>
        <w:rPr>
          <w:rFonts w:ascii="Garamond" w:hAnsi="Garamond"/>
          <w:b/>
          <w:bCs/>
          <w:sz w:val="24"/>
          <w:szCs w:val="24"/>
        </w:rPr>
      </w:pPr>
      <w:r w:rsidRPr="00325A0E">
        <w:rPr>
          <w:rFonts w:ascii="Garamond" w:hAnsi="Garamond"/>
          <w:b/>
          <w:bCs/>
          <w:sz w:val="24"/>
          <w:szCs w:val="24"/>
        </w:rPr>
        <w:t xml:space="preserve">The </w:t>
      </w:r>
      <w:r>
        <w:rPr>
          <w:rFonts w:ascii="Garamond" w:hAnsi="Garamond"/>
          <w:b/>
          <w:bCs/>
          <w:sz w:val="24"/>
          <w:szCs w:val="24"/>
        </w:rPr>
        <w:t>S</w:t>
      </w:r>
      <w:r w:rsidRPr="00325A0E">
        <w:rPr>
          <w:rFonts w:ascii="Garamond" w:hAnsi="Garamond"/>
          <w:b/>
          <w:bCs/>
          <w:sz w:val="24"/>
          <w:szCs w:val="24"/>
        </w:rPr>
        <w:t xml:space="preserve">ociological </w:t>
      </w:r>
      <w:r>
        <w:rPr>
          <w:rFonts w:ascii="Garamond" w:hAnsi="Garamond"/>
          <w:b/>
          <w:bCs/>
          <w:sz w:val="24"/>
          <w:szCs w:val="24"/>
        </w:rPr>
        <w:t>I</w:t>
      </w:r>
      <w:r w:rsidRPr="00325A0E">
        <w:rPr>
          <w:rFonts w:ascii="Garamond" w:hAnsi="Garamond"/>
          <w:b/>
          <w:bCs/>
          <w:sz w:val="24"/>
          <w:szCs w:val="24"/>
        </w:rPr>
        <w:t>magination</w:t>
      </w:r>
    </w:p>
    <w:p w14:paraId="5DE25B13" w14:textId="77777777" w:rsidR="00325A0E" w:rsidRPr="00325A0E" w:rsidRDefault="00325A0E" w:rsidP="00FF5C7C">
      <w:pPr>
        <w:numPr>
          <w:ilvl w:val="0"/>
          <w:numId w:val="6"/>
        </w:numPr>
        <w:tabs>
          <w:tab w:val="clear" w:pos="720"/>
        </w:tabs>
        <w:spacing w:after="0" w:line="240" w:lineRule="auto"/>
        <w:ind w:left="360"/>
        <w:jc w:val="both"/>
        <w:rPr>
          <w:rFonts w:ascii="Garamond" w:hAnsi="Garamond"/>
          <w:sz w:val="24"/>
          <w:szCs w:val="24"/>
        </w:rPr>
      </w:pPr>
      <w:r w:rsidRPr="00325A0E">
        <w:rPr>
          <w:rFonts w:ascii="Garamond" w:hAnsi="Garamond"/>
          <w:sz w:val="24"/>
          <w:szCs w:val="24"/>
        </w:rPr>
        <w:t>The sociological imagination is an idea developed by C. Wright Mills to help individuals see the connections between their lives and larger society.</w:t>
      </w:r>
    </w:p>
    <w:p w14:paraId="2B849C6C" w14:textId="77777777" w:rsidR="00994A1C" w:rsidRDefault="00325A0E" w:rsidP="00FF5C7C">
      <w:pPr>
        <w:numPr>
          <w:ilvl w:val="0"/>
          <w:numId w:val="6"/>
        </w:numPr>
        <w:tabs>
          <w:tab w:val="clear" w:pos="720"/>
        </w:tabs>
        <w:spacing w:after="0" w:line="240" w:lineRule="auto"/>
        <w:ind w:left="360"/>
        <w:jc w:val="both"/>
        <w:rPr>
          <w:rFonts w:ascii="Garamond" w:hAnsi="Garamond"/>
          <w:sz w:val="24"/>
          <w:szCs w:val="24"/>
        </w:rPr>
      </w:pPr>
      <w:r w:rsidRPr="00325A0E">
        <w:rPr>
          <w:rFonts w:ascii="Garamond" w:hAnsi="Garamond"/>
          <w:sz w:val="24"/>
          <w:szCs w:val="24"/>
        </w:rPr>
        <w:t>He argued we can understand our lives in more depth if we understand the larger history of our society.</w:t>
      </w:r>
    </w:p>
    <w:p w14:paraId="00F45C60" w14:textId="174ACC19" w:rsidR="00325A0E" w:rsidRPr="00325A0E" w:rsidRDefault="00325A0E" w:rsidP="00FF5C7C">
      <w:pPr>
        <w:pStyle w:val="ListParagraph"/>
        <w:numPr>
          <w:ilvl w:val="0"/>
          <w:numId w:val="6"/>
        </w:numPr>
        <w:tabs>
          <w:tab w:val="clear" w:pos="720"/>
        </w:tabs>
        <w:spacing w:after="0" w:line="240" w:lineRule="auto"/>
        <w:ind w:left="360"/>
        <w:contextualSpacing w:val="0"/>
        <w:jc w:val="both"/>
        <w:rPr>
          <w:rFonts w:ascii="Garamond" w:hAnsi="Garamond"/>
          <w:spacing w:val="-2"/>
          <w:sz w:val="24"/>
          <w:szCs w:val="24"/>
        </w:rPr>
      </w:pPr>
      <w:r w:rsidRPr="00325A0E">
        <w:rPr>
          <w:rFonts w:ascii="Garamond" w:hAnsi="Garamond"/>
          <w:spacing w:val="-2"/>
          <w:sz w:val="24"/>
          <w:szCs w:val="24"/>
        </w:rPr>
        <w:t xml:space="preserve">To do so, he advocated illuminating </w:t>
      </w:r>
      <w:r w:rsidR="00736CAF">
        <w:rPr>
          <w:rFonts w:ascii="Garamond" w:hAnsi="Garamond"/>
          <w:spacing w:val="-2"/>
          <w:sz w:val="24"/>
          <w:szCs w:val="24"/>
        </w:rPr>
        <w:t xml:space="preserve">and connecting </w:t>
      </w:r>
      <w:r w:rsidRPr="00325A0E">
        <w:rPr>
          <w:rFonts w:ascii="Garamond" w:hAnsi="Garamond"/>
          <w:spacing w:val="-2"/>
          <w:sz w:val="24"/>
          <w:szCs w:val="24"/>
        </w:rPr>
        <w:t>the personal troubles we face as individuals and larger public issues or the social problems that arise in human societies.</w:t>
      </w:r>
    </w:p>
    <w:p w14:paraId="3988826D" w14:textId="77777777" w:rsidR="00325A0E" w:rsidRPr="00325A0E" w:rsidRDefault="00325A0E" w:rsidP="00FF5C7C">
      <w:pPr>
        <w:pStyle w:val="ListParagraph"/>
        <w:numPr>
          <w:ilvl w:val="0"/>
          <w:numId w:val="6"/>
        </w:numPr>
        <w:tabs>
          <w:tab w:val="clear" w:pos="720"/>
        </w:tabs>
        <w:spacing w:after="0" w:line="240" w:lineRule="auto"/>
        <w:ind w:left="360"/>
        <w:contextualSpacing w:val="0"/>
        <w:jc w:val="both"/>
        <w:rPr>
          <w:rFonts w:ascii="Garamond" w:hAnsi="Garamond"/>
          <w:sz w:val="24"/>
          <w:szCs w:val="24"/>
        </w:rPr>
      </w:pPr>
      <w:r w:rsidRPr="00325A0E">
        <w:rPr>
          <w:rFonts w:ascii="Garamond" w:hAnsi="Garamond"/>
          <w:sz w:val="24"/>
          <w:szCs w:val="24"/>
        </w:rPr>
        <w:t>Think about how individual choices are structured in society.</w:t>
      </w:r>
    </w:p>
    <w:p w14:paraId="4883DDB5" w14:textId="77777777" w:rsidR="00994A1C" w:rsidRDefault="00325A0E" w:rsidP="00FF5C7C">
      <w:pPr>
        <w:pStyle w:val="ListParagraph"/>
        <w:numPr>
          <w:ilvl w:val="0"/>
          <w:numId w:val="6"/>
        </w:numPr>
        <w:tabs>
          <w:tab w:val="clear" w:pos="720"/>
        </w:tabs>
        <w:spacing w:after="0" w:line="240" w:lineRule="auto"/>
        <w:ind w:left="360"/>
        <w:contextualSpacing w:val="0"/>
        <w:jc w:val="both"/>
        <w:rPr>
          <w:rFonts w:ascii="Garamond" w:hAnsi="Garamond"/>
          <w:sz w:val="24"/>
          <w:szCs w:val="24"/>
        </w:rPr>
      </w:pPr>
      <w:r w:rsidRPr="00325A0E">
        <w:rPr>
          <w:rFonts w:ascii="Garamond" w:hAnsi="Garamond"/>
          <w:sz w:val="24"/>
          <w:szCs w:val="24"/>
        </w:rPr>
        <w:t>We make our own decisions, or exercise our own agency, but our agency is shaped or limited by larger social forces.</w:t>
      </w:r>
    </w:p>
    <w:p w14:paraId="3BABCCE5" w14:textId="5526B1E7" w:rsidR="00325A0E" w:rsidRPr="00325A0E" w:rsidRDefault="002E0E58" w:rsidP="00FF5C7C">
      <w:pPr>
        <w:pStyle w:val="ListParagraph"/>
        <w:numPr>
          <w:ilvl w:val="0"/>
          <w:numId w:val="6"/>
        </w:numPr>
        <w:tabs>
          <w:tab w:val="clear" w:pos="720"/>
        </w:tabs>
        <w:spacing w:after="0" w:line="240" w:lineRule="auto"/>
        <w:ind w:left="360"/>
        <w:contextualSpacing w:val="0"/>
        <w:jc w:val="both"/>
        <w:rPr>
          <w:rFonts w:ascii="Garamond" w:hAnsi="Garamond"/>
          <w:sz w:val="24"/>
          <w:szCs w:val="24"/>
        </w:rPr>
      </w:pPr>
      <w:r>
        <w:rPr>
          <w:rFonts w:ascii="Garamond" w:hAnsi="Garamond"/>
          <w:sz w:val="24"/>
          <w:szCs w:val="24"/>
        </w:rPr>
        <w:t xml:space="preserve">Examples of such </w:t>
      </w:r>
      <w:r w:rsidR="00325A0E" w:rsidRPr="00325A0E">
        <w:rPr>
          <w:rFonts w:ascii="Garamond" w:hAnsi="Garamond"/>
          <w:sz w:val="24"/>
          <w:szCs w:val="24"/>
        </w:rPr>
        <w:t xml:space="preserve">social forces include family, </w:t>
      </w:r>
      <w:r w:rsidR="00FD6248">
        <w:rPr>
          <w:rFonts w:ascii="Garamond" w:hAnsi="Garamond"/>
          <w:sz w:val="24"/>
          <w:szCs w:val="24"/>
        </w:rPr>
        <w:t xml:space="preserve">social </w:t>
      </w:r>
      <w:r w:rsidR="00325A0E" w:rsidRPr="00325A0E">
        <w:rPr>
          <w:rFonts w:ascii="Garamond" w:hAnsi="Garamond"/>
          <w:sz w:val="24"/>
          <w:szCs w:val="24"/>
        </w:rPr>
        <w:t>class, gender</w:t>
      </w:r>
      <w:r w:rsidR="00FD6248">
        <w:rPr>
          <w:rFonts w:ascii="Garamond" w:hAnsi="Garamond"/>
          <w:sz w:val="24"/>
          <w:szCs w:val="24"/>
        </w:rPr>
        <w:t xml:space="preserve"> norms</w:t>
      </w:r>
      <w:r w:rsidR="00325A0E" w:rsidRPr="00325A0E">
        <w:rPr>
          <w:rFonts w:ascii="Garamond" w:hAnsi="Garamond"/>
          <w:sz w:val="24"/>
          <w:szCs w:val="24"/>
        </w:rPr>
        <w:t xml:space="preserve">, </w:t>
      </w:r>
      <w:r>
        <w:rPr>
          <w:rFonts w:ascii="Garamond" w:hAnsi="Garamond"/>
          <w:sz w:val="24"/>
          <w:szCs w:val="24"/>
        </w:rPr>
        <w:t xml:space="preserve">the </w:t>
      </w:r>
      <w:r w:rsidR="00FD6248" w:rsidRPr="00FD6248">
        <w:rPr>
          <w:rFonts w:ascii="Garamond" w:hAnsi="Garamond"/>
          <w:sz w:val="24"/>
          <w:szCs w:val="24"/>
        </w:rPr>
        <w:t>education system</w:t>
      </w:r>
      <w:r>
        <w:rPr>
          <w:rFonts w:ascii="Garamond" w:hAnsi="Garamond"/>
          <w:sz w:val="24"/>
          <w:szCs w:val="24"/>
        </w:rPr>
        <w:t xml:space="preserve"> </w:t>
      </w:r>
      <w:r w:rsidR="00325A0E" w:rsidRPr="00325A0E">
        <w:rPr>
          <w:rFonts w:ascii="Garamond" w:hAnsi="Garamond"/>
          <w:sz w:val="24"/>
          <w:szCs w:val="24"/>
        </w:rPr>
        <w:t xml:space="preserve">, </w:t>
      </w:r>
      <w:r w:rsidR="00FD6248">
        <w:rPr>
          <w:rFonts w:ascii="Garamond" w:hAnsi="Garamond"/>
          <w:sz w:val="24"/>
          <w:szCs w:val="24"/>
        </w:rPr>
        <w:t xml:space="preserve">and </w:t>
      </w:r>
      <w:r w:rsidR="00325A0E" w:rsidRPr="00325A0E">
        <w:rPr>
          <w:rFonts w:ascii="Garamond" w:hAnsi="Garamond"/>
          <w:sz w:val="24"/>
          <w:szCs w:val="24"/>
        </w:rPr>
        <w:t>the economy.</w:t>
      </w:r>
    </w:p>
    <w:p w14:paraId="48E033C6" w14:textId="77777777" w:rsidR="00325A0E" w:rsidRPr="00325A0E" w:rsidRDefault="00325A0E" w:rsidP="00325A0E">
      <w:pPr>
        <w:spacing w:after="0" w:line="240" w:lineRule="auto"/>
        <w:jc w:val="both"/>
        <w:rPr>
          <w:rFonts w:ascii="Garamond" w:hAnsi="Garamond"/>
          <w:sz w:val="24"/>
          <w:szCs w:val="24"/>
        </w:rPr>
      </w:pPr>
    </w:p>
    <w:p w14:paraId="14A4EC42" w14:textId="4AB9B1B9" w:rsidR="00325A0E" w:rsidRPr="00325A0E" w:rsidRDefault="00325A0E" w:rsidP="00325A0E">
      <w:pPr>
        <w:spacing w:after="0" w:line="240" w:lineRule="auto"/>
        <w:jc w:val="both"/>
        <w:rPr>
          <w:rFonts w:ascii="Garamond" w:hAnsi="Garamond"/>
          <w:b/>
          <w:bCs/>
          <w:sz w:val="24"/>
          <w:szCs w:val="24"/>
        </w:rPr>
      </w:pPr>
      <w:r>
        <w:rPr>
          <w:rFonts w:ascii="Garamond" w:hAnsi="Garamond"/>
          <w:b/>
          <w:bCs/>
          <w:sz w:val="24"/>
          <w:szCs w:val="24"/>
        </w:rPr>
        <w:t>Three</w:t>
      </w:r>
      <w:r w:rsidRPr="00325A0E">
        <w:rPr>
          <w:rFonts w:ascii="Garamond" w:hAnsi="Garamond"/>
          <w:b/>
          <w:bCs/>
          <w:sz w:val="24"/>
          <w:szCs w:val="24"/>
        </w:rPr>
        <w:t xml:space="preserve"> </w:t>
      </w:r>
      <w:r>
        <w:rPr>
          <w:rFonts w:ascii="Garamond" w:hAnsi="Garamond"/>
          <w:b/>
          <w:bCs/>
          <w:sz w:val="24"/>
          <w:szCs w:val="24"/>
        </w:rPr>
        <w:t>C</w:t>
      </w:r>
      <w:r w:rsidRPr="00325A0E">
        <w:rPr>
          <w:rFonts w:ascii="Garamond" w:hAnsi="Garamond"/>
          <w:b/>
          <w:bCs/>
          <w:sz w:val="24"/>
          <w:szCs w:val="24"/>
        </w:rPr>
        <w:t xml:space="preserve">ore </w:t>
      </w:r>
      <w:r>
        <w:rPr>
          <w:rFonts w:ascii="Garamond" w:hAnsi="Garamond"/>
          <w:b/>
          <w:bCs/>
          <w:sz w:val="24"/>
          <w:szCs w:val="24"/>
        </w:rPr>
        <w:t>F</w:t>
      </w:r>
      <w:r w:rsidRPr="00325A0E">
        <w:rPr>
          <w:rFonts w:ascii="Garamond" w:hAnsi="Garamond"/>
          <w:b/>
          <w:bCs/>
          <w:sz w:val="24"/>
          <w:szCs w:val="24"/>
        </w:rPr>
        <w:t xml:space="preserve">oci of </w:t>
      </w:r>
      <w:r>
        <w:rPr>
          <w:rFonts w:ascii="Garamond" w:hAnsi="Garamond"/>
          <w:b/>
          <w:bCs/>
          <w:sz w:val="24"/>
          <w:szCs w:val="24"/>
        </w:rPr>
        <w:t>S</w:t>
      </w:r>
      <w:r w:rsidRPr="00325A0E">
        <w:rPr>
          <w:rFonts w:ascii="Garamond" w:hAnsi="Garamond"/>
          <w:b/>
          <w:bCs/>
          <w:sz w:val="24"/>
          <w:szCs w:val="24"/>
        </w:rPr>
        <w:t>ociology</w:t>
      </w:r>
    </w:p>
    <w:p w14:paraId="208A24F5" w14:textId="77777777" w:rsidR="00994A1C" w:rsidRDefault="00325A0E" w:rsidP="00FF5C7C">
      <w:pPr>
        <w:numPr>
          <w:ilvl w:val="0"/>
          <w:numId w:val="7"/>
        </w:numPr>
        <w:tabs>
          <w:tab w:val="clear" w:pos="720"/>
        </w:tabs>
        <w:spacing w:after="0" w:line="240" w:lineRule="auto"/>
        <w:ind w:left="360"/>
        <w:jc w:val="both"/>
        <w:rPr>
          <w:rFonts w:ascii="Garamond" w:hAnsi="Garamond"/>
          <w:sz w:val="24"/>
          <w:szCs w:val="24"/>
        </w:rPr>
      </w:pPr>
      <w:r w:rsidRPr="00325A0E">
        <w:rPr>
          <w:rFonts w:ascii="Garamond" w:hAnsi="Garamond"/>
          <w:sz w:val="24"/>
          <w:szCs w:val="24"/>
        </w:rPr>
        <w:t>Sociology is the systematic study of human societies.</w:t>
      </w:r>
    </w:p>
    <w:p w14:paraId="4D3BDCDA" w14:textId="77777777" w:rsidR="00994A1C" w:rsidRDefault="00325A0E" w:rsidP="00FF5C7C">
      <w:pPr>
        <w:numPr>
          <w:ilvl w:val="0"/>
          <w:numId w:val="7"/>
        </w:numPr>
        <w:tabs>
          <w:tab w:val="clear" w:pos="720"/>
        </w:tabs>
        <w:spacing w:after="0" w:line="240" w:lineRule="auto"/>
        <w:ind w:left="360"/>
        <w:jc w:val="both"/>
        <w:rPr>
          <w:rFonts w:ascii="Garamond" w:hAnsi="Garamond"/>
          <w:sz w:val="24"/>
          <w:szCs w:val="24"/>
        </w:rPr>
      </w:pPr>
      <w:r w:rsidRPr="00325A0E">
        <w:rPr>
          <w:rFonts w:ascii="Garamond" w:hAnsi="Garamond"/>
          <w:sz w:val="24"/>
          <w:szCs w:val="24"/>
        </w:rPr>
        <w:t>Almost anything in human societies can be researched within sociology.</w:t>
      </w:r>
    </w:p>
    <w:p w14:paraId="27E5398D" w14:textId="77777777" w:rsidR="00994A1C" w:rsidRDefault="00325A0E" w:rsidP="00FF5C7C">
      <w:pPr>
        <w:pStyle w:val="ListParagraph"/>
        <w:numPr>
          <w:ilvl w:val="0"/>
          <w:numId w:val="7"/>
        </w:numPr>
        <w:tabs>
          <w:tab w:val="clear" w:pos="720"/>
        </w:tabs>
        <w:spacing w:after="0" w:line="240" w:lineRule="auto"/>
        <w:ind w:left="360"/>
        <w:contextualSpacing w:val="0"/>
        <w:jc w:val="both"/>
        <w:rPr>
          <w:rFonts w:ascii="Garamond" w:hAnsi="Garamond"/>
          <w:sz w:val="24"/>
          <w:szCs w:val="24"/>
        </w:rPr>
      </w:pPr>
      <w:r w:rsidRPr="00325A0E">
        <w:rPr>
          <w:rFonts w:ascii="Garamond" w:hAnsi="Garamond"/>
          <w:sz w:val="24"/>
          <w:szCs w:val="24"/>
        </w:rPr>
        <w:t>However, most research is done within three primary areas of focus: the study of social inequality, the role of social institutions in society, and the study of social change.</w:t>
      </w:r>
    </w:p>
    <w:p w14:paraId="05A9D465" w14:textId="77777777" w:rsidR="00994A1C" w:rsidRDefault="00325A0E" w:rsidP="00FF5C7C">
      <w:pPr>
        <w:pStyle w:val="ListParagraph"/>
        <w:numPr>
          <w:ilvl w:val="0"/>
          <w:numId w:val="7"/>
        </w:numPr>
        <w:tabs>
          <w:tab w:val="clear" w:pos="720"/>
        </w:tabs>
        <w:spacing w:after="0" w:line="240" w:lineRule="auto"/>
        <w:ind w:left="360"/>
        <w:contextualSpacing w:val="0"/>
        <w:jc w:val="both"/>
        <w:rPr>
          <w:rFonts w:ascii="Garamond" w:hAnsi="Garamond"/>
          <w:sz w:val="24"/>
          <w:szCs w:val="24"/>
        </w:rPr>
      </w:pPr>
      <w:r w:rsidRPr="00325A0E">
        <w:rPr>
          <w:rFonts w:ascii="Garamond" w:hAnsi="Garamond"/>
          <w:sz w:val="24"/>
          <w:szCs w:val="24"/>
        </w:rPr>
        <w:t>The first core focus is the study of social inequality, or the gap between the advantaged and disadvantaged.</w:t>
      </w:r>
    </w:p>
    <w:p w14:paraId="755A33A3" w14:textId="77777777" w:rsidR="00994A1C" w:rsidRDefault="00325A0E" w:rsidP="00FF5C7C">
      <w:pPr>
        <w:pStyle w:val="ListParagraph"/>
        <w:numPr>
          <w:ilvl w:val="1"/>
          <w:numId w:val="11"/>
        </w:numPr>
        <w:tabs>
          <w:tab w:val="clear" w:pos="1440"/>
        </w:tabs>
        <w:spacing w:after="0" w:line="240" w:lineRule="auto"/>
        <w:ind w:left="720"/>
        <w:contextualSpacing w:val="0"/>
        <w:jc w:val="both"/>
        <w:rPr>
          <w:rFonts w:ascii="Garamond" w:hAnsi="Garamond"/>
          <w:sz w:val="24"/>
          <w:szCs w:val="24"/>
        </w:rPr>
      </w:pPr>
      <w:r w:rsidRPr="00325A0E">
        <w:rPr>
          <w:rFonts w:ascii="Garamond" w:hAnsi="Garamond"/>
          <w:sz w:val="24"/>
          <w:szCs w:val="24"/>
        </w:rPr>
        <w:t>Gaps exist in terms of rights, opportunities, rewards</w:t>
      </w:r>
      <w:r w:rsidR="00AD36F0">
        <w:rPr>
          <w:rFonts w:ascii="Garamond" w:hAnsi="Garamond"/>
          <w:sz w:val="24"/>
          <w:szCs w:val="24"/>
        </w:rPr>
        <w:t>,</w:t>
      </w:r>
      <w:r w:rsidRPr="00325A0E">
        <w:rPr>
          <w:rFonts w:ascii="Garamond" w:hAnsi="Garamond"/>
          <w:sz w:val="24"/>
          <w:szCs w:val="24"/>
        </w:rPr>
        <w:t xml:space="preserve"> and privileges.</w:t>
      </w:r>
    </w:p>
    <w:p w14:paraId="589606C0" w14:textId="77777777" w:rsidR="00994A1C" w:rsidRDefault="00325A0E" w:rsidP="00FF5C7C">
      <w:pPr>
        <w:pStyle w:val="ListParagraph"/>
        <w:numPr>
          <w:ilvl w:val="1"/>
          <w:numId w:val="11"/>
        </w:numPr>
        <w:tabs>
          <w:tab w:val="clear" w:pos="1440"/>
        </w:tabs>
        <w:spacing w:after="0" w:line="240" w:lineRule="auto"/>
        <w:ind w:left="720"/>
        <w:jc w:val="both"/>
        <w:rPr>
          <w:rFonts w:ascii="Garamond" w:hAnsi="Garamond"/>
          <w:sz w:val="24"/>
          <w:szCs w:val="24"/>
        </w:rPr>
      </w:pPr>
      <w:r w:rsidRPr="458EC5EE">
        <w:rPr>
          <w:rFonts w:ascii="Garamond" w:hAnsi="Garamond"/>
          <w:sz w:val="24"/>
          <w:szCs w:val="24"/>
        </w:rPr>
        <w:t xml:space="preserve">Inequality </w:t>
      </w:r>
      <w:r w:rsidR="008F0289" w:rsidRPr="458EC5EE">
        <w:rPr>
          <w:rFonts w:ascii="Garamond" w:hAnsi="Garamond"/>
          <w:sz w:val="24"/>
          <w:szCs w:val="24"/>
        </w:rPr>
        <w:t xml:space="preserve">is based on </w:t>
      </w:r>
      <w:r w:rsidR="002C1C6D" w:rsidRPr="458EC5EE">
        <w:rPr>
          <w:rFonts w:ascii="Garamond" w:hAnsi="Garamond"/>
          <w:sz w:val="24"/>
          <w:szCs w:val="24"/>
        </w:rPr>
        <w:t xml:space="preserve">consequential to human lives </w:t>
      </w:r>
      <w:r w:rsidR="008F0289" w:rsidRPr="458EC5EE">
        <w:rPr>
          <w:rFonts w:ascii="Garamond" w:hAnsi="Garamond"/>
          <w:sz w:val="24"/>
          <w:szCs w:val="24"/>
        </w:rPr>
        <w:t xml:space="preserve">differences </w:t>
      </w:r>
      <w:r w:rsidR="002C1C6D" w:rsidRPr="458EC5EE">
        <w:rPr>
          <w:rFonts w:ascii="Garamond" w:hAnsi="Garamond"/>
          <w:sz w:val="24"/>
          <w:szCs w:val="24"/>
        </w:rPr>
        <w:t>among</w:t>
      </w:r>
      <w:r w:rsidR="008F0289" w:rsidRPr="458EC5EE">
        <w:rPr>
          <w:rFonts w:ascii="Garamond" w:hAnsi="Garamond"/>
          <w:sz w:val="24"/>
          <w:szCs w:val="24"/>
        </w:rPr>
        <w:t xml:space="preserve"> people.</w:t>
      </w:r>
    </w:p>
    <w:p w14:paraId="35A3C309" w14:textId="12EE3C8F" w:rsidR="009578DD" w:rsidRDefault="009578DD" w:rsidP="00FF5C7C">
      <w:pPr>
        <w:pStyle w:val="ListParagraph"/>
        <w:numPr>
          <w:ilvl w:val="1"/>
          <w:numId w:val="11"/>
        </w:numPr>
        <w:tabs>
          <w:tab w:val="clear" w:pos="1440"/>
        </w:tabs>
        <w:spacing w:after="0" w:line="240" w:lineRule="auto"/>
        <w:ind w:left="720"/>
        <w:contextualSpacing w:val="0"/>
        <w:jc w:val="both"/>
        <w:rPr>
          <w:rFonts w:ascii="Garamond" w:hAnsi="Garamond"/>
          <w:sz w:val="24"/>
          <w:szCs w:val="24"/>
        </w:rPr>
      </w:pPr>
      <w:r w:rsidRPr="009578DD">
        <w:rPr>
          <w:rFonts w:ascii="Garamond" w:hAnsi="Garamond"/>
          <w:sz w:val="24"/>
          <w:szCs w:val="24"/>
        </w:rPr>
        <w:lastRenderedPageBreak/>
        <w:t>Differences that have been the basis of most sociological inquiry include social class, gender, race, and ethnicity.</w:t>
      </w:r>
    </w:p>
    <w:p w14:paraId="49B199E6" w14:textId="6F15EAEA" w:rsidR="002C1C6D" w:rsidRDefault="00C0730C" w:rsidP="00FF5C7C">
      <w:pPr>
        <w:pStyle w:val="ListParagraph"/>
        <w:numPr>
          <w:ilvl w:val="1"/>
          <w:numId w:val="11"/>
        </w:numPr>
        <w:tabs>
          <w:tab w:val="clear" w:pos="1440"/>
        </w:tabs>
        <w:spacing w:after="0" w:line="240" w:lineRule="auto"/>
        <w:ind w:left="720"/>
        <w:contextualSpacing w:val="0"/>
        <w:jc w:val="both"/>
        <w:rPr>
          <w:rFonts w:ascii="Garamond" w:hAnsi="Garamond"/>
          <w:sz w:val="24"/>
          <w:szCs w:val="24"/>
        </w:rPr>
      </w:pPr>
      <w:r w:rsidRPr="00C0730C">
        <w:rPr>
          <w:rFonts w:ascii="Garamond" w:hAnsi="Garamond"/>
          <w:sz w:val="24"/>
          <w:szCs w:val="24"/>
        </w:rPr>
        <w:t xml:space="preserve">More recently, </w:t>
      </w:r>
      <w:r>
        <w:rPr>
          <w:rFonts w:ascii="Garamond" w:hAnsi="Garamond"/>
          <w:sz w:val="24"/>
          <w:szCs w:val="24"/>
        </w:rPr>
        <w:t>we started</w:t>
      </w:r>
      <w:r w:rsidRPr="00C0730C">
        <w:rPr>
          <w:rFonts w:ascii="Garamond" w:hAnsi="Garamond"/>
          <w:sz w:val="24"/>
          <w:szCs w:val="24"/>
        </w:rPr>
        <w:t xml:space="preserve"> see</w:t>
      </w:r>
      <w:r>
        <w:rPr>
          <w:rFonts w:ascii="Garamond" w:hAnsi="Garamond"/>
          <w:sz w:val="24"/>
          <w:szCs w:val="24"/>
        </w:rPr>
        <w:t>ing</w:t>
      </w:r>
      <w:r w:rsidRPr="00C0730C">
        <w:rPr>
          <w:rFonts w:ascii="Garamond" w:hAnsi="Garamond"/>
          <w:sz w:val="24"/>
          <w:szCs w:val="24"/>
        </w:rPr>
        <w:t xml:space="preserve"> the importance of other differences, such as sexual orientation, age, immigration status, and ability.</w:t>
      </w:r>
    </w:p>
    <w:p w14:paraId="21BE5A8F" w14:textId="77777777" w:rsidR="00994A1C" w:rsidRDefault="00325A0E" w:rsidP="00FF5C7C">
      <w:pPr>
        <w:pStyle w:val="ListParagraph"/>
        <w:numPr>
          <w:ilvl w:val="0"/>
          <w:numId w:val="7"/>
        </w:numPr>
        <w:tabs>
          <w:tab w:val="clear" w:pos="720"/>
        </w:tabs>
        <w:spacing w:after="0" w:line="240" w:lineRule="auto"/>
        <w:ind w:left="360"/>
        <w:contextualSpacing w:val="0"/>
        <w:jc w:val="both"/>
        <w:rPr>
          <w:rFonts w:ascii="Garamond" w:hAnsi="Garamond"/>
          <w:sz w:val="24"/>
          <w:szCs w:val="24"/>
        </w:rPr>
      </w:pPr>
      <w:r w:rsidRPr="00325A0E">
        <w:rPr>
          <w:rFonts w:ascii="Garamond" w:hAnsi="Garamond"/>
          <w:sz w:val="24"/>
          <w:szCs w:val="24"/>
        </w:rPr>
        <w:t xml:space="preserve">The second </w:t>
      </w:r>
      <w:r w:rsidR="008C4720" w:rsidRPr="008C4720">
        <w:rPr>
          <w:rFonts w:ascii="Garamond" w:hAnsi="Garamond"/>
          <w:sz w:val="24"/>
          <w:szCs w:val="24"/>
        </w:rPr>
        <w:t>substantial</w:t>
      </w:r>
      <w:r w:rsidR="008C4720">
        <w:rPr>
          <w:rFonts w:ascii="Garamond" w:hAnsi="Garamond"/>
          <w:sz w:val="24"/>
          <w:szCs w:val="24"/>
        </w:rPr>
        <w:t xml:space="preserve"> </w:t>
      </w:r>
      <w:r w:rsidRPr="00325A0E">
        <w:rPr>
          <w:rFonts w:ascii="Garamond" w:hAnsi="Garamond"/>
          <w:sz w:val="24"/>
          <w:szCs w:val="24"/>
        </w:rPr>
        <w:t>focus is the study of social institutions</w:t>
      </w:r>
      <w:r w:rsidR="008C4720">
        <w:rPr>
          <w:rFonts w:ascii="Garamond" w:hAnsi="Garamond"/>
          <w:sz w:val="24"/>
          <w:szCs w:val="24"/>
        </w:rPr>
        <w:t>.</w:t>
      </w:r>
    </w:p>
    <w:p w14:paraId="1A772462" w14:textId="77777777" w:rsidR="00994A1C" w:rsidRDefault="008C4720" w:rsidP="00FF5C7C">
      <w:pPr>
        <w:pStyle w:val="ListParagraph"/>
        <w:numPr>
          <w:ilvl w:val="0"/>
          <w:numId w:val="21"/>
        </w:numPr>
        <w:spacing w:after="0" w:line="240" w:lineRule="auto"/>
        <w:jc w:val="both"/>
        <w:rPr>
          <w:rFonts w:ascii="Garamond" w:hAnsi="Garamond"/>
          <w:sz w:val="24"/>
          <w:szCs w:val="24"/>
        </w:rPr>
      </w:pPr>
      <w:r w:rsidRPr="458EC5EE">
        <w:rPr>
          <w:rFonts w:ascii="Garamond" w:hAnsi="Garamond"/>
          <w:sz w:val="24"/>
          <w:szCs w:val="24"/>
        </w:rPr>
        <w:t>T</w:t>
      </w:r>
      <w:r w:rsidR="00325A0E" w:rsidRPr="458EC5EE">
        <w:rPr>
          <w:rFonts w:ascii="Garamond" w:hAnsi="Garamond"/>
          <w:sz w:val="24"/>
          <w:szCs w:val="24"/>
        </w:rPr>
        <w:t xml:space="preserve">here are five </w:t>
      </w:r>
      <w:r w:rsidRPr="458EC5EE">
        <w:rPr>
          <w:rFonts w:ascii="Garamond" w:hAnsi="Garamond"/>
          <w:sz w:val="24"/>
          <w:szCs w:val="24"/>
        </w:rPr>
        <w:t xml:space="preserve">core </w:t>
      </w:r>
      <w:r w:rsidR="009118E0" w:rsidRPr="458EC5EE">
        <w:rPr>
          <w:rFonts w:ascii="Garamond" w:hAnsi="Garamond"/>
          <w:sz w:val="24"/>
          <w:szCs w:val="24"/>
        </w:rPr>
        <w:t xml:space="preserve">institutions </w:t>
      </w:r>
      <w:r w:rsidR="00325A0E" w:rsidRPr="458EC5EE">
        <w:rPr>
          <w:rFonts w:ascii="Garamond" w:hAnsi="Garamond"/>
          <w:sz w:val="24"/>
          <w:szCs w:val="24"/>
        </w:rPr>
        <w:t xml:space="preserve">in </w:t>
      </w:r>
      <w:r w:rsidR="009118E0" w:rsidRPr="458EC5EE">
        <w:rPr>
          <w:rFonts w:ascii="Garamond" w:hAnsi="Garamond"/>
          <w:sz w:val="24"/>
          <w:szCs w:val="24"/>
        </w:rPr>
        <w:t xml:space="preserve">modern </w:t>
      </w:r>
      <w:r w:rsidR="00325A0E" w:rsidRPr="458EC5EE">
        <w:rPr>
          <w:rFonts w:ascii="Garamond" w:hAnsi="Garamond"/>
          <w:sz w:val="24"/>
          <w:szCs w:val="24"/>
        </w:rPr>
        <w:t>Canadian society: the family, education, religion, the economy, and government.</w:t>
      </w:r>
    </w:p>
    <w:p w14:paraId="4D97E547" w14:textId="77777777" w:rsidR="00994A1C" w:rsidRDefault="00325A0E" w:rsidP="00FF5C7C">
      <w:pPr>
        <w:pStyle w:val="ListParagraph"/>
        <w:numPr>
          <w:ilvl w:val="1"/>
          <w:numId w:val="12"/>
        </w:numPr>
        <w:tabs>
          <w:tab w:val="clear" w:pos="1440"/>
        </w:tabs>
        <w:spacing w:after="0" w:line="240" w:lineRule="auto"/>
        <w:ind w:left="720"/>
        <w:contextualSpacing w:val="0"/>
        <w:jc w:val="both"/>
        <w:rPr>
          <w:rFonts w:ascii="Garamond" w:hAnsi="Garamond"/>
          <w:sz w:val="24"/>
          <w:szCs w:val="24"/>
        </w:rPr>
      </w:pPr>
      <w:r w:rsidRPr="00325A0E">
        <w:rPr>
          <w:rFonts w:ascii="Garamond" w:hAnsi="Garamond"/>
          <w:sz w:val="24"/>
          <w:szCs w:val="24"/>
        </w:rPr>
        <w:t>Social institutions are defined as the norms, values, and rules of conduct structuring human interactions.</w:t>
      </w:r>
    </w:p>
    <w:p w14:paraId="23724790" w14:textId="4561A230" w:rsidR="009478CF" w:rsidRDefault="00BC6B2E" w:rsidP="00FF5C7C">
      <w:pPr>
        <w:pStyle w:val="ListParagraph"/>
        <w:numPr>
          <w:ilvl w:val="1"/>
          <w:numId w:val="12"/>
        </w:numPr>
        <w:tabs>
          <w:tab w:val="clear" w:pos="1440"/>
        </w:tabs>
        <w:spacing w:after="0" w:line="240" w:lineRule="auto"/>
        <w:ind w:left="720"/>
        <w:contextualSpacing w:val="0"/>
        <w:jc w:val="both"/>
        <w:rPr>
          <w:rFonts w:ascii="Garamond" w:hAnsi="Garamond"/>
          <w:sz w:val="24"/>
          <w:szCs w:val="24"/>
        </w:rPr>
      </w:pPr>
      <w:r>
        <w:rPr>
          <w:rFonts w:ascii="Garamond" w:hAnsi="Garamond"/>
          <w:sz w:val="24"/>
          <w:szCs w:val="24"/>
        </w:rPr>
        <w:t>I I</w:t>
      </w:r>
      <w:r w:rsidR="00325A0E" w:rsidRPr="00325A0E">
        <w:rPr>
          <w:rFonts w:ascii="Garamond" w:hAnsi="Garamond"/>
          <w:sz w:val="24"/>
          <w:szCs w:val="24"/>
        </w:rPr>
        <w:t xml:space="preserve">nstitutions are not just physical spaces or buildings but </w:t>
      </w:r>
      <w:r w:rsidRPr="00BC6B2E">
        <w:rPr>
          <w:rFonts w:ascii="Garamond" w:hAnsi="Garamond"/>
          <w:sz w:val="24"/>
          <w:szCs w:val="24"/>
        </w:rPr>
        <w:t>also the social arrangements for how things are done</w:t>
      </w:r>
      <w:r>
        <w:rPr>
          <w:rFonts w:ascii="Garamond" w:hAnsi="Garamond"/>
          <w:sz w:val="24"/>
          <w:szCs w:val="24"/>
        </w:rPr>
        <w:t xml:space="preserve">. </w:t>
      </w:r>
      <w:r w:rsidR="00325A0E" w:rsidRPr="00325A0E">
        <w:rPr>
          <w:rFonts w:ascii="Garamond" w:hAnsi="Garamond"/>
          <w:sz w:val="24"/>
          <w:szCs w:val="24"/>
        </w:rPr>
        <w:t>.</w:t>
      </w:r>
    </w:p>
    <w:p w14:paraId="33ABFF56" w14:textId="4437AA7E" w:rsidR="00082064" w:rsidRPr="006E0D55" w:rsidRDefault="009478CF" w:rsidP="00FF5C7C">
      <w:pPr>
        <w:pStyle w:val="ListParagraph"/>
        <w:numPr>
          <w:ilvl w:val="1"/>
          <w:numId w:val="12"/>
        </w:numPr>
        <w:tabs>
          <w:tab w:val="clear" w:pos="1440"/>
        </w:tabs>
        <w:spacing w:after="0" w:line="240" w:lineRule="auto"/>
        <w:ind w:left="720"/>
        <w:contextualSpacing w:val="0"/>
        <w:jc w:val="both"/>
        <w:rPr>
          <w:rFonts w:ascii="Garamond" w:hAnsi="Garamond"/>
          <w:sz w:val="24"/>
          <w:szCs w:val="24"/>
        </w:rPr>
      </w:pPr>
      <w:r>
        <w:rPr>
          <w:rFonts w:ascii="Garamond" w:hAnsi="Garamond"/>
          <w:sz w:val="24"/>
          <w:szCs w:val="24"/>
        </w:rPr>
        <w:t xml:space="preserve">They </w:t>
      </w:r>
      <w:r w:rsidR="00082064" w:rsidRPr="006E0D55">
        <w:rPr>
          <w:rFonts w:ascii="Garamond" w:hAnsi="Garamond"/>
          <w:sz w:val="24"/>
          <w:szCs w:val="24"/>
        </w:rPr>
        <w:t>are standardized ways of doing something where actions become regularized, patterned, and reproduced.</w:t>
      </w:r>
    </w:p>
    <w:p w14:paraId="77AE198F" w14:textId="0C47C2FD" w:rsidR="00EB1A74" w:rsidRDefault="00EB1A74" w:rsidP="00FF5C7C">
      <w:pPr>
        <w:pStyle w:val="ListParagraph"/>
        <w:numPr>
          <w:ilvl w:val="1"/>
          <w:numId w:val="12"/>
        </w:numPr>
        <w:tabs>
          <w:tab w:val="clear" w:pos="1440"/>
        </w:tabs>
        <w:spacing w:after="0" w:line="240" w:lineRule="auto"/>
        <w:ind w:left="720"/>
        <w:contextualSpacing w:val="0"/>
        <w:jc w:val="both"/>
        <w:rPr>
          <w:rFonts w:ascii="Garamond" w:hAnsi="Garamond"/>
          <w:sz w:val="24"/>
          <w:szCs w:val="24"/>
        </w:rPr>
      </w:pPr>
      <w:r w:rsidRPr="00EB1A74">
        <w:rPr>
          <w:rFonts w:ascii="Garamond" w:hAnsi="Garamond"/>
          <w:sz w:val="24"/>
          <w:szCs w:val="24"/>
        </w:rPr>
        <w:t>Institutions help society to run smoothly</w:t>
      </w:r>
      <w:r>
        <w:rPr>
          <w:rFonts w:ascii="Garamond" w:hAnsi="Garamond"/>
          <w:sz w:val="24"/>
          <w:szCs w:val="24"/>
        </w:rPr>
        <w:t xml:space="preserve"> </w:t>
      </w:r>
      <w:r w:rsidRPr="00EB1A74">
        <w:rPr>
          <w:rFonts w:ascii="Garamond" w:hAnsi="Garamond"/>
          <w:sz w:val="24"/>
          <w:szCs w:val="24"/>
        </w:rPr>
        <w:t>by socializing us and teaching us the rules of our society.</w:t>
      </w:r>
    </w:p>
    <w:p w14:paraId="381021CD" w14:textId="57FA7B86" w:rsidR="00EB1A74" w:rsidRDefault="009478CF" w:rsidP="00FF5C7C">
      <w:pPr>
        <w:pStyle w:val="ListParagraph"/>
        <w:numPr>
          <w:ilvl w:val="1"/>
          <w:numId w:val="12"/>
        </w:numPr>
        <w:tabs>
          <w:tab w:val="clear" w:pos="1440"/>
        </w:tabs>
        <w:spacing w:after="0" w:line="240" w:lineRule="auto"/>
        <w:ind w:left="720"/>
        <w:contextualSpacing w:val="0"/>
        <w:jc w:val="both"/>
        <w:rPr>
          <w:rFonts w:ascii="Garamond" w:hAnsi="Garamond"/>
          <w:sz w:val="24"/>
          <w:szCs w:val="24"/>
        </w:rPr>
      </w:pPr>
      <w:r>
        <w:rPr>
          <w:rFonts w:ascii="Garamond" w:hAnsi="Garamond"/>
          <w:sz w:val="24"/>
          <w:szCs w:val="24"/>
        </w:rPr>
        <w:t>They</w:t>
      </w:r>
      <w:r w:rsidR="00EB1A74" w:rsidRPr="00EB1A74">
        <w:rPr>
          <w:rFonts w:ascii="Garamond" w:hAnsi="Garamond"/>
          <w:sz w:val="24"/>
          <w:szCs w:val="24"/>
        </w:rPr>
        <w:t xml:space="preserve"> can also serve a negative function by maintaining and reinforcing inequality.</w:t>
      </w:r>
      <w:r w:rsidR="005E7D34" w:rsidRPr="005E7D34">
        <w:t xml:space="preserve"> </w:t>
      </w:r>
      <w:r w:rsidR="005E7D34">
        <w:t xml:space="preserve">As </w:t>
      </w:r>
      <w:r w:rsidR="005E7D34" w:rsidRPr="005E7D34">
        <w:rPr>
          <w:rFonts w:ascii="Garamond" w:hAnsi="Garamond"/>
          <w:sz w:val="24"/>
          <w:szCs w:val="24"/>
        </w:rPr>
        <w:t>standardized methods become routine, they can reinforce some of the differences between people.</w:t>
      </w:r>
    </w:p>
    <w:p w14:paraId="394DB4A0" w14:textId="26C4A916" w:rsidR="005E7D34" w:rsidRPr="00325A0E" w:rsidRDefault="005E7D34" w:rsidP="00FF5C7C">
      <w:pPr>
        <w:pStyle w:val="ListParagraph"/>
        <w:numPr>
          <w:ilvl w:val="1"/>
          <w:numId w:val="12"/>
        </w:numPr>
        <w:tabs>
          <w:tab w:val="clear" w:pos="1440"/>
        </w:tabs>
        <w:spacing w:after="0" w:line="240" w:lineRule="auto"/>
        <w:ind w:left="720"/>
        <w:contextualSpacing w:val="0"/>
        <w:jc w:val="both"/>
        <w:rPr>
          <w:rFonts w:ascii="Garamond" w:hAnsi="Garamond"/>
          <w:sz w:val="24"/>
          <w:szCs w:val="24"/>
        </w:rPr>
      </w:pPr>
      <w:r w:rsidRPr="005E7D34">
        <w:rPr>
          <w:rFonts w:ascii="Garamond" w:hAnsi="Garamond"/>
          <w:sz w:val="24"/>
          <w:szCs w:val="24"/>
        </w:rPr>
        <w:t>Institutions can also be an avenue for social change.</w:t>
      </w:r>
    </w:p>
    <w:p w14:paraId="0AF60EAB" w14:textId="77777777" w:rsidR="00994A1C" w:rsidRDefault="00325A0E" w:rsidP="00FF5C7C">
      <w:pPr>
        <w:pStyle w:val="ListParagraph"/>
        <w:numPr>
          <w:ilvl w:val="0"/>
          <w:numId w:val="7"/>
        </w:numPr>
        <w:tabs>
          <w:tab w:val="clear" w:pos="720"/>
        </w:tabs>
        <w:spacing w:after="0" w:line="240" w:lineRule="auto"/>
        <w:ind w:left="360"/>
        <w:contextualSpacing w:val="0"/>
        <w:jc w:val="both"/>
        <w:rPr>
          <w:rFonts w:ascii="Garamond" w:hAnsi="Garamond"/>
          <w:sz w:val="24"/>
          <w:szCs w:val="24"/>
        </w:rPr>
      </w:pPr>
      <w:r w:rsidRPr="00325A0E">
        <w:rPr>
          <w:rFonts w:ascii="Garamond" w:hAnsi="Garamond"/>
          <w:sz w:val="24"/>
          <w:szCs w:val="24"/>
        </w:rPr>
        <w:t>The third core focus of sociological research is the study of social change.</w:t>
      </w:r>
    </w:p>
    <w:p w14:paraId="51281786" w14:textId="52C92DFC" w:rsidR="004E46BC" w:rsidRDefault="004E46BC" w:rsidP="00FF5C7C">
      <w:pPr>
        <w:pStyle w:val="ListParagraph"/>
        <w:numPr>
          <w:ilvl w:val="1"/>
          <w:numId w:val="13"/>
        </w:numPr>
        <w:tabs>
          <w:tab w:val="clear" w:pos="1440"/>
        </w:tabs>
        <w:spacing w:after="0" w:line="240" w:lineRule="auto"/>
        <w:ind w:left="720"/>
        <w:contextualSpacing w:val="0"/>
        <w:jc w:val="both"/>
        <w:rPr>
          <w:rFonts w:ascii="Garamond" w:hAnsi="Garamond"/>
          <w:sz w:val="24"/>
          <w:szCs w:val="24"/>
        </w:rPr>
      </w:pPr>
      <w:r w:rsidRPr="004E46BC">
        <w:rPr>
          <w:rFonts w:ascii="Garamond" w:hAnsi="Garamond"/>
          <w:sz w:val="24"/>
          <w:szCs w:val="24"/>
        </w:rPr>
        <w:t>Social institutions can both perpetuate inequality and create social change.</w:t>
      </w:r>
    </w:p>
    <w:p w14:paraId="4B485201" w14:textId="2F7308CA" w:rsidR="004E46BC" w:rsidRDefault="000D3A7E" w:rsidP="00FF5C7C">
      <w:pPr>
        <w:pStyle w:val="ListParagraph"/>
        <w:numPr>
          <w:ilvl w:val="1"/>
          <w:numId w:val="13"/>
        </w:numPr>
        <w:tabs>
          <w:tab w:val="clear" w:pos="1440"/>
        </w:tabs>
        <w:spacing w:after="0" w:line="240" w:lineRule="auto"/>
        <w:ind w:left="720"/>
        <w:contextualSpacing w:val="0"/>
        <w:jc w:val="both"/>
        <w:rPr>
          <w:rFonts w:ascii="Garamond" w:hAnsi="Garamond"/>
          <w:sz w:val="24"/>
          <w:szCs w:val="24"/>
        </w:rPr>
      </w:pPr>
      <w:r>
        <w:rPr>
          <w:rFonts w:ascii="Garamond" w:hAnsi="Garamond"/>
          <w:sz w:val="24"/>
          <w:szCs w:val="24"/>
        </w:rPr>
        <w:t>I</w:t>
      </w:r>
      <w:r w:rsidRPr="000D3A7E">
        <w:rPr>
          <w:rFonts w:ascii="Garamond" w:hAnsi="Garamond"/>
          <w:sz w:val="24"/>
          <w:szCs w:val="24"/>
        </w:rPr>
        <w:t>f society is based on interactions among people, it can change just as people do</w:t>
      </w:r>
      <w:r>
        <w:rPr>
          <w:rFonts w:ascii="Garamond" w:hAnsi="Garamond"/>
          <w:sz w:val="24"/>
          <w:szCs w:val="24"/>
        </w:rPr>
        <w:t>.</w:t>
      </w:r>
    </w:p>
    <w:p w14:paraId="6B24FEE8" w14:textId="62BF3E9D" w:rsidR="000D3A7E" w:rsidRDefault="000D3A7E" w:rsidP="00FF5C7C">
      <w:pPr>
        <w:pStyle w:val="ListParagraph"/>
        <w:numPr>
          <w:ilvl w:val="1"/>
          <w:numId w:val="13"/>
        </w:numPr>
        <w:tabs>
          <w:tab w:val="clear" w:pos="1440"/>
        </w:tabs>
        <w:spacing w:after="0" w:line="240" w:lineRule="auto"/>
        <w:ind w:left="720"/>
        <w:contextualSpacing w:val="0"/>
        <w:jc w:val="both"/>
        <w:rPr>
          <w:rFonts w:ascii="Garamond" w:hAnsi="Garamond"/>
          <w:sz w:val="24"/>
          <w:szCs w:val="24"/>
        </w:rPr>
      </w:pPr>
      <w:r>
        <w:rPr>
          <w:rFonts w:ascii="Garamond" w:hAnsi="Garamond"/>
          <w:sz w:val="24"/>
          <w:szCs w:val="24"/>
        </w:rPr>
        <w:t>For example, o</w:t>
      </w:r>
      <w:r w:rsidRPr="000D3A7E">
        <w:rPr>
          <w:rFonts w:ascii="Garamond" w:hAnsi="Garamond"/>
          <w:sz w:val="24"/>
          <w:szCs w:val="24"/>
        </w:rPr>
        <w:t>ne major institution in modern Canadian society that has changed greatly is religion.</w:t>
      </w:r>
    </w:p>
    <w:p w14:paraId="5DD1FF13" w14:textId="303AA85E" w:rsidR="000D3A7E" w:rsidRDefault="00817E10" w:rsidP="00FF5C7C">
      <w:pPr>
        <w:pStyle w:val="ListParagraph"/>
        <w:numPr>
          <w:ilvl w:val="1"/>
          <w:numId w:val="13"/>
        </w:numPr>
        <w:tabs>
          <w:tab w:val="clear" w:pos="1440"/>
        </w:tabs>
        <w:spacing w:after="0" w:line="240" w:lineRule="auto"/>
        <w:ind w:left="720"/>
        <w:contextualSpacing w:val="0"/>
        <w:jc w:val="both"/>
        <w:rPr>
          <w:rFonts w:ascii="Garamond" w:hAnsi="Garamond"/>
          <w:sz w:val="24"/>
          <w:szCs w:val="24"/>
        </w:rPr>
      </w:pPr>
      <w:r w:rsidRPr="00817E10">
        <w:rPr>
          <w:rFonts w:ascii="Garamond" w:hAnsi="Garamond"/>
          <w:sz w:val="24"/>
          <w:szCs w:val="24"/>
        </w:rPr>
        <w:t>Secularization—the process of religion losing its authority over individuals and social life in general</w:t>
      </w:r>
      <w:r>
        <w:rPr>
          <w:rFonts w:ascii="Garamond" w:hAnsi="Garamond"/>
          <w:sz w:val="24"/>
          <w:szCs w:val="24"/>
        </w:rPr>
        <w:t>.</w:t>
      </w:r>
    </w:p>
    <w:p w14:paraId="5559F8F6" w14:textId="575BA8C7" w:rsidR="00817E10" w:rsidRDefault="00817E10" w:rsidP="00FF5C7C">
      <w:pPr>
        <w:pStyle w:val="ListParagraph"/>
        <w:numPr>
          <w:ilvl w:val="1"/>
          <w:numId w:val="13"/>
        </w:numPr>
        <w:tabs>
          <w:tab w:val="clear" w:pos="1440"/>
        </w:tabs>
        <w:spacing w:after="0" w:line="240" w:lineRule="auto"/>
        <w:ind w:left="720"/>
        <w:contextualSpacing w:val="0"/>
        <w:jc w:val="both"/>
        <w:rPr>
          <w:rFonts w:ascii="Garamond" w:hAnsi="Garamond"/>
          <w:sz w:val="24"/>
          <w:szCs w:val="24"/>
        </w:rPr>
      </w:pPr>
      <w:r w:rsidRPr="00817E10">
        <w:rPr>
          <w:rFonts w:ascii="Garamond" w:hAnsi="Garamond"/>
          <w:sz w:val="24"/>
          <w:szCs w:val="24"/>
        </w:rPr>
        <w:t>Core founders of sociology, such as Karl Marx, Max Weber, and Émile Durkheim, all argued that the modernization of society would inevitably coincide with a decline in religiosity.</w:t>
      </w:r>
    </w:p>
    <w:p w14:paraId="32B4DE14" w14:textId="77777777" w:rsidR="00994A1C" w:rsidRDefault="00325A0E" w:rsidP="00FF5C7C">
      <w:pPr>
        <w:pStyle w:val="ListParagraph"/>
        <w:numPr>
          <w:ilvl w:val="1"/>
          <w:numId w:val="13"/>
        </w:numPr>
        <w:tabs>
          <w:tab w:val="clear" w:pos="1440"/>
        </w:tabs>
        <w:spacing w:after="0" w:line="240" w:lineRule="auto"/>
        <w:ind w:left="720"/>
        <w:contextualSpacing w:val="0"/>
        <w:jc w:val="both"/>
        <w:rPr>
          <w:rFonts w:ascii="Garamond" w:hAnsi="Garamond"/>
          <w:sz w:val="24"/>
          <w:szCs w:val="24"/>
        </w:rPr>
      </w:pPr>
      <w:r w:rsidRPr="00325A0E">
        <w:rPr>
          <w:rFonts w:ascii="Garamond" w:hAnsi="Garamond"/>
          <w:sz w:val="24"/>
          <w:szCs w:val="24"/>
        </w:rPr>
        <w:t>Canada’s religiosity is on the decline, but religiosity is on the rise in many parts of the world.</w:t>
      </w:r>
    </w:p>
    <w:p w14:paraId="559C172E" w14:textId="77777777" w:rsidR="00994A1C" w:rsidRDefault="00817E10" w:rsidP="00FF5C7C">
      <w:pPr>
        <w:pStyle w:val="ListParagraph"/>
        <w:numPr>
          <w:ilvl w:val="1"/>
          <w:numId w:val="13"/>
        </w:numPr>
        <w:tabs>
          <w:tab w:val="clear" w:pos="1440"/>
        </w:tabs>
        <w:spacing w:after="0" w:line="240" w:lineRule="auto"/>
        <w:ind w:left="720"/>
        <w:contextualSpacing w:val="0"/>
        <w:jc w:val="both"/>
        <w:rPr>
          <w:rFonts w:ascii="Garamond" w:hAnsi="Garamond"/>
          <w:sz w:val="24"/>
          <w:szCs w:val="24"/>
        </w:rPr>
      </w:pPr>
      <w:r w:rsidRPr="00817E10">
        <w:rPr>
          <w:rFonts w:ascii="Garamond" w:hAnsi="Garamond"/>
          <w:sz w:val="24"/>
          <w:szCs w:val="24"/>
        </w:rPr>
        <w:t>Religion’s changing role shows the larger social transformations that are at the heart of the study of sociology.</w:t>
      </w:r>
    </w:p>
    <w:p w14:paraId="37A360E9" w14:textId="337CCB9D" w:rsidR="00325A0E" w:rsidRPr="00C35E37" w:rsidRDefault="009A2519" w:rsidP="00FF5C7C">
      <w:pPr>
        <w:pStyle w:val="ListParagraph"/>
        <w:numPr>
          <w:ilvl w:val="1"/>
          <w:numId w:val="13"/>
        </w:numPr>
        <w:tabs>
          <w:tab w:val="clear" w:pos="1440"/>
        </w:tabs>
        <w:spacing w:after="0" w:line="240" w:lineRule="auto"/>
        <w:ind w:left="720"/>
        <w:contextualSpacing w:val="0"/>
        <w:jc w:val="both"/>
        <w:rPr>
          <w:rFonts w:ascii="Garamond" w:hAnsi="Garamond"/>
          <w:sz w:val="24"/>
          <w:szCs w:val="24"/>
        </w:rPr>
      </w:pPr>
      <w:r>
        <w:rPr>
          <w:rFonts w:ascii="Garamond" w:hAnsi="Garamond"/>
          <w:sz w:val="24"/>
          <w:szCs w:val="24"/>
        </w:rPr>
        <w:t>T</w:t>
      </w:r>
      <w:r w:rsidR="00817E10" w:rsidRPr="00817E10">
        <w:rPr>
          <w:rFonts w:ascii="Garamond" w:hAnsi="Garamond"/>
          <w:sz w:val="24"/>
          <w:szCs w:val="24"/>
        </w:rPr>
        <w:t>he changing nature of religion depends on the social context in which it is examined.</w:t>
      </w:r>
    </w:p>
    <w:p w14:paraId="2E308CF5" w14:textId="77777777" w:rsidR="00325A0E" w:rsidRPr="00325A0E" w:rsidRDefault="00325A0E" w:rsidP="00325A0E">
      <w:pPr>
        <w:pStyle w:val="ListParagraph"/>
        <w:spacing w:after="0" w:line="240" w:lineRule="auto"/>
        <w:ind w:left="360"/>
        <w:contextualSpacing w:val="0"/>
        <w:jc w:val="both"/>
        <w:rPr>
          <w:rFonts w:ascii="Garamond" w:hAnsi="Garamond"/>
          <w:sz w:val="24"/>
          <w:szCs w:val="24"/>
        </w:rPr>
      </w:pPr>
    </w:p>
    <w:p w14:paraId="7DB291FE" w14:textId="4BCAA616" w:rsidR="00325A0E" w:rsidRPr="00325A0E" w:rsidRDefault="00325A0E" w:rsidP="00325A0E">
      <w:pPr>
        <w:spacing w:after="0" w:line="240" w:lineRule="auto"/>
        <w:jc w:val="both"/>
        <w:rPr>
          <w:rFonts w:ascii="Garamond" w:hAnsi="Garamond"/>
          <w:b/>
          <w:bCs/>
          <w:sz w:val="24"/>
          <w:szCs w:val="24"/>
        </w:rPr>
      </w:pPr>
      <w:r>
        <w:rPr>
          <w:rFonts w:ascii="Garamond" w:hAnsi="Garamond"/>
          <w:b/>
          <w:bCs/>
          <w:sz w:val="24"/>
          <w:szCs w:val="24"/>
        </w:rPr>
        <w:t>Three</w:t>
      </w:r>
      <w:r w:rsidRPr="00325A0E">
        <w:rPr>
          <w:rFonts w:ascii="Garamond" w:hAnsi="Garamond"/>
          <w:b/>
          <w:bCs/>
          <w:sz w:val="24"/>
          <w:szCs w:val="24"/>
        </w:rPr>
        <w:t xml:space="preserve"> </w:t>
      </w:r>
      <w:r>
        <w:rPr>
          <w:rFonts w:ascii="Garamond" w:hAnsi="Garamond"/>
          <w:b/>
          <w:bCs/>
          <w:sz w:val="24"/>
          <w:szCs w:val="24"/>
        </w:rPr>
        <w:t>C</w:t>
      </w:r>
      <w:r w:rsidRPr="00325A0E">
        <w:rPr>
          <w:rFonts w:ascii="Garamond" w:hAnsi="Garamond"/>
          <w:b/>
          <w:bCs/>
          <w:sz w:val="24"/>
          <w:szCs w:val="24"/>
        </w:rPr>
        <w:t xml:space="preserve">ore </w:t>
      </w:r>
      <w:r>
        <w:rPr>
          <w:rFonts w:ascii="Garamond" w:hAnsi="Garamond"/>
          <w:b/>
          <w:bCs/>
          <w:sz w:val="24"/>
          <w:szCs w:val="24"/>
        </w:rPr>
        <w:t>A</w:t>
      </w:r>
      <w:r w:rsidRPr="00325A0E">
        <w:rPr>
          <w:rFonts w:ascii="Garamond" w:hAnsi="Garamond"/>
          <w:b/>
          <w:bCs/>
          <w:sz w:val="24"/>
          <w:szCs w:val="24"/>
        </w:rPr>
        <w:t xml:space="preserve">ims of </w:t>
      </w:r>
      <w:r>
        <w:rPr>
          <w:rFonts w:ascii="Garamond" w:hAnsi="Garamond"/>
          <w:b/>
          <w:bCs/>
          <w:sz w:val="24"/>
          <w:szCs w:val="24"/>
        </w:rPr>
        <w:t>S</w:t>
      </w:r>
      <w:r w:rsidRPr="00325A0E">
        <w:rPr>
          <w:rFonts w:ascii="Garamond" w:hAnsi="Garamond"/>
          <w:b/>
          <w:bCs/>
          <w:sz w:val="24"/>
          <w:szCs w:val="24"/>
        </w:rPr>
        <w:t>ociology</w:t>
      </w:r>
    </w:p>
    <w:p w14:paraId="4697C9EA" w14:textId="77777777" w:rsidR="00325A0E" w:rsidRPr="00325A0E" w:rsidRDefault="00325A0E" w:rsidP="00FF5C7C">
      <w:pPr>
        <w:numPr>
          <w:ilvl w:val="0"/>
          <w:numId w:val="8"/>
        </w:numPr>
        <w:tabs>
          <w:tab w:val="clear" w:pos="720"/>
        </w:tabs>
        <w:spacing w:after="0" w:line="240" w:lineRule="auto"/>
        <w:ind w:left="360"/>
        <w:jc w:val="both"/>
        <w:rPr>
          <w:rFonts w:ascii="Garamond" w:hAnsi="Garamond"/>
          <w:sz w:val="24"/>
          <w:szCs w:val="24"/>
        </w:rPr>
      </w:pPr>
      <w:r w:rsidRPr="00325A0E">
        <w:rPr>
          <w:rFonts w:ascii="Garamond" w:hAnsi="Garamond"/>
          <w:sz w:val="24"/>
          <w:szCs w:val="24"/>
        </w:rPr>
        <w:t>Sociologists aim to define general themes in everyday life.</w:t>
      </w:r>
    </w:p>
    <w:p w14:paraId="4829ED99" w14:textId="77777777" w:rsidR="00325A0E" w:rsidRPr="00325A0E" w:rsidRDefault="00325A0E" w:rsidP="00FF5C7C">
      <w:pPr>
        <w:numPr>
          <w:ilvl w:val="0"/>
          <w:numId w:val="8"/>
        </w:numPr>
        <w:tabs>
          <w:tab w:val="clear" w:pos="720"/>
        </w:tabs>
        <w:spacing w:after="0" w:line="240" w:lineRule="auto"/>
        <w:ind w:left="360"/>
        <w:jc w:val="both"/>
        <w:rPr>
          <w:rFonts w:ascii="Garamond" w:hAnsi="Garamond"/>
          <w:sz w:val="24"/>
          <w:szCs w:val="24"/>
        </w:rPr>
      </w:pPr>
      <w:r w:rsidRPr="00325A0E">
        <w:rPr>
          <w:rFonts w:ascii="Garamond" w:hAnsi="Garamond"/>
          <w:sz w:val="24"/>
          <w:szCs w:val="24"/>
        </w:rPr>
        <w:t>Sociologists aim to critically determine what is familiar or common sense in human societies and why it is that way.</w:t>
      </w:r>
    </w:p>
    <w:p w14:paraId="0B8CED63" w14:textId="4398303F" w:rsidR="00325A0E" w:rsidRPr="006E0D55" w:rsidRDefault="00325A0E" w:rsidP="00FF5C7C">
      <w:pPr>
        <w:pStyle w:val="ListParagraph"/>
        <w:numPr>
          <w:ilvl w:val="0"/>
          <w:numId w:val="8"/>
        </w:numPr>
        <w:tabs>
          <w:tab w:val="clear" w:pos="720"/>
        </w:tabs>
        <w:spacing w:after="0" w:line="240" w:lineRule="auto"/>
        <w:ind w:left="360"/>
        <w:contextualSpacing w:val="0"/>
        <w:jc w:val="both"/>
        <w:rPr>
          <w:rFonts w:ascii="Garamond" w:hAnsi="Garamond"/>
          <w:b/>
          <w:bCs/>
          <w:sz w:val="24"/>
          <w:szCs w:val="24"/>
        </w:rPr>
      </w:pPr>
      <w:r w:rsidRPr="00325A0E">
        <w:rPr>
          <w:rFonts w:ascii="Garamond" w:hAnsi="Garamond"/>
          <w:sz w:val="24"/>
          <w:szCs w:val="24"/>
        </w:rPr>
        <w:t xml:space="preserve">Finally, sociologists aim to examine </w:t>
      </w:r>
      <w:r w:rsidR="006A4326" w:rsidRPr="006A4326">
        <w:rPr>
          <w:rFonts w:ascii="Garamond" w:hAnsi="Garamond"/>
          <w:sz w:val="24"/>
          <w:szCs w:val="24"/>
        </w:rPr>
        <w:t>the dual process of</w:t>
      </w:r>
      <w:r w:rsidR="006A4326">
        <w:rPr>
          <w:rFonts w:ascii="Garamond" w:hAnsi="Garamond"/>
          <w:sz w:val="24"/>
          <w:szCs w:val="24"/>
        </w:rPr>
        <w:t xml:space="preserve"> </w:t>
      </w:r>
      <w:r w:rsidRPr="00325A0E">
        <w:rPr>
          <w:rFonts w:ascii="Garamond" w:hAnsi="Garamond"/>
          <w:sz w:val="24"/>
          <w:szCs w:val="24"/>
        </w:rPr>
        <w:t>how individuals are shaped by society and how, in turn, individuals shape their society.</w:t>
      </w:r>
    </w:p>
    <w:p w14:paraId="40BBDDC5" w14:textId="77777777" w:rsidR="00994A1C" w:rsidRDefault="006A4326" w:rsidP="00FF5C7C">
      <w:pPr>
        <w:pStyle w:val="ListParagraph"/>
        <w:numPr>
          <w:ilvl w:val="0"/>
          <w:numId w:val="8"/>
        </w:numPr>
        <w:tabs>
          <w:tab w:val="clear" w:pos="720"/>
        </w:tabs>
        <w:spacing w:after="0" w:line="240" w:lineRule="auto"/>
        <w:ind w:left="360"/>
        <w:contextualSpacing w:val="0"/>
        <w:jc w:val="both"/>
        <w:rPr>
          <w:rFonts w:ascii="Garamond" w:hAnsi="Garamond"/>
          <w:spacing w:val="-3"/>
          <w:sz w:val="24"/>
          <w:szCs w:val="24"/>
        </w:rPr>
      </w:pPr>
      <w:r w:rsidRPr="00774245">
        <w:rPr>
          <w:rFonts w:ascii="Garamond" w:hAnsi="Garamond"/>
          <w:spacing w:val="-3"/>
          <w:sz w:val="24"/>
          <w:szCs w:val="24"/>
        </w:rPr>
        <w:t>The creation of institutions is an example of this process as it is carried out by collectives of human beings who determine how these institutions should function.</w:t>
      </w:r>
    </w:p>
    <w:p w14:paraId="24844B25" w14:textId="422C8374" w:rsidR="006A4326" w:rsidRPr="006A4326" w:rsidRDefault="006A4326" w:rsidP="00FF5C7C">
      <w:pPr>
        <w:pStyle w:val="ListParagraph"/>
        <w:numPr>
          <w:ilvl w:val="0"/>
          <w:numId w:val="8"/>
        </w:numPr>
        <w:tabs>
          <w:tab w:val="clear" w:pos="720"/>
        </w:tabs>
        <w:spacing w:after="0" w:line="240" w:lineRule="auto"/>
        <w:ind w:left="360"/>
        <w:contextualSpacing w:val="0"/>
        <w:jc w:val="both"/>
        <w:rPr>
          <w:rFonts w:ascii="Garamond" w:hAnsi="Garamond"/>
          <w:sz w:val="24"/>
          <w:szCs w:val="24"/>
        </w:rPr>
      </w:pPr>
      <w:r w:rsidRPr="00325A0E">
        <w:rPr>
          <w:rFonts w:ascii="Garamond" w:hAnsi="Garamond"/>
          <w:sz w:val="24"/>
          <w:szCs w:val="24"/>
        </w:rPr>
        <w:t>In turn, institutions influence the individuals who created them in terms of how they think and how they act.</w:t>
      </w:r>
    </w:p>
    <w:p w14:paraId="43752253" w14:textId="7DA35884" w:rsidR="002E59F3" w:rsidRPr="000147BE" w:rsidRDefault="0001274D" w:rsidP="00FF5C7C">
      <w:pPr>
        <w:pStyle w:val="ListParagraph"/>
        <w:numPr>
          <w:ilvl w:val="0"/>
          <w:numId w:val="8"/>
        </w:numPr>
        <w:tabs>
          <w:tab w:val="clear" w:pos="720"/>
        </w:tabs>
        <w:spacing w:after="0" w:line="240" w:lineRule="auto"/>
        <w:ind w:left="360"/>
        <w:contextualSpacing w:val="0"/>
        <w:jc w:val="both"/>
        <w:rPr>
          <w:rFonts w:ascii="Garamond" w:hAnsi="Garamond"/>
          <w:sz w:val="24"/>
          <w:szCs w:val="24"/>
        </w:rPr>
      </w:pPr>
      <w:r>
        <w:rPr>
          <w:rFonts w:ascii="Garamond" w:hAnsi="Garamond"/>
          <w:sz w:val="24"/>
          <w:szCs w:val="24"/>
        </w:rPr>
        <w:t>I</w:t>
      </w:r>
      <w:r w:rsidRPr="006E0D55">
        <w:rPr>
          <w:rFonts w:ascii="Garamond" w:hAnsi="Garamond"/>
          <w:sz w:val="24"/>
          <w:szCs w:val="24"/>
        </w:rPr>
        <w:t>t can be difficult to study society because it is all around us</w:t>
      </w:r>
      <w:r w:rsidR="0059593A">
        <w:rPr>
          <w:rFonts w:ascii="Garamond" w:hAnsi="Garamond"/>
          <w:sz w:val="24"/>
          <w:szCs w:val="24"/>
        </w:rPr>
        <w:t>.</w:t>
      </w:r>
    </w:p>
    <w:p w14:paraId="3867F19D" w14:textId="2E105613" w:rsidR="005819EA" w:rsidRPr="00325A0E" w:rsidRDefault="00711F01" w:rsidP="00FF5C7C">
      <w:pPr>
        <w:pStyle w:val="ListParagraph"/>
        <w:numPr>
          <w:ilvl w:val="0"/>
          <w:numId w:val="8"/>
        </w:numPr>
        <w:tabs>
          <w:tab w:val="clear" w:pos="720"/>
        </w:tabs>
        <w:spacing w:after="0" w:line="240" w:lineRule="auto"/>
        <w:ind w:left="360"/>
        <w:contextualSpacing w:val="0"/>
        <w:jc w:val="both"/>
        <w:rPr>
          <w:rFonts w:ascii="Garamond" w:hAnsi="Garamond"/>
          <w:sz w:val="24"/>
          <w:szCs w:val="24"/>
        </w:rPr>
      </w:pPr>
      <w:r>
        <w:rPr>
          <w:rFonts w:ascii="Garamond" w:hAnsi="Garamond"/>
          <w:sz w:val="24"/>
          <w:szCs w:val="24"/>
        </w:rPr>
        <w:t xml:space="preserve">In order </w:t>
      </w:r>
      <w:r w:rsidRPr="00711F01">
        <w:rPr>
          <w:rFonts w:ascii="Garamond" w:hAnsi="Garamond"/>
          <w:sz w:val="24"/>
          <w:szCs w:val="24"/>
        </w:rPr>
        <w:t>to make sense of how society functions</w:t>
      </w:r>
      <w:r>
        <w:rPr>
          <w:rFonts w:ascii="Garamond" w:hAnsi="Garamond"/>
          <w:sz w:val="24"/>
          <w:szCs w:val="24"/>
        </w:rPr>
        <w:t>,</w:t>
      </w:r>
      <w:r w:rsidRPr="00711F01">
        <w:rPr>
          <w:rFonts w:ascii="Garamond" w:hAnsi="Garamond"/>
          <w:sz w:val="24"/>
          <w:szCs w:val="24"/>
        </w:rPr>
        <w:t xml:space="preserve"> </w:t>
      </w:r>
      <w:r>
        <w:rPr>
          <w:rFonts w:ascii="Garamond" w:hAnsi="Garamond"/>
          <w:sz w:val="24"/>
          <w:szCs w:val="24"/>
        </w:rPr>
        <w:t>s</w:t>
      </w:r>
      <w:r w:rsidR="005819EA" w:rsidRPr="005819EA">
        <w:rPr>
          <w:rFonts w:ascii="Garamond" w:hAnsi="Garamond"/>
          <w:sz w:val="24"/>
          <w:szCs w:val="24"/>
        </w:rPr>
        <w:t xml:space="preserve">ociologists look for general patterns in particular </w:t>
      </w:r>
      <w:r w:rsidR="005F39D3" w:rsidRPr="005F39D3">
        <w:rPr>
          <w:rFonts w:ascii="Garamond" w:hAnsi="Garamond"/>
          <w:sz w:val="24"/>
          <w:szCs w:val="24"/>
        </w:rPr>
        <w:t xml:space="preserve">people’s </w:t>
      </w:r>
      <w:r w:rsidR="005819EA" w:rsidRPr="005819EA">
        <w:rPr>
          <w:rFonts w:ascii="Garamond" w:hAnsi="Garamond"/>
          <w:sz w:val="24"/>
          <w:szCs w:val="24"/>
        </w:rPr>
        <w:t>experiences</w:t>
      </w:r>
      <w:r w:rsidR="005F39D3">
        <w:rPr>
          <w:rFonts w:ascii="Garamond" w:hAnsi="Garamond"/>
          <w:sz w:val="24"/>
          <w:szCs w:val="24"/>
        </w:rPr>
        <w:t>.</w:t>
      </w:r>
    </w:p>
    <w:p w14:paraId="2383B5C8" w14:textId="77777777" w:rsidR="00994A1C" w:rsidRDefault="00325A0E" w:rsidP="00FF5C7C">
      <w:pPr>
        <w:pStyle w:val="ListParagraph"/>
        <w:numPr>
          <w:ilvl w:val="0"/>
          <w:numId w:val="8"/>
        </w:numPr>
        <w:tabs>
          <w:tab w:val="clear" w:pos="720"/>
        </w:tabs>
        <w:spacing w:after="0" w:line="240" w:lineRule="auto"/>
        <w:ind w:left="360"/>
        <w:contextualSpacing w:val="0"/>
        <w:jc w:val="both"/>
        <w:rPr>
          <w:rFonts w:ascii="Garamond" w:hAnsi="Garamond"/>
          <w:sz w:val="24"/>
          <w:szCs w:val="24"/>
        </w:rPr>
      </w:pPr>
      <w:r w:rsidRPr="00325A0E">
        <w:rPr>
          <w:rFonts w:ascii="Garamond" w:hAnsi="Garamond"/>
          <w:sz w:val="24"/>
          <w:szCs w:val="24"/>
        </w:rPr>
        <w:t>When patterns are found, sociologists do research to determine why those patterns exist.</w:t>
      </w:r>
    </w:p>
    <w:p w14:paraId="0654F768" w14:textId="428FD8FA" w:rsidR="00325A0E" w:rsidRPr="00325A0E" w:rsidRDefault="00325A0E" w:rsidP="00FF5C7C">
      <w:pPr>
        <w:pStyle w:val="ListParagraph"/>
        <w:numPr>
          <w:ilvl w:val="0"/>
          <w:numId w:val="8"/>
        </w:numPr>
        <w:tabs>
          <w:tab w:val="clear" w:pos="720"/>
        </w:tabs>
        <w:spacing w:after="0" w:line="240" w:lineRule="auto"/>
        <w:ind w:left="360"/>
        <w:contextualSpacing w:val="0"/>
        <w:jc w:val="both"/>
        <w:rPr>
          <w:rFonts w:ascii="Garamond" w:hAnsi="Garamond"/>
          <w:sz w:val="24"/>
          <w:szCs w:val="24"/>
        </w:rPr>
      </w:pPr>
      <w:r w:rsidRPr="00325A0E">
        <w:rPr>
          <w:rFonts w:ascii="Garamond" w:hAnsi="Garamond"/>
          <w:sz w:val="24"/>
          <w:szCs w:val="24"/>
        </w:rPr>
        <w:lastRenderedPageBreak/>
        <w:t>Through systematic study, sociology can illuminate patterns in society, how they are established</w:t>
      </w:r>
      <w:r w:rsidR="00774245">
        <w:rPr>
          <w:rFonts w:ascii="Garamond" w:hAnsi="Garamond"/>
          <w:sz w:val="24"/>
          <w:szCs w:val="24"/>
        </w:rPr>
        <w:t>,</w:t>
      </w:r>
      <w:r w:rsidRPr="00325A0E">
        <w:rPr>
          <w:rFonts w:ascii="Garamond" w:hAnsi="Garamond"/>
          <w:sz w:val="24"/>
          <w:szCs w:val="24"/>
        </w:rPr>
        <w:t xml:space="preserve"> and how they become common sense to those living them.</w:t>
      </w:r>
    </w:p>
    <w:p w14:paraId="3F59C15A" w14:textId="77777777" w:rsidR="00325A0E" w:rsidRPr="00325A0E" w:rsidRDefault="00325A0E" w:rsidP="00325A0E">
      <w:pPr>
        <w:spacing w:after="0" w:line="240" w:lineRule="auto"/>
        <w:ind w:left="360"/>
        <w:jc w:val="both"/>
        <w:rPr>
          <w:rFonts w:ascii="Garamond" w:hAnsi="Garamond"/>
          <w:sz w:val="24"/>
          <w:szCs w:val="24"/>
        </w:rPr>
      </w:pPr>
    </w:p>
    <w:p w14:paraId="5AABB49D" w14:textId="2B5AE51A" w:rsidR="00325A0E" w:rsidRPr="00325A0E" w:rsidRDefault="00325A0E" w:rsidP="00325A0E">
      <w:pPr>
        <w:spacing w:after="0" w:line="240" w:lineRule="auto"/>
        <w:jc w:val="both"/>
        <w:rPr>
          <w:rFonts w:ascii="Garamond" w:hAnsi="Garamond"/>
          <w:b/>
          <w:bCs/>
          <w:sz w:val="24"/>
          <w:szCs w:val="24"/>
        </w:rPr>
      </w:pPr>
      <w:r w:rsidRPr="00325A0E">
        <w:rPr>
          <w:rFonts w:ascii="Garamond" w:hAnsi="Garamond"/>
          <w:b/>
          <w:bCs/>
          <w:sz w:val="24"/>
          <w:szCs w:val="24"/>
        </w:rPr>
        <w:t xml:space="preserve">Émile Durkheim and the </w:t>
      </w:r>
      <w:r>
        <w:rPr>
          <w:rFonts w:ascii="Garamond" w:hAnsi="Garamond"/>
          <w:b/>
          <w:bCs/>
          <w:sz w:val="24"/>
          <w:szCs w:val="24"/>
        </w:rPr>
        <w:t>S</w:t>
      </w:r>
      <w:r w:rsidRPr="00325A0E">
        <w:rPr>
          <w:rFonts w:ascii="Garamond" w:hAnsi="Garamond"/>
          <w:b/>
          <w:bCs/>
          <w:sz w:val="24"/>
          <w:szCs w:val="24"/>
        </w:rPr>
        <w:t xml:space="preserve">tudy of </w:t>
      </w:r>
      <w:r>
        <w:rPr>
          <w:rFonts w:ascii="Garamond" w:hAnsi="Garamond"/>
          <w:b/>
          <w:bCs/>
          <w:sz w:val="24"/>
          <w:szCs w:val="24"/>
        </w:rPr>
        <w:t>S</w:t>
      </w:r>
      <w:r w:rsidRPr="00325A0E">
        <w:rPr>
          <w:rFonts w:ascii="Garamond" w:hAnsi="Garamond"/>
          <w:b/>
          <w:bCs/>
          <w:sz w:val="24"/>
          <w:szCs w:val="24"/>
        </w:rPr>
        <w:t>uicide</w:t>
      </w:r>
    </w:p>
    <w:p w14:paraId="083CE1A6" w14:textId="3D269ACA" w:rsidR="00325A0E" w:rsidRPr="00325A0E" w:rsidRDefault="00774245" w:rsidP="00FF5C7C">
      <w:pPr>
        <w:numPr>
          <w:ilvl w:val="0"/>
          <w:numId w:val="9"/>
        </w:numPr>
        <w:tabs>
          <w:tab w:val="clear" w:pos="720"/>
        </w:tabs>
        <w:spacing w:after="0" w:line="240" w:lineRule="auto"/>
        <w:ind w:left="360"/>
        <w:jc w:val="both"/>
        <w:rPr>
          <w:rFonts w:ascii="Garamond" w:hAnsi="Garamond"/>
          <w:sz w:val="24"/>
          <w:szCs w:val="24"/>
        </w:rPr>
      </w:pPr>
      <w:r>
        <w:rPr>
          <w:rFonts w:ascii="Garamond" w:hAnsi="Garamond"/>
          <w:sz w:val="24"/>
          <w:szCs w:val="24"/>
        </w:rPr>
        <w:t>Émile Durkheim was</w:t>
      </w:r>
      <w:r w:rsidR="00325A0E" w:rsidRPr="00325A0E">
        <w:rPr>
          <w:rFonts w:ascii="Garamond" w:hAnsi="Garamond"/>
          <w:sz w:val="24"/>
          <w:szCs w:val="24"/>
        </w:rPr>
        <w:t xml:space="preserve"> one of the first sociologists.</w:t>
      </w:r>
    </w:p>
    <w:p w14:paraId="5FF31EAF" w14:textId="77777777" w:rsidR="00994A1C" w:rsidRDefault="00325A0E" w:rsidP="00FF5C7C">
      <w:pPr>
        <w:numPr>
          <w:ilvl w:val="0"/>
          <w:numId w:val="9"/>
        </w:numPr>
        <w:tabs>
          <w:tab w:val="clear" w:pos="720"/>
        </w:tabs>
        <w:spacing w:after="0" w:line="240" w:lineRule="auto"/>
        <w:ind w:left="360"/>
        <w:jc w:val="both"/>
        <w:rPr>
          <w:rFonts w:ascii="Garamond" w:hAnsi="Garamond"/>
          <w:sz w:val="24"/>
          <w:szCs w:val="24"/>
        </w:rPr>
      </w:pPr>
      <w:bookmarkStart w:id="0" w:name="_Hlk103862390"/>
      <w:r w:rsidRPr="00325A0E">
        <w:rPr>
          <w:rFonts w:ascii="Garamond" w:hAnsi="Garamond"/>
          <w:sz w:val="24"/>
          <w:szCs w:val="24"/>
        </w:rPr>
        <w:t>Durkheim</w:t>
      </w:r>
      <w:bookmarkEnd w:id="0"/>
      <w:r w:rsidRPr="00325A0E">
        <w:rPr>
          <w:rFonts w:ascii="Garamond" w:hAnsi="Garamond"/>
          <w:sz w:val="24"/>
          <w:szCs w:val="24"/>
        </w:rPr>
        <w:t xml:space="preserve"> noted how different sociology was from philosophy, a popular academic discipline in his day, due to its reliance on empirical research.</w:t>
      </w:r>
    </w:p>
    <w:p w14:paraId="338959A8" w14:textId="77777777" w:rsidR="00994A1C" w:rsidRDefault="00D31736" w:rsidP="00FF5C7C">
      <w:pPr>
        <w:pStyle w:val="ListParagraph"/>
        <w:numPr>
          <w:ilvl w:val="0"/>
          <w:numId w:val="9"/>
        </w:numPr>
        <w:tabs>
          <w:tab w:val="clear" w:pos="720"/>
        </w:tabs>
        <w:spacing w:after="0" w:line="240" w:lineRule="auto"/>
        <w:ind w:left="360"/>
        <w:contextualSpacing w:val="0"/>
        <w:jc w:val="both"/>
        <w:rPr>
          <w:rFonts w:ascii="Garamond" w:hAnsi="Garamond"/>
          <w:sz w:val="24"/>
          <w:szCs w:val="24"/>
        </w:rPr>
      </w:pPr>
      <w:r>
        <w:rPr>
          <w:rFonts w:ascii="Garamond" w:hAnsi="Garamond"/>
          <w:sz w:val="24"/>
          <w:szCs w:val="24"/>
        </w:rPr>
        <w:t xml:space="preserve">For </w:t>
      </w:r>
      <w:r w:rsidRPr="00D31736">
        <w:rPr>
          <w:rFonts w:ascii="Garamond" w:hAnsi="Garamond"/>
          <w:sz w:val="24"/>
          <w:szCs w:val="24"/>
        </w:rPr>
        <w:t>Durkheim</w:t>
      </w:r>
      <w:r>
        <w:rPr>
          <w:rFonts w:ascii="Garamond" w:hAnsi="Garamond"/>
          <w:sz w:val="24"/>
          <w:szCs w:val="24"/>
        </w:rPr>
        <w:t>,</w:t>
      </w:r>
      <w:r w:rsidRPr="00D31736">
        <w:rPr>
          <w:rFonts w:ascii="Garamond" w:hAnsi="Garamond"/>
          <w:sz w:val="24"/>
          <w:szCs w:val="24"/>
        </w:rPr>
        <w:t xml:space="preserve"> </w:t>
      </w:r>
      <w:r>
        <w:rPr>
          <w:rFonts w:ascii="Garamond" w:hAnsi="Garamond"/>
          <w:sz w:val="24"/>
          <w:szCs w:val="24"/>
        </w:rPr>
        <w:t>s</w:t>
      </w:r>
      <w:r w:rsidR="00325A0E" w:rsidRPr="00325A0E">
        <w:rPr>
          <w:rFonts w:ascii="Garamond" w:hAnsi="Garamond"/>
          <w:sz w:val="24"/>
          <w:szCs w:val="24"/>
        </w:rPr>
        <w:t>ociology was unique because it focused on social facts, the external social structures, norms, and values that shape the actions of individuals.</w:t>
      </w:r>
    </w:p>
    <w:p w14:paraId="455648B0" w14:textId="77777777" w:rsidR="00994A1C" w:rsidRDefault="00325A0E" w:rsidP="00FF5C7C">
      <w:pPr>
        <w:pStyle w:val="ListParagraph"/>
        <w:numPr>
          <w:ilvl w:val="0"/>
          <w:numId w:val="9"/>
        </w:numPr>
        <w:tabs>
          <w:tab w:val="clear" w:pos="720"/>
        </w:tabs>
        <w:spacing w:after="0" w:line="240" w:lineRule="auto"/>
        <w:ind w:left="360"/>
        <w:contextualSpacing w:val="0"/>
        <w:jc w:val="both"/>
        <w:rPr>
          <w:rFonts w:ascii="Garamond" w:hAnsi="Garamond"/>
          <w:sz w:val="24"/>
          <w:szCs w:val="24"/>
        </w:rPr>
      </w:pPr>
      <w:r w:rsidRPr="00325A0E">
        <w:rPr>
          <w:rFonts w:ascii="Garamond" w:hAnsi="Garamond"/>
          <w:sz w:val="24"/>
          <w:szCs w:val="24"/>
        </w:rPr>
        <w:t>Durkheim found that suicide wasn’t entirely a matter of the individual’s decision to take their own life.</w:t>
      </w:r>
    </w:p>
    <w:p w14:paraId="4716F402" w14:textId="77777777" w:rsidR="00994A1C" w:rsidRDefault="00325A0E" w:rsidP="00FF5C7C">
      <w:pPr>
        <w:pStyle w:val="ListParagraph"/>
        <w:numPr>
          <w:ilvl w:val="0"/>
          <w:numId w:val="9"/>
        </w:numPr>
        <w:tabs>
          <w:tab w:val="clear" w:pos="720"/>
        </w:tabs>
        <w:spacing w:after="0" w:line="240" w:lineRule="auto"/>
        <w:ind w:left="360"/>
        <w:contextualSpacing w:val="0"/>
        <w:jc w:val="both"/>
        <w:rPr>
          <w:rFonts w:ascii="Garamond" w:hAnsi="Garamond"/>
          <w:sz w:val="24"/>
          <w:szCs w:val="24"/>
        </w:rPr>
      </w:pPr>
      <w:r w:rsidRPr="00325A0E">
        <w:rPr>
          <w:rFonts w:ascii="Garamond" w:hAnsi="Garamond"/>
          <w:sz w:val="24"/>
          <w:szCs w:val="24"/>
        </w:rPr>
        <w:t>He determined suicide rates differed by country, by gender</w:t>
      </w:r>
      <w:r w:rsidR="00774245">
        <w:rPr>
          <w:rFonts w:ascii="Garamond" w:hAnsi="Garamond"/>
          <w:sz w:val="24"/>
          <w:szCs w:val="24"/>
        </w:rPr>
        <w:t>,</w:t>
      </w:r>
      <w:r w:rsidRPr="00325A0E">
        <w:rPr>
          <w:rFonts w:ascii="Garamond" w:hAnsi="Garamond"/>
          <w:sz w:val="24"/>
          <w:szCs w:val="24"/>
        </w:rPr>
        <w:t xml:space="preserve"> and even by religion.</w:t>
      </w:r>
    </w:p>
    <w:p w14:paraId="67D71473" w14:textId="2E993870" w:rsidR="00325A0E" w:rsidRPr="00325A0E" w:rsidRDefault="00774245" w:rsidP="00FF5C7C">
      <w:pPr>
        <w:pStyle w:val="ListParagraph"/>
        <w:numPr>
          <w:ilvl w:val="0"/>
          <w:numId w:val="9"/>
        </w:numPr>
        <w:tabs>
          <w:tab w:val="clear" w:pos="720"/>
        </w:tabs>
        <w:spacing w:after="0" w:line="240" w:lineRule="auto"/>
        <w:ind w:left="360"/>
        <w:contextualSpacing w:val="0"/>
        <w:jc w:val="both"/>
        <w:rPr>
          <w:rFonts w:ascii="Garamond" w:hAnsi="Garamond"/>
          <w:b/>
          <w:bCs/>
          <w:sz w:val="24"/>
          <w:szCs w:val="24"/>
        </w:rPr>
      </w:pPr>
      <w:r>
        <w:rPr>
          <w:rFonts w:ascii="Garamond" w:hAnsi="Garamond"/>
          <w:sz w:val="24"/>
          <w:szCs w:val="24"/>
        </w:rPr>
        <w:t>T</w:t>
      </w:r>
      <w:r w:rsidR="00325A0E" w:rsidRPr="00325A0E">
        <w:rPr>
          <w:rFonts w:ascii="Garamond" w:hAnsi="Garamond"/>
          <w:sz w:val="24"/>
          <w:szCs w:val="24"/>
        </w:rPr>
        <w:t>he differences in suicide rates could only be explained by considering social facts, or those elements of society beyond the individual’s control.</w:t>
      </w:r>
    </w:p>
    <w:p w14:paraId="2F30D641" w14:textId="4107C375" w:rsidR="00325A0E" w:rsidRPr="00774245" w:rsidRDefault="00325A0E" w:rsidP="00FF5C7C">
      <w:pPr>
        <w:pStyle w:val="ListParagraph"/>
        <w:numPr>
          <w:ilvl w:val="0"/>
          <w:numId w:val="9"/>
        </w:numPr>
        <w:tabs>
          <w:tab w:val="clear" w:pos="720"/>
        </w:tabs>
        <w:spacing w:after="0" w:line="240" w:lineRule="auto"/>
        <w:ind w:left="360"/>
        <w:contextualSpacing w:val="0"/>
        <w:jc w:val="both"/>
        <w:rPr>
          <w:rFonts w:ascii="Garamond" w:hAnsi="Garamond"/>
          <w:sz w:val="24"/>
          <w:szCs w:val="24"/>
        </w:rPr>
      </w:pPr>
      <w:r w:rsidRPr="00325A0E">
        <w:rPr>
          <w:rFonts w:ascii="Garamond" w:hAnsi="Garamond"/>
          <w:sz w:val="24"/>
          <w:szCs w:val="24"/>
        </w:rPr>
        <w:t xml:space="preserve">His study led him to the conclusion that there are </w:t>
      </w:r>
      <w:r w:rsidR="00774245">
        <w:rPr>
          <w:rFonts w:ascii="Garamond" w:hAnsi="Garamond"/>
          <w:sz w:val="24"/>
          <w:szCs w:val="24"/>
        </w:rPr>
        <w:t xml:space="preserve">four main types of suicide, which </w:t>
      </w:r>
      <w:r w:rsidRPr="00774245">
        <w:rPr>
          <w:rFonts w:ascii="Garamond" w:hAnsi="Garamond"/>
          <w:sz w:val="24"/>
          <w:szCs w:val="24"/>
        </w:rPr>
        <w:t xml:space="preserve">differ depending on the degree of </w:t>
      </w:r>
      <w:r w:rsidR="005B7C61">
        <w:rPr>
          <w:rFonts w:ascii="Garamond" w:hAnsi="Garamond"/>
          <w:sz w:val="24"/>
          <w:szCs w:val="24"/>
        </w:rPr>
        <w:t xml:space="preserve">individuals’ </w:t>
      </w:r>
      <w:r w:rsidRPr="00774245">
        <w:rPr>
          <w:rFonts w:ascii="Garamond" w:hAnsi="Garamond"/>
          <w:sz w:val="24"/>
          <w:szCs w:val="24"/>
        </w:rPr>
        <w:t>integration</w:t>
      </w:r>
      <w:r w:rsidR="00994A1C">
        <w:rPr>
          <w:rFonts w:ascii="Garamond" w:hAnsi="Garamond"/>
          <w:sz w:val="24"/>
          <w:szCs w:val="24"/>
        </w:rPr>
        <w:t xml:space="preserve"> </w:t>
      </w:r>
      <w:r w:rsidR="005B7C61">
        <w:rPr>
          <w:rFonts w:ascii="Garamond" w:hAnsi="Garamond"/>
          <w:sz w:val="24"/>
          <w:szCs w:val="24"/>
        </w:rPr>
        <w:t>into</w:t>
      </w:r>
      <w:r w:rsidRPr="00774245">
        <w:rPr>
          <w:rFonts w:ascii="Garamond" w:hAnsi="Garamond"/>
          <w:sz w:val="24"/>
          <w:szCs w:val="24"/>
        </w:rPr>
        <w:t xml:space="preserve"> a society and the degree of regulation, or the extent of external constraint on individuals.</w:t>
      </w:r>
    </w:p>
    <w:p w14:paraId="7F9847A9" w14:textId="27CF16ED" w:rsidR="00325A0E" w:rsidRPr="00325A0E" w:rsidRDefault="00325A0E" w:rsidP="00FF5C7C">
      <w:pPr>
        <w:pStyle w:val="ListParagraph"/>
        <w:numPr>
          <w:ilvl w:val="1"/>
          <w:numId w:val="14"/>
        </w:numPr>
        <w:tabs>
          <w:tab w:val="clear" w:pos="1440"/>
        </w:tabs>
        <w:spacing w:after="0" w:line="240" w:lineRule="auto"/>
        <w:ind w:left="720"/>
        <w:contextualSpacing w:val="0"/>
        <w:jc w:val="both"/>
        <w:rPr>
          <w:rFonts w:ascii="Garamond" w:hAnsi="Garamond"/>
          <w:b/>
          <w:bCs/>
          <w:sz w:val="24"/>
          <w:szCs w:val="24"/>
        </w:rPr>
      </w:pPr>
      <w:r w:rsidRPr="00325A0E">
        <w:rPr>
          <w:rFonts w:ascii="Garamond" w:hAnsi="Garamond"/>
          <w:sz w:val="24"/>
          <w:szCs w:val="24"/>
        </w:rPr>
        <w:t xml:space="preserve">Egoistic suicide </w:t>
      </w:r>
      <w:r w:rsidR="00774245">
        <w:rPr>
          <w:rFonts w:ascii="Garamond" w:hAnsi="Garamond"/>
          <w:sz w:val="24"/>
          <w:szCs w:val="24"/>
        </w:rPr>
        <w:t>occurs</w:t>
      </w:r>
      <w:r w:rsidRPr="00325A0E">
        <w:rPr>
          <w:rFonts w:ascii="Garamond" w:hAnsi="Garamond"/>
          <w:sz w:val="24"/>
          <w:szCs w:val="24"/>
        </w:rPr>
        <w:t xml:space="preserve"> in societies with low levels of integration.</w:t>
      </w:r>
    </w:p>
    <w:p w14:paraId="6499F6CF" w14:textId="77777777" w:rsidR="00994A1C" w:rsidRDefault="00774245" w:rsidP="00FF5C7C">
      <w:pPr>
        <w:pStyle w:val="ListParagraph"/>
        <w:numPr>
          <w:ilvl w:val="1"/>
          <w:numId w:val="14"/>
        </w:numPr>
        <w:tabs>
          <w:tab w:val="clear" w:pos="1440"/>
        </w:tabs>
        <w:spacing w:after="0" w:line="240" w:lineRule="auto"/>
        <w:ind w:left="720"/>
        <w:contextualSpacing w:val="0"/>
        <w:jc w:val="both"/>
        <w:rPr>
          <w:rFonts w:ascii="Garamond" w:hAnsi="Garamond"/>
          <w:sz w:val="24"/>
          <w:szCs w:val="24"/>
        </w:rPr>
      </w:pPr>
      <w:r>
        <w:rPr>
          <w:rFonts w:ascii="Garamond" w:hAnsi="Garamond"/>
          <w:sz w:val="24"/>
          <w:szCs w:val="24"/>
        </w:rPr>
        <w:t>A</w:t>
      </w:r>
      <w:r w:rsidRPr="00325A0E">
        <w:rPr>
          <w:rFonts w:ascii="Garamond" w:hAnsi="Garamond"/>
          <w:sz w:val="24"/>
          <w:szCs w:val="24"/>
        </w:rPr>
        <w:t xml:space="preserve">ltruistic suicide </w:t>
      </w:r>
      <w:r>
        <w:rPr>
          <w:rFonts w:ascii="Garamond" w:hAnsi="Garamond"/>
          <w:sz w:val="24"/>
          <w:szCs w:val="24"/>
        </w:rPr>
        <w:t>occurs in</w:t>
      </w:r>
      <w:r w:rsidR="00325A0E" w:rsidRPr="00325A0E">
        <w:rPr>
          <w:rFonts w:ascii="Garamond" w:hAnsi="Garamond"/>
          <w:sz w:val="24"/>
          <w:szCs w:val="24"/>
        </w:rPr>
        <w:t xml:space="preserve"> societies with high levels of integration.</w:t>
      </w:r>
    </w:p>
    <w:p w14:paraId="313D2E6B" w14:textId="77777777" w:rsidR="00994A1C" w:rsidRDefault="00774245" w:rsidP="00FF5C7C">
      <w:pPr>
        <w:pStyle w:val="ListParagraph"/>
        <w:numPr>
          <w:ilvl w:val="1"/>
          <w:numId w:val="14"/>
        </w:numPr>
        <w:tabs>
          <w:tab w:val="clear" w:pos="1440"/>
        </w:tabs>
        <w:spacing w:after="0" w:line="240" w:lineRule="auto"/>
        <w:ind w:left="720"/>
        <w:contextualSpacing w:val="0"/>
        <w:jc w:val="both"/>
        <w:rPr>
          <w:rFonts w:ascii="Garamond" w:hAnsi="Garamond"/>
          <w:sz w:val="24"/>
          <w:szCs w:val="24"/>
        </w:rPr>
      </w:pPr>
      <w:r>
        <w:rPr>
          <w:rFonts w:ascii="Garamond" w:hAnsi="Garamond"/>
          <w:sz w:val="24"/>
          <w:szCs w:val="24"/>
        </w:rPr>
        <w:t>A</w:t>
      </w:r>
      <w:r w:rsidRPr="00325A0E">
        <w:rPr>
          <w:rFonts w:ascii="Garamond" w:hAnsi="Garamond"/>
          <w:sz w:val="24"/>
          <w:szCs w:val="24"/>
        </w:rPr>
        <w:t xml:space="preserve">nomic suicide </w:t>
      </w:r>
      <w:r>
        <w:rPr>
          <w:rFonts w:ascii="Garamond" w:hAnsi="Garamond"/>
          <w:sz w:val="24"/>
          <w:szCs w:val="24"/>
        </w:rPr>
        <w:t>occurs in</w:t>
      </w:r>
      <w:r w:rsidR="00325A0E" w:rsidRPr="00325A0E">
        <w:rPr>
          <w:rFonts w:ascii="Garamond" w:hAnsi="Garamond"/>
          <w:sz w:val="24"/>
          <w:szCs w:val="24"/>
        </w:rPr>
        <w:t xml:space="preserve"> societies with excessively low regulation.</w:t>
      </w:r>
    </w:p>
    <w:p w14:paraId="08B565F4" w14:textId="77777777" w:rsidR="00994A1C" w:rsidRDefault="00774245" w:rsidP="00FF5C7C">
      <w:pPr>
        <w:pStyle w:val="ListParagraph"/>
        <w:numPr>
          <w:ilvl w:val="1"/>
          <w:numId w:val="14"/>
        </w:numPr>
        <w:tabs>
          <w:tab w:val="clear" w:pos="1440"/>
        </w:tabs>
        <w:spacing w:after="0" w:line="240" w:lineRule="auto"/>
        <w:ind w:left="720"/>
        <w:contextualSpacing w:val="0"/>
        <w:jc w:val="both"/>
        <w:rPr>
          <w:rFonts w:ascii="Garamond" w:hAnsi="Garamond"/>
          <w:sz w:val="24"/>
          <w:szCs w:val="24"/>
        </w:rPr>
      </w:pPr>
      <w:r>
        <w:rPr>
          <w:rFonts w:ascii="Garamond" w:hAnsi="Garamond"/>
          <w:sz w:val="24"/>
          <w:szCs w:val="24"/>
        </w:rPr>
        <w:t>F</w:t>
      </w:r>
      <w:r w:rsidRPr="00325A0E">
        <w:rPr>
          <w:rFonts w:ascii="Garamond" w:hAnsi="Garamond"/>
          <w:sz w:val="24"/>
          <w:szCs w:val="24"/>
        </w:rPr>
        <w:t xml:space="preserve">atalistic suicide </w:t>
      </w:r>
      <w:r>
        <w:rPr>
          <w:rFonts w:ascii="Garamond" w:hAnsi="Garamond"/>
          <w:sz w:val="24"/>
          <w:szCs w:val="24"/>
        </w:rPr>
        <w:t>occurs in</w:t>
      </w:r>
      <w:r w:rsidR="00325A0E" w:rsidRPr="00325A0E">
        <w:rPr>
          <w:rFonts w:ascii="Garamond" w:hAnsi="Garamond"/>
          <w:sz w:val="24"/>
          <w:szCs w:val="24"/>
        </w:rPr>
        <w:t xml:space="preserve"> societies with excessively high regulation.</w:t>
      </w:r>
    </w:p>
    <w:p w14:paraId="54BFB118" w14:textId="77777777" w:rsidR="00994A1C" w:rsidRDefault="00325A0E" w:rsidP="00FF5C7C">
      <w:pPr>
        <w:pStyle w:val="ListParagraph"/>
        <w:numPr>
          <w:ilvl w:val="0"/>
          <w:numId w:val="9"/>
        </w:numPr>
        <w:tabs>
          <w:tab w:val="clear" w:pos="720"/>
        </w:tabs>
        <w:spacing w:after="0" w:line="240" w:lineRule="auto"/>
        <w:ind w:left="360"/>
        <w:contextualSpacing w:val="0"/>
        <w:jc w:val="both"/>
        <w:rPr>
          <w:rFonts w:ascii="Garamond" w:hAnsi="Garamond"/>
          <w:sz w:val="24"/>
          <w:szCs w:val="24"/>
        </w:rPr>
      </w:pPr>
      <w:r w:rsidRPr="00325A0E">
        <w:rPr>
          <w:rFonts w:ascii="Garamond" w:hAnsi="Garamond"/>
          <w:sz w:val="24"/>
          <w:szCs w:val="24"/>
        </w:rPr>
        <w:t>Durkheim believed conditions of society are so powerful they influence even the most personal of individual decisions such as suicide.</w:t>
      </w:r>
    </w:p>
    <w:p w14:paraId="6214CB04" w14:textId="6BAC86E3" w:rsidR="00325A0E" w:rsidRPr="00325A0E" w:rsidRDefault="00325A0E" w:rsidP="00325A0E">
      <w:pPr>
        <w:spacing w:after="0" w:line="240" w:lineRule="auto"/>
        <w:ind w:left="360"/>
        <w:jc w:val="both"/>
        <w:rPr>
          <w:rFonts w:ascii="Garamond" w:hAnsi="Garamond"/>
          <w:b/>
          <w:bCs/>
          <w:sz w:val="24"/>
          <w:szCs w:val="24"/>
        </w:rPr>
      </w:pPr>
    </w:p>
    <w:p w14:paraId="3F5637E2" w14:textId="21E1E84D" w:rsidR="00325A0E" w:rsidRPr="00325A0E" w:rsidRDefault="00325A0E" w:rsidP="00325A0E">
      <w:pPr>
        <w:spacing w:after="0" w:line="240" w:lineRule="auto"/>
        <w:jc w:val="both"/>
        <w:rPr>
          <w:rFonts w:ascii="Garamond" w:hAnsi="Garamond"/>
          <w:b/>
          <w:bCs/>
          <w:sz w:val="24"/>
          <w:szCs w:val="24"/>
        </w:rPr>
      </w:pPr>
      <w:r w:rsidRPr="00325A0E">
        <w:rPr>
          <w:rFonts w:ascii="Garamond" w:hAnsi="Garamond"/>
          <w:b/>
          <w:bCs/>
          <w:sz w:val="24"/>
          <w:szCs w:val="24"/>
        </w:rPr>
        <w:t xml:space="preserve">Research </w:t>
      </w:r>
      <w:r>
        <w:rPr>
          <w:rFonts w:ascii="Garamond" w:hAnsi="Garamond"/>
          <w:b/>
          <w:bCs/>
          <w:sz w:val="24"/>
          <w:szCs w:val="24"/>
        </w:rPr>
        <w:t>M</w:t>
      </w:r>
      <w:r w:rsidRPr="00325A0E">
        <w:rPr>
          <w:rFonts w:ascii="Garamond" w:hAnsi="Garamond"/>
          <w:b/>
          <w:bCs/>
          <w:sz w:val="24"/>
          <w:szCs w:val="24"/>
        </w:rPr>
        <w:t xml:space="preserve">ethods: </w:t>
      </w:r>
      <w:r>
        <w:rPr>
          <w:rFonts w:ascii="Garamond" w:hAnsi="Garamond"/>
          <w:b/>
          <w:bCs/>
          <w:sz w:val="24"/>
          <w:szCs w:val="24"/>
        </w:rPr>
        <w:t>How Do So</w:t>
      </w:r>
      <w:r w:rsidRPr="00325A0E">
        <w:rPr>
          <w:rFonts w:ascii="Garamond" w:hAnsi="Garamond"/>
          <w:b/>
          <w:bCs/>
          <w:sz w:val="24"/>
          <w:szCs w:val="24"/>
        </w:rPr>
        <w:t xml:space="preserve">ciologists </w:t>
      </w:r>
      <w:r>
        <w:rPr>
          <w:rFonts w:ascii="Garamond" w:hAnsi="Garamond"/>
          <w:b/>
          <w:bCs/>
          <w:sz w:val="24"/>
          <w:szCs w:val="24"/>
        </w:rPr>
        <w:t>S</w:t>
      </w:r>
      <w:r w:rsidRPr="00325A0E">
        <w:rPr>
          <w:rFonts w:ascii="Garamond" w:hAnsi="Garamond"/>
          <w:b/>
          <w:bCs/>
          <w:sz w:val="24"/>
          <w:szCs w:val="24"/>
        </w:rPr>
        <w:t xml:space="preserve">tudy </w:t>
      </w:r>
      <w:r>
        <w:rPr>
          <w:rFonts w:ascii="Garamond" w:hAnsi="Garamond"/>
          <w:b/>
          <w:bCs/>
          <w:sz w:val="24"/>
          <w:szCs w:val="24"/>
        </w:rPr>
        <w:t>S</w:t>
      </w:r>
      <w:r w:rsidRPr="00325A0E">
        <w:rPr>
          <w:rFonts w:ascii="Garamond" w:hAnsi="Garamond"/>
          <w:b/>
          <w:bCs/>
          <w:sz w:val="24"/>
          <w:szCs w:val="24"/>
        </w:rPr>
        <w:t>ociety?</w:t>
      </w:r>
    </w:p>
    <w:p w14:paraId="1FFEEEF7" w14:textId="77777777" w:rsidR="00994A1C" w:rsidRDefault="00325A0E" w:rsidP="00FF5C7C">
      <w:pPr>
        <w:numPr>
          <w:ilvl w:val="0"/>
          <w:numId w:val="10"/>
        </w:numPr>
        <w:tabs>
          <w:tab w:val="clear" w:pos="720"/>
        </w:tabs>
        <w:spacing w:after="0" w:line="240" w:lineRule="auto"/>
        <w:ind w:left="360"/>
        <w:jc w:val="both"/>
        <w:rPr>
          <w:rFonts w:ascii="Garamond" w:hAnsi="Garamond"/>
          <w:sz w:val="24"/>
          <w:szCs w:val="24"/>
        </w:rPr>
      </w:pPr>
      <w:r w:rsidRPr="00325A0E">
        <w:rPr>
          <w:rFonts w:ascii="Garamond" w:hAnsi="Garamond"/>
          <w:sz w:val="24"/>
          <w:szCs w:val="24"/>
        </w:rPr>
        <w:t>When thinking about what to analyze, sociologists formulate research questions to guide their decisions.</w:t>
      </w:r>
    </w:p>
    <w:p w14:paraId="555D50B0" w14:textId="1FBC9077" w:rsidR="00325A0E" w:rsidRPr="00325A0E" w:rsidRDefault="4B0FE61A" w:rsidP="00FF5C7C">
      <w:pPr>
        <w:numPr>
          <w:ilvl w:val="0"/>
          <w:numId w:val="10"/>
        </w:numPr>
        <w:tabs>
          <w:tab w:val="clear" w:pos="720"/>
        </w:tabs>
        <w:spacing w:after="0" w:line="240" w:lineRule="auto"/>
        <w:ind w:left="360"/>
        <w:jc w:val="both"/>
        <w:rPr>
          <w:rFonts w:ascii="Garamond" w:hAnsi="Garamond"/>
          <w:sz w:val="24"/>
          <w:szCs w:val="24"/>
        </w:rPr>
      </w:pPr>
      <w:r w:rsidRPr="38CED912">
        <w:rPr>
          <w:rFonts w:ascii="Garamond" w:hAnsi="Garamond"/>
          <w:sz w:val="24"/>
          <w:szCs w:val="24"/>
        </w:rPr>
        <w:t xml:space="preserve">Research questions focus on the relationship between </w:t>
      </w:r>
      <w:r w:rsidRPr="38CED912">
        <w:rPr>
          <w:rFonts w:ascii="Garamond" w:hAnsi="Garamond"/>
          <w:i/>
          <w:iCs/>
          <w:sz w:val="24"/>
          <w:szCs w:val="24"/>
        </w:rPr>
        <w:t>variables</w:t>
      </w:r>
      <w:r w:rsidRPr="38CED912">
        <w:rPr>
          <w:rFonts w:ascii="Garamond" w:hAnsi="Garamond"/>
          <w:sz w:val="24"/>
          <w:szCs w:val="24"/>
        </w:rPr>
        <w:t>, or things that change.</w:t>
      </w:r>
    </w:p>
    <w:p w14:paraId="3A8EEEF7" w14:textId="77777777" w:rsidR="00994A1C" w:rsidRDefault="00774245" w:rsidP="00FF5C7C">
      <w:pPr>
        <w:numPr>
          <w:ilvl w:val="0"/>
          <w:numId w:val="10"/>
        </w:numPr>
        <w:tabs>
          <w:tab w:val="clear" w:pos="720"/>
        </w:tabs>
        <w:spacing w:after="0" w:line="240" w:lineRule="auto"/>
        <w:ind w:left="360"/>
        <w:jc w:val="both"/>
        <w:rPr>
          <w:rFonts w:ascii="Garamond" w:hAnsi="Garamond"/>
          <w:sz w:val="24"/>
          <w:szCs w:val="24"/>
        </w:rPr>
      </w:pPr>
      <w:r w:rsidRPr="00774245">
        <w:rPr>
          <w:rFonts w:ascii="Garamond" w:hAnsi="Garamond"/>
          <w:i/>
          <w:sz w:val="24"/>
          <w:szCs w:val="24"/>
        </w:rPr>
        <w:t>I</w:t>
      </w:r>
      <w:r w:rsidR="00325A0E" w:rsidRPr="00774245">
        <w:rPr>
          <w:rFonts w:ascii="Garamond" w:hAnsi="Garamond"/>
          <w:i/>
          <w:sz w:val="24"/>
          <w:szCs w:val="24"/>
        </w:rPr>
        <w:t>ndependent variables</w:t>
      </w:r>
      <w:r>
        <w:rPr>
          <w:rFonts w:ascii="Garamond" w:hAnsi="Garamond"/>
          <w:sz w:val="24"/>
          <w:szCs w:val="24"/>
        </w:rPr>
        <w:t xml:space="preserve"> </w:t>
      </w:r>
      <w:r w:rsidR="00325A0E" w:rsidRPr="00325A0E">
        <w:rPr>
          <w:rFonts w:ascii="Garamond" w:hAnsi="Garamond"/>
          <w:sz w:val="24"/>
          <w:szCs w:val="24"/>
        </w:rPr>
        <w:t>are the variables that potentially affect other variables.</w:t>
      </w:r>
    </w:p>
    <w:p w14:paraId="7702504A" w14:textId="77777777" w:rsidR="00994A1C" w:rsidRDefault="00774245" w:rsidP="00FF5C7C">
      <w:pPr>
        <w:pStyle w:val="ListParagraph"/>
        <w:numPr>
          <w:ilvl w:val="0"/>
          <w:numId w:val="10"/>
        </w:numPr>
        <w:tabs>
          <w:tab w:val="clear" w:pos="720"/>
        </w:tabs>
        <w:spacing w:after="0" w:line="240" w:lineRule="auto"/>
        <w:ind w:left="360"/>
        <w:contextualSpacing w:val="0"/>
        <w:jc w:val="both"/>
        <w:rPr>
          <w:rFonts w:ascii="Garamond" w:hAnsi="Garamond"/>
          <w:sz w:val="24"/>
          <w:szCs w:val="24"/>
        </w:rPr>
      </w:pPr>
      <w:r w:rsidRPr="00774245">
        <w:rPr>
          <w:rFonts w:ascii="Garamond" w:hAnsi="Garamond"/>
          <w:i/>
          <w:sz w:val="24"/>
          <w:szCs w:val="24"/>
        </w:rPr>
        <w:t>D</w:t>
      </w:r>
      <w:r w:rsidR="00325A0E" w:rsidRPr="00774245">
        <w:rPr>
          <w:rFonts w:ascii="Garamond" w:hAnsi="Garamond"/>
          <w:i/>
          <w:sz w:val="24"/>
          <w:szCs w:val="24"/>
        </w:rPr>
        <w:t>ependent variables</w:t>
      </w:r>
      <w:r w:rsidR="00325A0E" w:rsidRPr="00325A0E">
        <w:rPr>
          <w:rFonts w:ascii="Garamond" w:hAnsi="Garamond"/>
          <w:sz w:val="24"/>
          <w:szCs w:val="24"/>
        </w:rPr>
        <w:t xml:space="preserve"> are the variables affected by independent variables.</w:t>
      </w:r>
    </w:p>
    <w:p w14:paraId="36C6E2F5" w14:textId="0C280988" w:rsidR="00325A0E" w:rsidRPr="00325A0E" w:rsidRDefault="00325A0E" w:rsidP="00FF5C7C">
      <w:pPr>
        <w:pStyle w:val="ListParagraph"/>
        <w:numPr>
          <w:ilvl w:val="0"/>
          <w:numId w:val="10"/>
        </w:numPr>
        <w:tabs>
          <w:tab w:val="clear" w:pos="720"/>
        </w:tabs>
        <w:spacing w:after="0" w:line="240" w:lineRule="auto"/>
        <w:ind w:left="360"/>
        <w:contextualSpacing w:val="0"/>
        <w:jc w:val="both"/>
        <w:rPr>
          <w:rFonts w:ascii="Garamond" w:hAnsi="Garamond"/>
          <w:sz w:val="24"/>
          <w:szCs w:val="24"/>
        </w:rPr>
      </w:pPr>
      <w:r w:rsidRPr="00325A0E">
        <w:rPr>
          <w:rFonts w:ascii="Garamond" w:hAnsi="Garamond"/>
          <w:sz w:val="24"/>
          <w:szCs w:val="24"/>
        </w:rPr>
        <w:t>Two major types of research comprise the type of work sociologists do.</w:t>
      </w:r>
    </w:p>
    <w:p w14:paraId="06FD99B0" w14:textId="1E581238" w:rsidR="00325A0E" w:rsidRPr="00325A0E" w:rsidRDefault="00325A0E" w:rsidP="00FF5C7C">
      <w:pPr>
        <w:pStyle w:val="ListParagraph"/>
        <w:numPr>
          <w:ilvl w:val="1"/>
          <w:numId w:val="15"/>
        </w:numPr>
        <w:tabs>
          <w:tab w:val="clear" w:pos="1440"/>
        </w:tabs>
        <w:spacing w:after="0" w:line="240" w:lineRule="auto"/>
        <w:ind w:left="720"/>
        <w:contextualSpacing w:val="0"/>
        <w:jc w:val="both"/>
        <w:rPr>
          <w:rFonts w:ascii="Garamond" w:hAnsi="Garamond"/>
          <w:sz w:val="24"/>
          <w:szCs w:val="24"/>
        </w:rPr>
      </w:pPr>
      <w:r w:rsidRPr="00325A0E">
        <w:rPr>
          <w:rFonts w:ascii="Garamond" w:hAnsi="Garamond"/>
          <w:sz w:val="24"/>
          <w:szCs w:val="24"/>
        </w:rPr>
        <w:t>The first is quantitative research, which refers to research on things that can be counted.</w:t>
      </w:r>
      <w:r w:rsidR="002569F3">
        <w:rPr>
          <w:rFonts w:ascii="Garamond" w:hAnsi="Garamond"/>
          <w:sz w:val="24"/>
          <w:szCs w:val="24"/>
        </w:rPr>
        <w:t xml:space="preserve"> It</w:t>
      </w:r>
      <w:r w:rsidR="002569F3" w:rsidRPr="002569F3">
        <w:t xml:space="preserve"> </w:t>
      </w:r>
      <w:r w:rsidR="002569F3" w:rsidRPr="002569F3">
        <w:rPr>
          <w:rFonts w:ascii="Garamond" w:hAnsi="Garamond"/>
          <w:sz w:val="24"/>
          <w:szCs w:val="24"/>
        </w:rPr>
        <w:t>examines how variables relate to one another and tests these relationships with statistical models</w:t>
      </w:r>
    </w:p>
    <w:p w14:paraId="24CAC2C2" w14:textId="77777777" w:rsidR="00994A1C" w:rsidRDefault="00325A0E" w:rsidP="00FF5C7C">
      <w:pPr>
        <w:pStyle w:val="ListParagraph"/>
        <w:numPr>
          <w:ilvl w:val="1"/>
          <w:numId w:val="15"/>
        </w:numPr>
        <w:tabs>
          <w:tab w:val="clear" w:pos="1440"/>
        </w:tabs>
        <w:spacing w:after="0" w:line="240" w:lineRule="auto"/>
        <w:ind w:left="720"/>
        <w:contextualSpacing w:val="0"/>
        <w:jc w:val="both"/>
        <w:rPr>
          <w:rFonts w:ascii="Garamond" w:hAnsi="Garamond"/>
          <w:sz w:val="24"/>
          <w:szCs w:val="24"/>
        </w:rPr>
      </w:pPr>
      <w:r w:rsidRPr="00325A0E">
        <w:rPr>
          <w:rFonts w:ascii="Garamond" w:hAnsi="Garamond"/>
          <w:sz w:val="24"/>
          <w:szCs w:val="24"/>
        </w:rPr>
        <w:t xml:space="preserve">The second is qualitative research, which refers to research on social processes and tends to </w:t>
      </w:r>
      <w:r w:rsidR="00335DF0" w:rsidRPr="00335DF0">
        <w:rPr>
          <w:rFonts w:ascii="Garamond" w:hAnsi="Garamond"/>
          <w:sz w:val="24"/>
          <w:szCs w:val="24"/>
        </w:rPr>
        <w:t>examine a smaller number of cases in more detail</w:t>
      </w:r>
      <w:r w:rsidR="00335DF0">
        <w:rPr>
          <w:rFonts w:ascii="Garamond" w:hAnsi="Garamond"/>
          <w:sz w:val="24"/>
          <w:szCs w:val="24"/>
        </w:rPr>
        <w:t>.</w:t>
      </w:r>
    </w:p>
    <w:p w14:paraId="7E49098A" w14:textId="069532CE" w:rsidR="00325A0E" w:rsidRPr="00325A0E" w:rsidRDefault="00103746" w:rsidP="00FF5C7C">
      <w:pPr>
        <w:pStyle w:val="ListParagraph"/>
        <w:numPr>
          <w:ilvl w:val="2"/>
          <w:numId w:val="17"/>
        </w:numPr>
        <w:tabs>
          <w:tab w:val="clear" w:pos="2160"/>
        </w:tabs>
        <w:spacing w:after="0" w:line="240" w:lineRule="auto"/>
        <w:ind w:left="1080"/>
        <w:contextualSpacing w:val="0"/>
        <w:jc w:val="both"/>
        <w:rPr>
          <w:rFonts w:ascii="Garamond" w:hAnsi="Garamond"/>
          <w:sz w:val="24"/>
          <w:szCs w:val="24"/>
        </w:rPr>
      </w:pPr>
      <w:r>
        <w:rPr>
          <w:rFonts w:ascii="Garamond" w:hAnsi="Garamond"/>
          <w:sz w:val="24"/>
          <w:szCs w:val="24"/>
        </w:rPr>
        <w:t>Two major types of data collection methods in quantitative research are survey</w:t>
      </w:r>
      <w:r w:rsidR="0077460D">
        <w:rPr>
          <w:rFonts w:ascii="Garamond" w:hAnsi="Garamond"/>
          <w:sz w:val="24"/>
          <w:szCs w:val="24"/>
        </w:rPr>
        <w:t>s</w:t>
      </w:r>
      <w:r>
        <w:rPr>
          <w:rFonts w:ascii="Garamond" w:hAnsi="Garamond"/>
          <w:sz w:val="24"/>
          <w:szCs w:val="24"/>
        </w:rPr>
        <w:t xml:space="preserve"> and experiments.</w:t>
      </w:r>
      <w:r w:rsidR="00994A1C">
        <w:rPr>
          <w:rFonts w:ascii="Garamond" w:hAnsi="Garamond"/>
          <w:sz w:val="24"/>
          <w:szCs w:val="24"/>
        </w:rPr>
        <w:t xml:space="preserve"> </w:t>
      </w:r>
      <w:r w:rsidR="0077460D">
        <w:rPr>
          <w:rFonts w:ascii="Garamond" w:hAnsi="Garamond"/>
          <w:sz w:val="24"/>
          <w:szCs w:val="24"/>
        </w:rPr>
        <w:t>Surveys: I</w:t>
      </w:r>
      <w:r w:rsidR="00325A0E" w:rsidRPr="00325A0E">
        <w:rPr>
          <w:rFonts w:ascii="Garamond" w:hAnsi="Garamond"/>
          <w:sz w:val="24"/>
          <w:szCs w:val="24"/>
        </w:rPr>
        <w:t xml:space="preserve">nvolve distributing questionnaires to </w:t>
      </w:r>
      <w:r w:rsidR="00565A2E" w:rsidRPr="00325A0E">
        <w:rPr>
          <w:rFonts w:ascii="Garamond" w:hAnsi="Garamond"/>
          <w:sz w:val="24"/>
          <w:szCs w:val="24"/>
        </w:rPr>
        <w:t>many</w:t>
      </w:r>
      <w:r w:rsidR="00325A0E" w:rsidRPr="00325A0E">
        <w:rPr>
          <w:rFonts w:ascii="Garamond" w:hAnsi="Garamond"/>
          <w:sz w:val="24"/>
          <w:szCs w:val="24"/>
        </w:rPr>
        <w:t xml:space="preserve"> people</w:t>
      </w:r>
      <w:r w:rsidR="004832BA">
        <w:rPr>
          <w:rFonts w:ascii="Garamond" w:hAnsi="Garamond"/>
          <w:sz w:val="24"/>
          <w:szCs w:val="24"/>
        </w:rPr>
        <w:t>;</w:t>
      </w:r>
    </w:p>
    <w:p w14:paraId="52FFE566" w14:textId="5A1E0EDB" w:rsidR="00325A0E" w:rsidRPr="00325A0E" w:rsidRDefault="00325A0E" w:rsidP="00FF5C7C">
      <w:pPr>
        <w:pStyle w:val="ListParagraph"/>
        <w:numPr>
          <w:ilvl w:val="2"/>
          <w:numId w:val="17"/>
        </w:numPr>
        <w:tabs>
          <w:tab w:val="clear" w:pos="2160"/>
        </w:tabs>
        <w:spacing w:after="0" w:line="240" w:lineRule="auto"/>
        <w:ind w:left="1080"/>
        <w:contextualSpacing w:val="0"/>
        <w:jc w:val="both"/>
        <w:rPr>
          <w:rFonts w:ascii="Garamond" w:hAnsi="Garamond"/>
          <w:b/>
          <w:bCs/>
          <w:sz w:val="24"/>
          <w:szCs w:val="24"/>
        </w:rPr>
      </w:pPr>
      <w:r w:rsidRPr="00325A0E">
        <w:rPr>
          <w:rFonts w:ascii="Garamond" w:hAnsi="Garamond"/>
          <w:sz w:val="24"/>
          <w:szCs w:val="24"/>
        </w:rPr>
        <w:t>The purpose is to learn about the characteristics, attitudes</w:t>
      </w:r>
      <w:r w:rsidR="00774245">
        <w:rPr>
          <w:rFonts w:ascii="Garamond" w:hAnsi="Garamond"/>
          <w:sz w:val="24"/>
          <w:szCs w:val="24"/>
        </w:rPr>
        <w:t>,</w:t>
      </w:r>
      <w:r w:rsidRPr="00325A0E">
        <w:rPr>
          <w:rFonts w:ascii="Garamond" w:hAnsi="Garamond"/>
          <w:sz w:val="24"/>
          <w:szCs w:val="24"/>
        </w:rPr>
        <w:t xml:space="preserve"> or behaviours of individuals in human societies.</w:t>
      </w:r>
    </w:p>
    <w:p w14:paraId="3E10540B" w14:textId="568AD780" w:rsidR="00325A0E" w:rsidRPr="00325A0E" w:rsidRDefault="0077460D" w:rsidP="00FF5C7C">
      <w:pPr>
        <w:pStyle w:val="ListParagraph"/>
        <w:numPr>
          <w:ilvl w:val="1"/>
          <w:numId w:val="16"/>
        </w:numPr>
        <w:tabs>
          <w:tab w:val="clear" w:pos="1440"/>
        </w:tabs>
        <w:spacing w:after="0" w:line="240" w:lineRule="auto"/>
        <w:ind w:left="720"/>
        <w:contextualSpacing w:val="0"/>
        <w:jc w:val="both"/>
        <w:rPr>
          <w:rFonts w:ascii="Garamond" w:hAnsi="Garamond"/>
          <w:sz w:val="24"/>
          <w:szCs w:val="24"/>
        </w:rPr>
      </w:pPr>
      <w:r>
        <w:rPr>
          <w:rFonts w:ascii="Garamond" w:hAnsi="Garamond"/>
          <w:sz w:val="24"/>
          <w:szCs w:val="24"/>
        </w:rPr>
        <w:t>Experiments:</w:t>
      </w:r>
    </w:p>
    <w:p w14:paraId="27A495BF" w14:textId="77777777" w:rsidR="00994A1C" w:rsidRDefault="00325A0E" w:rsidP="00FF5C7C">
      <w:pPr>
        <w:pStyle w:val="ListParagraph"/>
        <w:numPr>
          <w:ilvl w:val="2"/>
          <w:numId w:val="17"/>
        </w:numPr>
        <w:tabs>
          <w:tab w:val="clear" w:pos="2160"/>
        </w:tabs>
        <w:spacing w:after="0" w:line="240" w:lineRule="auto"/>
        <w:ind w:left="1080"/>
        <w:contextualSpacing w:val="0"/>
        <w:jc w:val="both"/>
        <w:rPr>
          <w:rFonts w:ascii="Garamond" w:hAnsi="Garamond"/>
          <w:sz w:val="24"/>
          <w:szCs w:val="24"/>
        </w:rPr>
      </w:pPr>
      <w:r w:rsidRPr="00325A0E">
        <w:rPr>
          <w:rFonts w:ascii="Garamond" w:hAnsi="Garamond"/>
          <w:sz w:val="24"/>
          <w:szCs w:val="24"/>
        </w:rPr>
        <w:t xml:space="preserve">With this method, the researcher is interested in understanding how some factor affects individual </w:t>
      </w:r>
      <w:proofErr w:type="gramStart"/>
      <w:r w:rsidRPr="00325A0E">
        <w:rPr>
          <w:rFonts w:ascii="Garamond" w:hAnsi="Garamond"/>
          <w:sz w:val="24"/>
          <w:szCs w:val="24"/>
        </w:rPr>
        <w:t>behaviour</w:t>
      </w:r>
      <w:r w:rsidR="0077460D">
        <w:rPr>
          <w:rFonts w:ascii="Garamond" w:hAnsi="Garamond"/>
          <w:sz w:val="24"/>
          <w:szCs w:val="24"/>
        </w:rPr>
        <w:t>;</w:t>
      </w:r>
      <w:proofErr w:type="gramEnd"/>
    </w:p>
    <w:p w14:paraId="0BFE5076" w14:textId="02D45A9B" w:rsidR="00325A0E" w:rsidRPr="00774245" w:rsidRDefault="00325A0E" w:rsidP="00FF5C7C">
      <w:pPr>
        <w:pStyle w:val="ListParagraph"/>
        <w:numPr>
          <w:ilvl w:val="2"/>
          <w:numId w:val="17"/>
        </w:numPr>
        <w:tabs>
          <w:tab w:val="clear" w:pos="2160"/>
        </w:tabs>
        <w:spacing w:after="0" w:line="240" w:lineRule="auto"/>
        <w:ind w:left="1080"/>
        <w:contextualSpacing w:val="0"/>
        <w:jc w:val="both"/>
        <w:rPr>
          <w:rFonts w:ascii="Garamond" w:hAnsi="Garamond"/>
          <w:spacing w:val="-2"/>
          <w:sz w:val="24"/>
          <w:szCs w:val="24"/>
        </w:rPr>
      </w:pPr>
      <w:r w:rsidRPr="00774245">
        <w:rPr>
          <w:rFonts w:ascii="Garamond" w:hAnsi="Garamond"/>
          <w:spacing w:val="-2"/>
          <w:sz w:val="24"/>
          <w:szCs w:val="24"/>
        </w:rPr>
        <w:t>This method involves comparing two groups</w:t>
      </w:r>
      <w:r w:rsidR="00774245">
        <w:rPr>
          <w:rFonts w:ascii="Garamond" w:hAnsi="Garamond"/>
          <w:spacing w:val="-2"/>
          <w:sz w:val="24"/>
          <w:szCs w:val="24"/>
        </w:rPr>
        <w:t>:</w:t>
      </w:r>
      <w:r w:rsidRPr="00774245">
        <w:rPr>
          <w:rFonts w:ascii="Garamond" w:hAnsi="Garamond"/>
          <w:spacing w:val="-2"/>
          <w:sz w:val="24"/>
          <w:szCs w:val="24"/>
        </w:rPr>
        <w:t xml:space="preserve"> an experimental group and a control </w:t>
      </w:r>
      <w:proofErr w:type="gramStart"/>
      <w:r w:rsidRPr="00774245">
        <w:rPr>
          <w:rFonts w:ascii="Garamond" w:hAnsi="Garamond"/>
          <w:spacing w:val="-2"/>
          <w:sz w:val="24"/>
          <w:szCs w:val="24"/>
        </w:rPr>
        <w:t>group</w:t>
      </w:r>
      <w:r w:rsidR="0077460D">
        <w:rPr>
          <w:rFonts w:ascii="Garamond" w:hAnsi="Garamond"/>
          <w:spacing w:val="-2"/>
          <w:sz w:val="24"/>
          <w:szCs w:val="24"/>
        </w:rPr>
        <w:t>;</w:t>
      </w:r>
      <w:proofErr w:type="gramEnd"/>
    </w:p>
    <w:p w14:paraId="51CB9E64" w14:textId="186C6F2B" w:rsidR="00325A0E" w:rsidRPr="00C35E37" w:rsidRDefault="00325A0E" w:rsidP="00FF5C7C">
      <w:pPr>
        <w:pStyle w:val="ListParagraph"/>
        <w:numPr>
          <w:ilvl w:val="2"/>
          <w:numId w:val="17"/>
        </w:numPr>
        <w:tabs>
          <w:tab w:val="clear" w:pos="2160"/>
        </w:tabs>
        <w:spacing w:after="0" w:line="240" w:lineRule="auto"/>
        <w:ind w:left="1080"/>
        <w:contextualSpacing w:val="0"/>
        <w:jc w:val="both"/>
        <w:rPr>
          <w:rFonts w:ascii="Garamond" w:hAnsi="Garamond"/>
          <w:b/>
          <w:bCs/>
          <w:sz w:val="24"/>
          <w:szCs w:val="24"/>
        </w:rPr>
      </w:pPr>
      <w:r w:rsidRPr="00325A0E">
        <w:rPr>
          <w:rFonts w:ascii="Garamond" w:hAnsi="Garamond"/>
          <w:sz w:val="24"/>
          <w:szCs w:val="24"/>
        </w:rPr>
        <w:t xml:space="preserve">The treatment is given </w:t>
      </w:r>
      <w:r w:rsidR="00673618">
        <w:rPr>
          <w:rFonts w:ascii="Garamond" w:hAnsi="Garamond"/>
          <w:sz w:val="24"/>
          <w:szCs w:val="24"/>
        </w:rPr>
        <w:t xml:space="preserve">only </w:t>
      </w:r>
      <w:r w:rsidRPr="00325A0E">
        <w:rPr>
          <w:rFonts w:ascii="Garamond" w:hAnsi="Garamond"/>
          <w:sz w:val="24"/>
          <w:szCs w:val="24"/>
        </w:rPr>
        <w:t xml:space="preserve">to the experimental group to see how they </w:t>
      </w:r>
      <w:r w:rsidR="00673618">
        <w:rPr>
          <w:rFonts w:ascii="Garamond" w:hAnsi="Garamond"/>
          <w:sz w:val="24"/>
          <w:szCs w:val="24"/>
        </w:rPr>
        <w:t xml:space="preserve">will </w:t>
      </w:r>
      <w:r w:rsidRPr="00325A0E">
        <w:rPr>
          <w:rFonts w:ascii="Garamond" w:hAnsi="Garamond"/>
          <w:sz w:val="24"/>
          <w:szCs w:val="24"/>
        </w:rPr>
        <w:t>react.</w:t>
      </w:r>
    </w:p>
    <w:p w14:paraId="6DCFA76B" w14:textId="77777777" w:rsidR="00994A1C" w:rsidRDefault="0077460D" w:rsidP="00FF5C7C">
      <w:pPr>
        <w:pStyle w:val="ListParagraph"/>
        <w:numPr>
          <w:ilvl w:val="0"/>
          <w:numId w:val="10"/>
        </w:numPr>
        <w:tabs>
          <w:tab w:val="clear" w:pos="720"/>
        </w:tabs>
        <w:spacing w:after="0" w:line="240" w:lineRule="auto"/>
        <w:ind w:left="360"/>
        <w:contextualSpacing w:val="0"/>
        <w:jc w:val="both"/>
        <w:rPr>
          <w:rFonts w:ascii="Garamond" w:hAnsi="Garamond"/>
          <w:sz w:val="24"/>
          <w:szCs w:val="24"/>
        </w:rPr>
      </w:pPr>
      <w:r w:rsidRPr="0077460D">
        <w:rPr>
          <w:rFonts w:ascii="Garamond" w:hAnsi="Garamond"/>
          <w:sz w:val="24"/>
          <w:szCs w:val="24"/>
        </w:rPr>
        <w:lastRenderedPageBreak/>
        <w:t xml:space="preserve">Two major </w:t>
      </w:r>
      <w:r>
        <w:rPr>
          <w:rFonts w:ascii="Garamond" w:hAnsi="Garamond"/>
          <w:sz w:val="24"/>
          <w:szCs w:val="24"/>
        </w:rPr>
        <w:t xml:space="preserve">data collection </w:t>
      </w:r>
      <w:r w:rsidRPr="0077460D">
        <w:rPr>
          <w:rFonts w:ascii="Garamond" w:hAnsi="Garamond"/>
          <w:sz w:val="24"/>
          <w:szCs w:val="24"/>
        </w:rPr>
        <w:t>methods</w:t>
      </w:r>
      <w:r>
        <w:rPr>
          <w:rFonts w:ascii="Garamond" w:hAnsi="Garamond"/>
          <w:sz w:val="24"/>
          <w:szCs w:val="24"/>
        </w:rPr>
        <w:t xml:space="preserve"> of qualitative research are </w:t>
      </w:r>
      <w:r w:rsidR="002826B9" w:rsidRPr="002826B9">
        <w:rPr>
          <w:rFonts w:ascii="Garamond" w:hAnsi="Garamond"/>
          <w:sz w:val="24"/>
          <w:szCs w:val="24"/>
        </w:rPr>
        <w:t>interviewing and participant observation</w:t>
      </w:r>
      <w:r w:rsidR="002826B9">
        <w:rPr>
          <w:rFonts w:ascii="Garamond" w:hAnsi="Garamond"/>
          <w:sz w:val="24"/>
          <w:szCs w:val="24"/>
        </w:rPr>
        <w:t>:</w:t>
      </w:r>
    </w:p>
    <w:p w14:paraId="0B8851D3" w14:textId="5F2371BF" w:rsidR="00325A0E" w:rsidRPr="00325A0E" w:rsidRDefault="002826B9" w:rsidP="00FF5C7C">
      <w:pPr>
        <w:pStyle w:val="ListParagraph"/>
        <w:numPr>
          <w:ilvl w:val="1"/>
          <w:numId w:val="18"/>
        </w:numPr>
        <w:tabs>
          <w:tab w:val="clear" w:pos="1440"/>
        </w:tabs>
        <w:spacing w:after="0" w:line="240" w:lineRule="auto"/>
        <w:ind w:left="720"/>
        <w:contextualSpacing w:val="0"/>
        <w:jc w:val="both"/>
        <w:rPr>
          <w:rFonts w:ascii="Garamond" w:hAnsi="Garamond"/>
          <w:sz w:val="24"/>
          <w:szCs w:val="24"/>
        </w:rPr>
      </w:pPr>
      <w:r>
        <w:rPr>
          <w:rFonts w:ascii="Garamond" w:hAnsi="Garamond"/>
          <w:sz w:val="24"/>
          <w:szCs w:val="24"/>
        </w:rPr>
        <w:t>I</w:t>
      </w:r>
      <w:r w:rsidRPr="002826B9">
        <w:rPr>
          <w:rFonts w:ascii="Garamond" w:hAnsi="Garamond"/>
          <w:sz w:val="24"/>
          <w:szCs w:val="24"/>
        </w:rPr>
        <w:t>nterviewing</w:t>
      </w:r>
      <w:r>
        <w:rPr>
          <w:rFonts w:ascii="Garamond" w:hAnsi="Garamond"/>
          <w:sz w:val="24"/>
          <w:szCs w:val="24"/>
        </w:rPr>
        <w:t>:</w:t>
      </w:r>
    </w:p>
    <w:p w14:paraId="07B7C9EC" w14:textId="6D74408B" w:rsidR="00325A0E" w:rsidRPr="00325A0E" w:rsidRDefault="002826B9" w:rsidP="00FF5C7C">
      <w:pPr>
        <w:pStyle w:val="ListParagraph"/>
        <w:numPr>
          <w:ilvl w:val="0"/>
          <w:numId w:val="19"/>
        </w:numPr>
        <w:spacing w:after="0" w:line="240" w:lineRule="auto"/>
        <w:contextualSpacing w:val="0"/>
        <w:jc w:val="both"/>
        <w:rPr>
          <w:rFonts w:ascii="Garamond" w:hAnsi="Garamond"/>
          <w:sz w:val="24"/>
          <w:szCs w:val="24"/>
        </w:rPr>
      </w:pPr>
      <w:r>
        <w:rPr>
          <w:rFonts w:ascii="Garamond" w:hAnsi="Garamond"/>
          <w:sz w:val="24"/>
          <w:szCs w:val="24"/>
        </w:rPr>
        <w:t>I</w:t>
      </w:r>
      <w:r w:rsidR="00325A0E" w:rsidRPr="00325A0E">
        <w:rPr>
          <w:rFonts w:ascii="Garamond" w:hAnsi="Garamond"/>
          <w:sz w:val="24"/>
          <w:szCs w:val="24"/>
        </w:rPr>
        <w:t xml:space="preserve">nvolves asking each participant the same set of questions and </w:t>
      </w:r>
      <w:r>
        <w:rPr>
          <w:rFonts w:ascii="Garamond" w:hAnsi="Garamond"/>
          <w:sz w:val="24"/>
          <w:szCs w:val="24"/>
        </w:rPr>
        <w:t>recording</w:t>
      </w:r>
      <w:r w:rsidRPr="00325A0E">
        <w:rPr>
          <w:rFonts w:ascii="Garamond" w:hAnsi="Garamond"/>
          <w:sz w:val="24"/>
          <w:szCs w:val="24"/>
        </w:rPr>
        <w:t xml:space="preserve"> </w:t>
      </w:r>
      <w:r w:rsidR="00325A0E" w:rsidRPr="00325A0E">
        <w:rPr>
          <w:rFonts w:ascii="Garamond" w:hAnsi="Garamond"/>
          <w:sz w:val="24"/>
          <w:szCs w:val="24"/>
        </w:rPr>
        <w:t>their responses</w:t>
      </w:r>
      <w:r>
        <w:rPr>
          <w:rFonts w:ascii="Garamond" w:hAnsi="Garamond"/>
          <w:sz w:val="24"/>
          <w:szCs w:val="24"/>
        </w:rPr>
        <w:t>;</w:t>
      </w:r>
    </w:p>
    <w:p w14:paraId="30CA140A" w14:textId="7DFA3995" w:rsidR="00325A0E" w:rsidRPr="00325A0E" w:rsidRDefault="002826B9" w:rsidP="00FF5C7C">
      <w:pPr>
        <w:pStyle w:val="ListParagraph"/>
        <w:numPr>
          <w:ilvl w:val="0"/>
          <w:numId w:val="19"/>
        </w:numPr>
        <w:spacing w:after="0" w:line="240" w:lineRule="auto"/>
        <w:contextualSpacing w:val="0"/>
        <w:jc w:val="both"/>
        <w:rPr>
          <w:rFonts w:ascii="Garamond" w:hAnsi="Garamond"/>
          <w:b/>
          <w:bCs/>
          <w:sz w:val="24"/>
          <w:szCs w:val="24"/>
        </w:rPr>
      </w:pPr>
      <w:r>
        <w:rPr>
          <w:rFonts w:ascii="Garamond" w:hAnsi="Garamond"/>
          <w:sz w:val="24"/>
          <w:szCs w:val="24"/>
        </w:rPr>
        <w:t>A</w:t>
      </w:r>
      <w:r w:rsidR="00325A0E" w:rsidRPr="00325A0E">
        <w:rPr>
          <w:rFonts w:ascii="Garamond" w:hAnsi="Garamond"/>
          <w:sz w:val="24"/>
          <w:szCs w:val="24"/>
        </w:rPr>
        <w:t>llow</w:t>
      </w:r>
      <w:r>
        <w:rPr>
          <w:rFonts w:ascii="Garamond" w:hAnsi="Garamond"/>
          <w:sz w:val="24"/>
          <w:szCs w:val="24"/>
        </w:rPr>
        <w:t>s</w:t>
      </w:r>
      <w:r w:rsidR="00325A0E" w:rsidRPr="00325A0E">
        <w:rPr>
          <w:rFonts w:ascii="Garamond" w:hAnsi="Garamond"/>
          <w:sz w:val="24"/>
          <w:szCs w:val="24"/>
        </w:rPr>
        <w:t xml:space="preserve"> researchers to ask questions that require longer answers and provide</w:t>
      </w:r>
      <w:r>
        <w:rPr>
          <w:rFonts w:ascii="Garamond" w:hAnsi="Garamond"/>
          <w:sz w:val="24"/>
          <w:szCs w:val="24"/>
        </w:rPr>
        <w:t>s</w:t>
      </w:r>
      <w:r w:rsidR="00325A0E" w:rsidRPr="00325A0E">
        <w:rPr>
          <w:rFonts w:ascii="Garamond" w:hAnsi="Garamond"/>
          <w:sz w:val="24"/>
          <w:szCs w:val="24"/>
        </w:rPr>
        <w:t xml:space="preserve"> opportunities to ask follow-up questions.</w:t>
      </w:r>
    </w:p>
    <w:p w14:paraId="536F8B0A" w14:textId="62B92AA0" w:rsidR="00325A0E" w:rsidRPr="00325A0E" w:rsidRDefault="003F5D9C" w:rsidP="00FF5C7C">
      <w:pPr>
        <w:pStyle w:val="ListParagraph"/>
        <w:numPr>
          <w:ilvl w:val="1"/>
          <w:numId w:val="18"/>
        </w:numPr>
        <w:tabs>
          <w:tab w:val="clear" w:pos="1440"/>
        </w:tabs>
        <w:spacing w:after="0" w:line="240" w:lineRule="auto"/>
        <w:ind w:left="720"/>
        <w:contextualSpacing w:val="0"/>
        <w:jc w:val="both"/>
        <w:rPr>
          <w:rFonts w:ascii="Garamond" w:hAnsi="Garamond"/>
          <w:sz w:val="24"/>
          <w:szCs w:val="24"/>
        </w:rPr>
      </w:pPr>
      <w:r>
        <w:rPr>
          <w:rFonts w:ascii="Garamond" w:hAnsi="Garamond"/>
          <w:sz w:val="24"/>
          <w:szCs w:val="24"/>
        </w:rPr>
        <w:t>P</w:t>
      </w:r>
      <w:r w:rsidR="00325A0E" w:rsidRPr="00325A0E">
        <w:rPr>
          <w:rFonts w:ascii="Garamond" w:hAnsi="Garamond"/>
          <w:sz w:val="24"/>
          <w:szCs w:val="24"/>
        </w:rPr>
        <w:t>articipant observation, often referred to as ethnography</w:t>
      </w:r>
      <w:r>
        <w:rPr>
          <w:rFonts w:ascii="Garamond" w:hAnsi="Garamond"/>
          <w:sz w:val="24"/>
          <w:szCs w:val="24"/>
        </w:rPr>
        <w:t>:</w:t>
      </w:r>
    </w:p>
    <w:p w14:paraId="7346700C" w14:textId="77777777" w:rsidR="00994A1C" w:rsidRDefault="003F5D9C" w:rsidP="00FF5C7C">
      <w:pPr>
        <w:pStyle w:val="ListParagraph"/>
        <w:numPr>
          <w:ilvl w:val="2"/>
          <w:numId w:val="19"/>
        </w:numPr>
        <w:spacing w:after="0" w:line="240" w:lineRule="auto"/>
        <w:ind w:left="1080"/>
        <w:contextualSpacing w:val="0"/>
        <w:jc w:val="both"/>
        <w:rPr>
          <w:rFonts w:ascii="Garamond" w:hAnsi="Garamond"/>
          <w:sz w:val="24"/>
          <w:szCs w:val="24"/>
        </w:rPr>
      </w:pPr>
      <w:r>
        <w:rPr>
          <w:rFonts w:ascii="Garamond" w:hAnsi="Garamond"/>
          <w:sz w:val="24"/>
          <w:szCs w:val="24"/>
        </w:rPr>
        <w:t>T</w:t>
      </w:r>
      <w:r w:rsidR="00325A0E" w:rsidRPr="00325A0E">
        <w:rPr>
          <w:rFonts w:ascii="Garamond" w:hAnsi="Garamond"/>
          <w:sz w:val="24"/>
          <w:szCs w:val="24"/>
        </w:rPr>
        <w:t xml:space="preserve">he researcher actively engages with a group of individuals to understand their lives and </w:t>
      </w:r>
      <w:proofErr w:type="gramStart"/>
      <w:r w:rsidR="00325A0E" w:rsidRPr="00325A0E">
        <w:rPr>
          <w:rFonts w:ascii="Garamond" w:hAnsi="Garamond"/>
          <w:sz w:val="24"/>
          <w:szCs w:val="24"/>
        </w:rPr>
        <w:t>experiences</w:t>
      </w:r>
      <w:r>
        <w:rPr>
          <w:rFonts w:ascii="Garamond" w:hAnsi="Garamond"/>
          <w:sz w:val="24"/>
          <w:szCs w:val="24"/>
        </w:rPr>
        <w:t>;</w:t>
      </w:r>
      <w:proofErr w:type="gramEnd"/>
    </w:p>
    <w:p w14:paraId="2256C4C7" w14:textId="39B86D50" w:rsidR="00325A0E" w:rsidRPr="00325A0E" w:rsidRDefault="003F5D9C" w:rsidP="00FF5C7C">
      <w:pPr>
        <w:pStyle w:val="ListParagraph"/>
        <w:numPr>
          <w:ilvl w:val="2"/>
          <w:numId w:val="19"/>
        </w:numPr>
        <w:spacing w:after="0" w:line="240" w:lineRule="auto"/>
        <w:ind w:left="1080"/>
        <w:contextualSpacing w:val="0"/>
        <w:jc w:val="both"/>
        <w:rPr>
          <w:rFonts w:ascii="Garamond" w:hAnsi="Garamond"/>
          <w:b/>
          <w:bCs/>
          <w:sz w:val="24"/>
          <w:szCs w:val="24"/>
        </w:rPr>
      </w:pPr>
      <w:r>
        <w:rPr>
          <w:rFonts w:ascii="Garamond" w:hAnsi="Garamond"/>
          <w:sz w:val="24"/>
          <w:szCs w:val="24"/>
        </w:rPr>
        <w:t>R</w:t>
      </w:r>
      <w:r w:rsidR="00325A0E" w:rsidRPr="00325A0E">
        <w:rPr>
          <w:rFonts w:ascii="Garamond" w:hAnsi="Garamond"/>
          <w:sz w:val="24"/>
          <w:szCs w:val="24"/>
        </w:rPr>
        <w:t>equires extensive involvement with the group under study for a long period of time.</w:t>
      </w:r>
    </w:p>
    <w:p w14:paraId="75C7C528" w14:textId="77777777" w:rsidR="00325A0E" w:rsidRPr="00325A0E" w:rsidRDefault="00325A0E" w:rsidP="00FF5C7C">
      <w:pPr>
        <w:pStyle w:val="ListParagraph"/>
        <w:numPr>
          <w:ilvl w:val="0"/>
          <w:numId w:val="10"/>
        </w:numPr>
        <w:tabs>
          <w:tab w:val="clear" w:pos="720"/>
        </w:tabs>
        <w:spacing w:after="0" w:line="240" w:lineRule="auto"/>
        <w:ind w:left="360"/>
        <w:contextualSpacing w:val="0"/>
        <w:jc w:val="both"/>
        <w:rPr>
          <w:rFonts w:ascii="Garamond" w:hAnsi="Garamond"/>
          <w:sz w:val="24"/>
          <w:szCs w:val="24"/>
        </w:rPr>
      </w:pPr>
      <w:r w:rsidRPr="00325A0E">
        <w:rPr>
          <w:rFonts w:ascii="Garamond" w:hAnsi="Garamond"/>
          <w:sz w:val="24"/>
          <w:szCs w:val="24"/>
        </w:rPr>
        <w:t>Sociologists use additional research methods in their work.</w:t>
      </w:r>
    </w:p>
    <w:p w14:paraId="398029E6" w14:textId="77777777" w:rsidR="00994A1C" w:rsidRDefault="00325A0E" w:rsidP="00FF5C7C">
      <w:pPr>
        <w:pStyle w:val="ListParagraph"/>
        <w:numPr>
          <w:ilvl w:val="1"/>
          <w:numId w:val="20"/>
        </w:numPr>
        <w:spacing w:after="0" w:line="240" w:lineRule="auto"/>
        <w:ind w:left="720"/>
        <w:contextualSpacing w:val="0"/>
        <w:jc w:val="both"/>
        <w:rPr>
          <w:rFonts w:ascii="Garamond" w:hAnsi="Garamond"/>
          <w:sz w:val="24"/>
          <w:szCs w:val="24"/>
        </w:rPr>
      </w:pPr>
      <w:r w:rsidRPr="00325A0E">
        <w:rPr>
          <w:rFonts w:ascii="Garamond" w:hAnsi="Garamond"/>
          <w:sz w:val="24"/>
          <w:szCs w:val="24"/>
        </w:rPr>
        <w:t xml:space="preserve">Some use content analysis to study documents such as newspapers, historical letters, </w:t>
      </w:r>
      <w:r w:rsidR="00AB10C4" w:rsidRPr="003F5D9C">
        <w:rPr>
          <w:rFonts w:ascii="Garamond" w:hAnsi="Garamond"/>
          <w:sz w:val="24"/>
          <w:szCs w:val="24"/>
        </w:rPr>
        <w:t>Tweets,</w:t>
      </w:r>
      <w:r w:rsidR="003F5D9C" w:rsidRPr="003F5D9C">
        <w:rPr>
          <w:rFonts w:ascii="Garamond" w:hAnsi="Garamond"/>
          <w:sz w:val="24"/>
          <w:szCs w:val="24"/>
        </w:rPr>
        <w:t xml:space="preserve"> </w:t>
      </w:r>
      <w:r w:rsidRPr="00325A0E">
        <w:rPr>
          <w:rFonts w:ascii="Garamond" w:hAnsi="Garamond"/>
          <w:sz w:val="24"/>
          <w:szCs w:val="24"/>
        </w:rPr>
        <w:t>or other texts.</w:t>
      </w:r>
    </w:p>
    <w:p w14:paraId="35311B34" w14:textId="77777777" w:rsidR="00994A1C" w:rsidRDefault="00325A0E" w:rsidP="006E0D55">
      <w:pPr>
        <w:pStyle w:val="ListParagraph"/>
        <w:spacing w:after="0" w:line="240" w:lineRule="auto"/>
        <w:contextualSpacing w:val="0"/>
        <w:jc w:val="both"/>
        <w:rPr>
          <w:rFonts w:ascii="Garamond" w:hAnsi="Garamond"/>
          <w:sz w:val="24"/>
          <w:szCs w:val="24"/>
        </w:rPr>
      </w:pPr>
      <w:r w:rsidRPr="00325A0E">
        <w:rPr>
          <w:rFonts w:ascii="Garamond" w:hAnsi="Garamond"/>
          <w:sz w:val="24"/>
          <w:szCs w:val="24"/>
        </w:rPr>
        <w:t>Some use focus groups which</w:t>
      </w:r>
      <w:r w:rsidR="004753B2" w:rsidRPr="004753B2">
        <w:t xml:space="preserve"> </w:t>
      </w:r>
      <w:r w:rsidR="004753B2" w:rsidRPr="004753B2">
        <w:rPr>
          <w:rFonts w:ascii="Garamond" w:hAnsi="Garamond"/>
          <w:sz w:val="24"/>
          <w:szCs w:val="24"/>
        </w:rPr>
        <w:t>are interviews conducted with larger groups of people</w:t>
      </w:r>
      <w:r w:rsidRPr="00325A0E">
        <w:rPr>
          <w:rFonts w:ascii="Garamond" w:hAnsi="Garamond"/>
          <w:sz w:val="24"/>
          <w:szCs w:val="24"/>
        </w:rPr>
        <w:t>.</w:t>
      </w:r>
    </w:p>
    <w:p w14:paraId="1FA14648" w14:textId="1A7FD593" w:rsidR="009F5BE9" w:rsidRPr="009F5BE9" w:rsidRDefault="009F5BE9" w:rsidP="00E86749">
      <w:pPr>
        <w:spacing w:after="0" w:line="240" w:lineRule="auto"/>
        <w:jc w:val="both"/>
        <w:rPr>
          <w:rFonts w:ascii="Garamond" w:hAnsi="Garamond"/>
          <w:b/>
          <w:sz w:val="24"/>
          <w:szCs w:val="24"/>
        </w:rPr>
      </w:pPr>
    </w:p>
    <w:p w14:paraId="1415A326" w14:textId="77777777" w:rsidR="009F5BE9" w:rsidRPr="009F5BE9" w:rsidRDefault="009F5BE9" w:rsidP="00E86749">
      <w:pPr>
        <w:spacing w:after="0" w:line="240" w:lineRule="auto"/>
        <w:jc w:val="both"/>
        <w:rPr>
          <w:rFonts w:ascii="Garamond" w:hAnsi="Garamond"/>
          <w:b/>
          <w:sz w:val="24"/>
          <w:szCs w:val="24"/>
        </w:rPr>
      </w:pPr>
    </w:p>
    <w:p w14:paraId="1F1E74E4" w14:textId="091209FB" w:rsidR="00E86749" w:rsidRPr="00BD1080" w:rsidRDefault="00E86749" w:rsidP="00BD1080">
      <w:pPr>
        <w:pStyle w:val="Heading1"/>
        <w:spacing w:before="120"/>
        <w:rPr>
          <w:rFonts w:asciiTheme="minorHAnsi" w:hAnsiTheme="minorHAnsi" w:cstheme="minorHAnsi"/>
          <w:b/>
          <w:bCs/>
          <w:sz w:val="28"/>
          <w:szCs w:val="28"/>
        </w:rPr>
      </w:pPr>
      <w:r w:rsidRPr="00BD1080">
        <w:rPr>
          <w:rFonts w:asciiTheme="minorHAnsi" w:hAnsiTheme="minorHAnsi" w:cstheme="minorHAnsi"/>
          <w:b/>
          <w:bCs/>
          <w:sz w:val="28"/>
          <w:szCs w:val="28"/>
        </w:rPr>
        <w:t>Key Terms</w:t>
      </w:r>
    </w:p>
    <w:p w14:paraId="06FD580D" w14:textId="7E3C68B8" w:rsidR="007F6A3A" w:rsidRPr="00E86749" w:rsidRDefault="007F6A3A" w:rsidP="00E86749">
      <w:pPr>
        <w:spacing w:after="0" w:line="240" w:lineRule="auto"/>
        <w:jc w:val="both"/>
        <w:rPr>
          <w:rFonts w:ascii="Garamond" w:hAnsi="Garamond"/>
          <w:bCs/>
          <w:sz w:val="24"/>
          <w:szCs w:val="24"/>
        </w:rPr>
      </w:pPr>
    </w:p>
    <w:p w14:paraId="31073A86" w14:textId="1B181CD6" w:rsidR="009709AD" w:rsidRPr="00A2413D" w:rsidRDefault="009709AD" w:rsidP="00E86749">
      <w:pPr>
        <w:spacing w:after="120" w:line="240" w:lineRule="auto"/>
        <w:jc w:val="both"/>
        <w:rPr>
          <w:rFonts w:ascii="Garamond" w:hAnsi="Garamond"/>
          <w:sz w:val="24"/>
          <w:szCs w:val="24"/>
        </w:rPr>
      </w:pPr>
      <w:r w:rsidRPr="00077F61">
        <w:rPr>
          <w:rFonts w:asciiTheme="majorHAnsi" w:hAnsiTheme="majorHAnsi" w:cstheme="majorHAnsi"/>
          <w:b/>
          <w:bCs/>
          <w:color w:val="1F497D"/>
          <w:sz w:val="24"/>
          <w:szCs w:val="24"/>
        </w:rPr>
        <w:t>Breaching experiments</w:t>
      </w:r>
      <w:r w:rsidRPr="006E0D55">
        <w:rPr>
          <w:rFonts w:ascii="Garamond" w:hAnsi="Garamond"/>
          <w:b/>
          <w:bCs/>
          <w:color w:val="1F497D"/>
          <w:sz w:val="24"/>
          <w:szCs w:val="24"/>
        </w:rPr>
        <w:t xml:space="preserve"> </w:t>
      </w:r>
      <w:r w:rsidR="0008509F" w:rsidRPr="00A2413D">
        <w:rPr>
          <w:rFonts w:ascii="Garamond" w:hAnsi="Garamond"/>
          <w:sz w:val="24"/>
          <w:szCs w:val="24"/>
        </w:rPr>
        <w:t>A term developed by Harold Garfinkel.</w:t>
      </w:r>
      <w:r w:rsidRPr="00A2413D">
        <w:rPr>
          <w:rFonts w:ascii="Garamond" w:hAnsi="Garamond"/>
          <w:sz w:val="24"/>
          <w:szCs w:val="24"/>
        </w:rPr>
        <w:t xml:space="preserve"> </w:t>
      </w:r>
      <w:r w:rsidR="0008509F" w:rsidRPr="00A2413D">
        <w:rPr>
          <w:rFonts w:ascii="Garamond" w:hAnsi="Garamond"/>
          <w:sz w:val="24"/>
          <w:szCs w:val="24"/>
        </w:rPr>
        <w:t>In these expe</w:t>
      </w:r>
      <w:r w:rsidR="007F59A3" w:rsidRPr="00A2413D">
        <w:rPr>
          <w:rFonts w:ascii="Garamond" w:hAnsi="Garamond"/>
          <w:sz w:val="24"/>
          <w:szCs w:val="24"/>
        </w:rPr>
        <w:t>riments</w:t>
      </w:r>
      <w:r w:rsidR="0008509F" w:rsidRPr="00A2413D">
        <w:rPr>
          <w:rFonts w:ascii="Garamond" w:hAnsi="Garamond"/>
          <w:sz w:val="24"/>
          <w:szCs w:val="24"/>
        </w:rPr>
        <w:t>,</w:t>
      </w:r>
      <w:r w:rsidR="00D403F7" w:rsidRPr="00A2413D">
        <w:rPr>
          <w:rFonts w:ascii="Garamond" w:hAnsi="Garamond"/>
          <w:sz w:val="24"/>
          <w:szCs w:val="24"/>
        </w:rPr>
        <w:t xml:space="preserve"> a</w:t>
      </w:r>
      <w:r w:rsidRPr="00A2413D">
        <w:rPr>
          <w:rFonts w:ascii="Garamond" w:hAnsi="Garamond"/>
          <w:sz w:val="24"/>
          <w:szCs w:val="24"/>
        </w:rPr>
        <w:t xml:space="preserve"> researcher </w:t>
      </w:r>
      <w:r w:rsidR="0008509F" w:rsidRPr="00A2413D">
        <w:rPr>
          <w:rFonts w:ascii="Garamond" w:hAnsi="Garamond"/>
          <w:sz w:val="24"/>
          <w:szCs w:val="24"/>
        </w:rPr>
        <w:t>breaks</w:t>
      </w:r>
      <w:r w:rsidRPr="00A2413D">
        <w:rPr>
          <w:rFonts w:ascii="Garamond" w:hAnsi="Garamond"/>
          <w:sz w:val="24"/>
          <w:szCs w:val="24"/>
        </w:rPr>
        <w:t xml:space="preserve"> a social rule to reveal way</w:t>
      </w:r>
      <w:r w:rsidR="0008509F" w:rsidRPr="00A2413D">
        <w:rPr>
          <w:rFonts w:ascii="Garamond" w:hAnsi="Garamond"/>
          <w:sz w:val="24"/>
          <w:szCs w:val="24"/>
        </w:rPr>
        <w:t>s</w:t>
      </w:r>
      <w:r w:rsidRPr="00A2413D">
        <w:rPr>
          <w:rFonts w:ascii="Garamond" w:hAnsi="Garamond"/>
          <w:sz w:val="24"/>
          <w:szCs w:val="24"/>
        </w:rPr>
        <w:t xml:space="preserve"> by which individuals cooperate to maintain the smooth functioning of social interactions and social order.</w:t>
      </w:r>
    </w:p>
    <w:p w14:paraId="04D29890" w14:textId="530D9F37" w:rsidR="0008509F" w:rsidRPr="005B7BF4" w:rsidRDefault="0008509F" w:rsidP="00E86749">
      <w:pPr>
        <w:spacing w:after="120" w:line="240" w:lineRule="auto"/>
        <w:jc w:val="both"/>
        <w:rPr>
          <w:rFonts w:ascii="Garamond" w:hAnsi="Garamond"/>
          <w:sz w:val="24"/>
          <w:szCs w:val="24"/>
        </w:rPr>
      </w:pPr>
      <w:r w:rsidRPr="006E0D55">
        <w:rPr>
          <w:rFonts w:asciiTheme="majorHAnsi" w:hAnsiTheme="majorHAnsi" w:cstheme="majorHAnsi"/>
          <w:b/>
          <w:bCs/>
          <w:color w:val="1F497D"/>
          <w:sz w:val="24"/>
          <w:szCs w:val="24"/>
        </w:rPr>
        <w:t>Content analysis</w:t>
      </w:r>
      <w:r w:rsidR="00123132" w:rsidRPr="00A2413D">
        <w:rPr>
          <w:rFonts w:asciiTheme="majorHAnsi" w:hAnsiTheme="majorHAnsi" w:cstheme="majorHAnsi"/>
          <w:b/>
          <w:bCs/>
          <w:color w:val="1F497D"/>
          <w:sz w:val="24"/>
          <w:szCs w:val="24"/>
        </w:rPr>
        <w:t xml:space="preserve"> </w:t>
      </w:r>
      <w:r w:rsidR="00123132" w:rsidRPr="005B7BF4">
        <w:rPr>
          <w:rFonts w:ascii="Garamond" w:hAnsi="Garamond"/>
          <w:sz w:val="24"/>
          <w:szCs w:val="24"/>
        </w:rPr>
        <w:t>A research technique to study documents such as newspapers, historical letters, Tweets, or other texts.</w:t>
      </w:r>
    </w:p>
    <w:p w14:paraId="189C0612" w14:textId="77777777" w:rsidR="00994A1C" w:rsidRDefault="00E719A2" w:rsidP="00E86749">
      <w:pPr>
        <w:spacing w:after="120" w:line="240" w:lineRule="auto"/>
        <w:jc w:val="both"/>
        <w:rPr>
          <w:rFonts w:ascii="Garamond" w:hAnsi="Garamond"/>
          <w:sz w:val="24"/>
          <w:szCs w:val="24"/>
        </w:rPr>
      </w:pPr>
      <w:r w:rsidRPr="00A2413D">
        <w:rPr>
          <w:rFonts w:asciiTheme="majorHAnsi" w:hAnsiTheme="majorHAnsi" w:cstheme="majorHAnsi"/>
          <w:b/>
          <w:bCs/>
          <w:color w:val="1F497D"/>
          <w:sz w:val="24"/>
          <w:szCs w:val="24"/>
        </w:rPr>
        <w:t xml:space="preserve">Counterculture </w:t>
      </w:r>
      <w:r w:rsidR="00E86749" w:rsidRPr="005B7BF4">
        <w:rPr>
          <w:rFonts w:ascii="Garamond" w:hAnsi="Garamond"/>
          <w:sz w:val="24"/>
          <w:szCs w:val="24"/>
        </w:rPr>
        <w:t>A</w:t>
      </w:r>
      <w:r w:rsidRPr="005B7BF4">
        <w:rPr>
          <w:rFonts w:ascii="Garamond" w:hAnsi="Garamond"/>
          <w:sz w:val="24"/>
          <w:szCs w:val="24"/>
        </w:rPr>
        <w:t xml:space="preserve"> group of people who reject par</w:t>
      </w:r>
      <w:r w:rsidR="00E86749" w:rsidRPr="005B7BF4">
        <w:rPr>
          <w:rFonts w:ascii="Garamond" w:hAnsi="Garamond"/>
          <w:sz w:val="24"/>
          <w:szCs w:val="24"/>
        </w:rPr>
        <w:t>ts of the dominant culture</w:t>
      </w:r>
      <w:r w:rsidRPr="005B7BF4">
        <w:rPr>
          <w:rFonts w:ascii="Garamond" w:hAnsi="Garamond"/>
          <w:sz w:val="24"/>
          <w:szCs w:val="24"/>
        </w:rPr>
        <w:t>.</w:t>
      </w:r>
    </w:p>
    <w:p w14:paraId="592AB9B2" w14:textId="26AEBD2C" w:rsidR="00E719A2" w:rsidRPr="005B7BF4" w:rsidRDefault="00E719A2" w:rsidP="00E86749">
      <w:pPr>
        <w:spacing w:after="120" w:line="240" w:lineRule="auto"/>
        <w:jc w:val="both"/>
        <w:rPr>
          <w:rFonts w:ascii="Garamond" w:hAnsi="Garamond"/>
          <w:sz w:val="24"/>
          <w:szCs w:val="24"/>
        </w:rPr>
      </w:pPr>
      <w:r w:rsidRPr="00A2413D">
        <w:rPr>
          <w:rFonts w:asciiTheme="majorHAnsi" w:hAnsiTheme="majorHAnsi" w:cstheme="majorHAnsi"/>
          <w:b/>
          <w:bCs/>
          <w:color w:val="1F497D"/>
          <w:sz w:val="24"/>
          <w:szCs w:val="24"/>
        </w:rPr>
        <w:t xml:space="preserve">Culture </w:t>
      </w:r>
      <w:r w:rsidRPr="005B7BF4">
        <w:rPr>
          <w:rFonts w:ascii="Garamond" w:hAnsi="Garamond"/>
          <w:sz w:val="24"/>
          <w:szCs w:val="24"/>
        </w:rPr>
        <w:t>A system of behavio</w:t>
      </w:r>
      <w:r w:rsidR="00E86749" w:rsidRPr="005B7BF4">
        <w:rPr>
          <w:rFonts w:ascii="Garamond" w:hAnsi="Garamond"/>
          <w:sz w:val="24"/>
          <w:szCs w:val="24"/>
        </w:rPr>
        <w:t>u</w:t>
      </w:r>
      <w:r w:rsidRPr="005B7BF4">
        <w:rPr>
          <w:rFonts w:ascii="Garamond" w:hAnsi="Garamond"/>
          <w:sz w:val="24"/>
          <w:szCs w:val="24"/>
        </w:rPr>
        <w:t>r, beliefs, knowledge, practices, values</w:t>
      </w:r>
      <w:r w:rsidR="00E86749" w:rsidRPr="005B7BF4">
        <w:rPr>
          <w:rFonts w:ascii="Garamond" w:hAnsi="Garamond"/>
          <w:sz w:val="24"/>
          <w:szCs w:val="24"/>
        </w:rPr>
        <w:t>,</w:t>
      </w:r>
      <w:r w:rsidRPr="005B7BF4">
        <w:rPr>
          <w:rFonts w:ascii="Garamond" w:hAnsi="Garamond"/>
          <w:sz w:val="24"/>
          <w:szCs w:val="24"/>
        </w:rPr>
        <w:t xml:space="preserve"> and ma</w:t>
      </w:r>
      <w:r w:rsidR="00E86749" w:rsidRPr="005B7BF4">
        <w:rPr>
          <w:rFonts w:ascii="Garamond" w:hAnsi="Garamond"/>
          <w:sz w:val="24"/>
          <w:szCs w:val="24"/>
        </w:rPr>
        <w:t>terials</w:t>
      </w:r>
      <w:r w:rsidRPr="005B7BF4">
        <w:rPr>
          <w:rFonts w:ascii="Garamond" w:hAnsi="Garamond"/>
          <w:sz w:val="24"/>
          <w:szCs w:val="24"/>
        </w:rPr>
        <w:t>.</w:t>
      </w:r>
    </w:p>
    <w:p w14:paraId="23F0A2B9" w14:textId="20CA61C7" w:rsidR="00123132" w:rsidRPr="005B7BF4" w:rsidRDefault="00123132" w:rsidP="00E86749">
      <w:pPr>
        <w:spacing w:after="120" w:line="240" w:lineRule="auto"/>
        <w:jc w:val="both"/>
        <w:rPr>
          <w:rFonts w:ascii="Garamond" w:hAnsi="Garamond"/>
          <w:sz w:val="24"/>
          <w:szCs w:val="24"/>
        </w:rPr>
      </w:pPr>
      <w:r w:rsidRPr="00077F61">
        <w:rPr>
          <w:rFonts w:asciiTheme="majorHAnsi" w:hAnsiTheme="majorHAnsi" w:cstheme="majorHAnsi"/>
          <w:b/>
          <w:bCs/>
          <w:color w:val="1F497D"/>
          <w:sz w:val="24"/>
          <w:szCs w:val="24"/>
        </w:rPr>
        <w:t>Dependent variable</w:t>
      </w:r>
      <w:r w:rsidR="007F59A3" w:rsidRPr="00077F61">
        <w:rPr>
          <w:rFonts w:asciiTheme="majorHAnsi" w:hAnsiTheme="majorHAnsi" w:cstheme="majorHAnsi"/>
          <w:b/>
          <w:bCs/>
          <w:color w:val="1F497D"/>
          <w:sz w:val="24"/>
          <w:szCs w:val="24"/>
        </w:rPr>
        <w:t>s</w:t>
      </w:r>
      <w:r w:rsidRPr="00A2413D">
        <w:rPr>
          <w:rFonts w:asciiTheme="majorHAnsi" w:hAnsiTheme="majorHAnsi" w:cstheme="majorHAnsi"/>
          <w:b/>
          <w:bCs/>
          <w:color w:val="1F497D"/>
          <w:sz w:val="24"/>
          <w:szCs w:val="24"/>
        </w:rPr>
        <w:t xml:space="preserve"> </w:t>
      </w:r>
      <w:r w:rsidR="007F59A3" w:rsidRPr="005B7BF4">
        <w:rPr>
          <w:rFonts w:ascii="Garamond" w:hAnsi="Garamond"/>
          <w:sz w:val="24"/>
          <w:szCs w:val="24"/>
        </w:rPr>
        <w:t>The variables that are affected by independent variables.</w:t>
      </w:r>
    </w:p>
    <w:p w14:paraId="666810BF" w14:textId="77777777" w:rsidR="00994A1C" w:rsidRDefault="00E719A2" w:rsidP="00E86749">
      <w:pPr>
        <w:spacing w:after="120" w:line="240" w:lineRule="auto"/>
        <w:jc w:val="both"/>
        <w:rPr>
          <w:rFonts w:ascii="Garamond" w:hAnsi="Garamond"/>
          <w:sz w:val="24"/>
          <w:szCs w:val="24"/>
        </w:rPr>
      </w:pPr>
      <w:r w:rsidRPr="00A2413D">
        <w:rPr>
          <w:rFonts w:asciiTheme="majorHAnsi" w:hAnsiTheme="majorHAnsi" w:cstheme="majorHAnsi"/>
          <w:b/>
          <w:bCs/>
          <w:color w:val="1F497D"/>
          <w:sz w:val="24"/>
          <w:szCs w:val="24"/>
        </w:rPr>
        <w:t xml:space="preserve">Dominant culture </w:t>
      </w:r>
      <w:proofErr w:type="gramStart"/>
      <w:r w:rsidRPr="005B7BF4">
        <w:rPr>
          <w:rFonts w:ascii="Garamond" w:hAnsi="Garamond"/>
          <w:sz w:val="24"/>
          <w:szCs w:val="24"/>
        </w:rPr>
        <w:t>The</w:t>
      </w:r>
      <w:proofErr w:type="gramEnd"/>
      <w:r w:rsidRPr="005B7BF4">
        <w:rPr>
          <w:rFonts w:ascii="Garamond" w:hAnsi="Garamond"/>
          <w:sz w:val="24"/>
          <w:szCs w:val="24"/>
        </w:rPr>
        <w:t xml:space="preserve"> culture capable of imposing its values, beliefs, and behaviours because of its ec</w:t>
      </w:r>
      <w:r w:rsidR="00E86749" w:rsidRPr="005B7BF4">
        <w:rPr>
          <w:rFonts w:ascii="Garamond" w:hAnsi="Garamond"/>
          <w:sz w:val="24"/>
          <w:szCs w:val="24"/>
        </w:rPr>
        <w:t>onomic and political power</w:t>
      </w:r>
      <w:r w:rsidRPr="005B7BF4">
        <w:rPr>
          <w:rFonts w:ascii="Garamond" w:hAnsi="Garamond"/>
          <w:sz w:val="24"/>
          <w:szCs w:val="24"/>
        </w:rPr>
        <w:t>.</w:t>
      </w:r>
    </w:p>
    <w:p w14:paraId="5722CBC3" w14:textId="3484D18E" w:rsidR="00E719A2" w:rsidRDefault="01432C44" w:rsidP="38CED912">
      <w:pPr>
        <w:spacing w:after="120" w:line="240" w:lineRule="auto"/>
        <w:jc w:val="both"/>
        <w:rPr>
          <w:rFonts w:ascii="Garamond" w:hAnsi="Garamond"/>
          <w:sz w:val="24"/>
          <w:szCs w:val="24"/>
        </w:rPr>
      </w:pPr>
      <w:r w:rsidRPr="00A2413D">
        <w:rPr>
          <w:rFonts w:asciiTheme="majorHAnsi" w:hAnsiTheme="majorHAnsi" w:cstheme="majorHAnsi"/>
          <w:b/>
          <w:bCs/>
          <w:color w:val="1F497D"/>
          <w:sz w:val="24"/>
          <w:szCs w:val="24"/>
        </w:rPr>
        <w:t xml:space="preserve">Experiment </w:t>
      </w:r>
      <w:r w:rsidRPr="38CED912">
        <w:rPr>
          <w:rFonts w:ascii="Garamond" w:hAnsi="Garamond"/>
          <w:sz w:val="24"/>
          <w:szCs w:val="24"/>
        </w:rPr>
        <w:t>One of the quantitative research methods. This approach involves comparing two groups—the experimental group, which is given the treatment, and the control group.</w:t>
      </w:r>
    </w:p>
    <w:p w14:paraId="4BAE98EA" w14:textId="6F36395C" w:rsidR="00655089" w:rsidRDefault="00655089" w:rsidP="00E86749">
      <w:pPr>
        <w:spacing w:after="120" w:line="240" w:lineRule="auto"/>
        <w:jc w:val="both"/>
        <w:rPr>
          <w:rFonts w:ascii="Garamond" w:hAnsi="Garamond"/>
          <w:sz w:val="24"/>
          <w:szCs w:val="24"/>
        </w:rPr>
      </w:pPr>
      <w:r w:rsidRPr="00A2413D">
        <w:rPr>
          <w:rFonts w:asciiTheme="majorHAnsi" w:hAnsiTheme="majorHAnsi" w:cstheme="majorHAnsi"/>
          <w:b/>
          <w:bCs/>
          <w:color w:val="1F497D"/>
          <w:sz w:val="24"/>
          <w:szCs w:val="24"/>
        </w:rPr>
        <w:t xml:space="preserve">Focus groups </w:t>
      </w:r>
      <w:r w:rsidR="00D56AC7" w:rsidRPr="006E0D55">
        <w:rPr>
          <w:rFonts w:ascii="Garamond" w:hAnsi="Garamond"/>
          <w:sz w:val="24"/>
          <w:szCs w:val="24"/>
        </w:rPr>
        <w:t xml:space="preserve">A qualitative research technique </w:t>
      </w:r>
      <w:r w:rsidR="00270BAC">
        <w:rPr>
          <w:rFonts w:ascii="Garamond" w:hAnsi="Garamond"/>
          <w:sz w:val="24"/>
          <w:szCs w:val="24"/>
        </w:rPr>
        <w:t>that refers</w:t>
      </w:r>
      <w:r w:rsidR="00D56AC7" w:rsidRPr="006E0D55">
        <w:rPr>
          <w:rFonts w:ascii="Garamond" w:hAnsi="Garamond"/>
          <w:sz w:val="24"/>
          <w:szCs w:val="24"/>
        </w:rPr>
        <w:t xml:space="preserve"> to interviews conducted with larger groups of people.</w:t>
      </w:r>
    </w:p>
    <w:p w14:paraId="752BA711" w14:textId="25AB0673" w:rsidR="00270BAC" w:rsidRDefault="00270BAC" w:rsidP="00E86749">
      <w:pPr>
        <w:spacing w:after="120" w:line="240" w:lineRule="auto"/>
        <w:jc w:val="both"/>
        <w:rPr>
          <w:rFonts w:ascii="Garamond" w:hAnsi="Garamond"/>
          <w:sz w:val="24"/>
          <w:szCs w:val="24"/>
        </w:rPr>
      </w:pPr>
      <w:r w:rsidRPr="00A2413D">
        <w:rPr>
          <w:rFonts w:asciiTheme="majorHAnsi" w:hAnsiTheme="majorHAnsi" w:cstheme="majorHAnsi"/>
          <w:b/>
          <w:bCs/>
          <w:color w:val="1F497D"/>
          <w:sz w:val="24"/>
          <w:szCs w:val="24"/>
        </w:rPr>
        <w:t xml:space="preserve">High culture </w:t>
      </w:r>
      <w:r w:rsidRPr="006E0D55">
        <w:rPr>
          <w:rFonts w:ascii="Garamond" w:hAnsi="Garamond"/>
          <w:sz w:val="24"/>
          <w:szCs w:val="24"/>
        </w:rPr>
        <w:t>The culture of a society’s elite.</w:t>
      </w:r>
    </w:p>
    <w:p w14:paraId="2D232F03" w14:textId="0AFA2A06" w:rsidR="00270BAC" w:rsidRDefault="00270BAC" w:rsidP="00E86749">
      <w:pPr>
        <w:spacing w:after="120" w:line="240" w:lineRule="auto"/>
        <w:jc w:val="both"/>
        <w:rPr>
          <w:rFonts w:ascii="Garamond" w:hAnsi="Garamond"/>
          <w:sz w:val="24"/>
          <w:szCs w:val="24"/>
        </w:rPr>
      </w:pPr>
      <w:r w:rsidRPr="00A2413D">
        <w:rPr>
          <w:rFonts w:asciiTheme="majorHAnsi" w:hAnsiTheme="majorHAnsi" w:cstheme="majorHAnsi"/>
          <w:b/>
          <w:bCs/>
          <w:color w:val="1F497D"/>
          <w:sz w:val="24"/>
          <w:szCs w:val="24"/>
        </w:rPr>
        <w:t>Homophily</w:t>
      </w:r>
      <w:r w:rsidR="006E67AB" w:rsidRPr="00A2413D">
        <w:rPr>
          <w:rFonts w:asciiTheme="majorHAnsi" w:hAnsiTheme="majorHAnsi" w:cstheme="majorHAnsi"/>
          <w:b/>
          <w:bCs/>
          <w:color w:val="1F497D"/>
          <w:sz w:val="24"/>
          <w:szCs w:val="24"/>
        </w:rPr>
        <w:t xml:space="preserve"> </w:t>
      </w:r>
      <w:r w:rsidR="006E67AB" w:rsidRPr="006E0D55">
        <w:rPr>
          <w:rFonts w:ascii="Garamond" w:hAnsi="Garamond"/>
          <w:sz w:val="24"/>
          <w:szCs w:val="24"/>
        </w:rPr>
        <w:t>The concept suggest</w:t>
      </w:r>
      <w:r w:rsidR="00450412">
        <w:rPr>
          <w:rFonts w:ascii="Garamond" w:hAnsi="Garamond"/>
          <w:sz w:val="24"/>
          <w:szCs w:val="24"/>
        </w:rPr>
        <w:t>ing</w:t>
      </w:r>
      <w:r w:rsidR="006E67AB" w:rsidRPr="006E0D55">
        <w:rPr>
          <w:rFonts w:ascii="Garamond" w:hAnsi="Garamond"/>
          <w:sz w:val="24"/>
          <w:szCs w:val="24"/>
        </w:rPr>
        <w:t xml:space="preserve"> that most people couple with and marry people who are similar to them.</w:t>
      </w:r>
    </w:p>
    <w:p w14:paraId="22B00521" w14:textId="77777777" w:rsidR="00994A1C" w:rsidRDefault="004475ED" w:rsidP="00E86749">
      <w:pPr>
        <w:spacing w:after="120" w:line="240" w:lineRule="auto"/>
        <w:jc w:val="both"/>
        <w:rPr>
          <w:rFonts w:ascii="Garamond" w:hAnsi="Garamond"/>
          <w:sz w:val="24"/>
          <w:szCs w:val="24"/>
        </w:rPr>
      </w:pPr>
      <w:r w:rsidRPr="00A2413D">
        <w:rPr>
          <w:rFonts w:asciiTheme="majorHAnsi" w:hAnsiTheme="majorHAnsi" w:cstheme="majorHAnsi"/>
          <w:b/>
          <w:bCs/>
          <w:color w:val="1F497D"/>
          <w:sz w:val="24"/>
          <w:szCs w:val="24"/>
        </w:rPr>
        <w:t xml:space="preserve">Independent variables </w:t>
      </w:r>
      <w:proofErr w:type="gramStart"/>
      <w:r w:rsidRPr="006E0D55">
        <w:rPr>
          <w:rFonts w:ascii="Garamond" w:hAnsi="Garamond"/>
          <w:sz w:val="24"/>
          <w:szCs w:val="24"/>
        </w:rPr>
        <w:t>The</w:t>
      </w:r>
      <w:proofErr w:type="gramEnd"/>
      <w:r w:rsidRPr="006E0D55">
        <w:rPr>
          <w:rFonts w:ascii="Garamond" w:hAnsi="Garamond"/>
          <w:sz w:val="24"/>
          <w:szCs w:val="24"/>
        </w:rPr>
        <w:t xml:space="preserve"> variables that affect other variables.</w:t>
      </w:r>
    </w:p>
    <w:p w14:paraId="1CC0B964" w14:textId="078F6205" w:rsidR="004475ED" w:rsidRDefault="004475ED" w:rsidP="00E86749">
      <w:pPr>
        <w:spacing w:after="120" w:line="240" w:lineRule="auto"/>
        <w:jc w:val="both"/>
        <w:rPr>
          <w:rFonts w:ascii="Garamond" w:hAnsi="Garamond"/>
          <w:sz w:val="24"/>
          <w:szCs w:val="24"/>
        </w:rPr>
      </w:pPr>
      <w:r w:rsidRPr="00A2413D">
        <w:rPr>
          <w:rFonts w:asciiTheme="majorHAnsi" w:hAnsiTheme="majorHAnsi" w:cstheme="majorHAnsi"/>
          <w:b/>
          <w:bCs/>
          <w:color w:val="1F497D"/>
          <w:sz w:val="24"/>
          <w:szCs w:val="24"/>
        </w:rPr>
        <w:t>Interview</w:t>
      </w:r>
      <w:r w:rsidR="00994A1C">
        <w:rPr>
          <w:rFonts w:asciiTheme="majorHAnsi" w:hAnsiTheme="majorHAnsi" w:cstheme="majorHAnsi"/>
          <w:b/>
          <w:bCs/>
          <w:color w:val="1F497D"/>
          <w:sz w:val="24"/>
          <w:szCs w:val="24"/>
        </w:rPr>
        <w:t xml:space="preserve"> </w:t>
      </w:r>
      <w:r w:rsidR="000E20CA" w:rsidRPr="006E0D55">
        <w:rPr>
          <w:rFonts w:ascii="Garamond" w:hAnsi="Garamond"/>
          <w:sz w:val="24"/>
          <w:szCs w:val="24"/>
        </w:rPr>
        <w:t xml:space="preserve">A qualitative </w:t>
      </w:r>
      <w:r w:rsidR="000E20CA">
        <w:rPr>
          <w:rFonts w:ascii="Garamond" w:hAnsi="Garamond"/>
          <w:sz w:val="24"/>
          <w:szCs w:val="24"/>
        </w:rPr>
        <w:t xml:space="preserve">research </w:t>
      </w:r>
      <w:r w:rsidR="000E20CA" w:rsidRPr="006E0D55">
        <w:rPr>
          <w:rFonts w:ascii="Garamond" w:hAnsi="Garamond"/>
          <w:sz w:val="24"/>
          <w:szCs w:val="24"/>
        </w:rPr>
        <w:t>method in which a researcher asks each participant the same set of questions and records his or her responses.</w:t>
      </w:r>
    </w:p>
    <w:p w14:paraId="3F19E32F" w14:textId="4DAA7F96" w:rsidR="000E20CA" w:rsidRDefault="000E20CA" w:rsidP="00E86749">
      <w:pPr>
        <w:spacing w:after="120" w:line="240" w:lineRule="auto"/>
        <w:jc w:val="both"/>
        <w:rPr>
          <w:rFonts w:ascii="Garamond" w:hAnsi="Garamond"/>
          <w:sz w:val="24"/>
          <w:szCs w:val="24"/>
        </w:rPr>
      </w:pPr>
      <w:r w:rsidRPr="00A2413D">
        <w:rPr>
          <w:rFonts w:asciiTheme="majorHAnsi" w:hAnsiTheme="majorHAnsi" w:cstheme="majorHAnsi"/>
          <w:b/>
          <w:bCs/>
          <w:color w:val="1F497D"/>
          <w:sz w:val="24"/>
          <w:szCs w:val="24"/>
        </w:rPr>
        <w:lastRenderedPageBreak/>
        <w:t>Participant observation (ethnography)</w:t>
      </w:r>
      <w:r w:rsidR="00994A1C">
        <w:rPr>
          <w:rFonts w:asciiTheme="majorHAnsi" w:hAnsiTheme="majorHAnsi" w:cstheme="majorHAnsi"/>
          <w:b/>
          <w:bCs/>
          <w:color w:val="1F497D"/>
          <w:sz w:val="24"/>
          <w:szCs w:val="24"/>
        </w:rPr>
        <w:t xml:space="preserve"> </w:t>
      </w:r>
      <w:r w:rsidR="007947F5">
        <w:rPr>
          <w:rFonts w:ascii="Garamond" w:hAnsi="Garamond"/>
          <w:sz w:val="24"/>
          <w:szCs w:val="24"/>
        </w:rPr>
        <w:t>O</w:t>
      </w:r>
      <w:r>
        <w:rPr>
          <w:rFonts w:ascii="Garamond" w:hAnsi="Garamond"/>
          <w:sz w:val="24"/>
          <w:szCs w:val="24"/>
        </w:rPr>
        <w:t xml:space="preserve">ne of the </w:t>
      </w:r>
      <w:r w:rsidRPr="000E20CA">
        <w:rPr>
          <w:rFonts w:ascii="Garamond" w:hAnsi="Garamond"/>
          <w:sz w:val="24"/>
          <w:szCs w:val="24"/>
        </w:rPr>
        <w:t xml:space="preserve">core qualitative </w:t>
      </w:r>
      <w:r>
        <w:rPr>
          <w:rFonts w:ascii="Garamond" w:hAnsi="Garamond"/>
          <w:sz w:val="24"/>
          <w:szCs w:val="24"/>
        </w:rPr>
        <w:t>methods in which a</w:t>
      </w:r>
      <w:r w:rsidRPr="000E20CA">
        <w:rPr>
          <w:rFonts w:ascii="Garamond" w:hAnsi="Garamond"/>
          <w:sz w:val="24"/>
          <w:szCs w:val="24"/>
        </w:rPr>
        <w:t xml:space="preserve"> researcher actively engages with a group of people and works to understand their lives and experiences through </w:t>
      </w:r>
      <w:r>
        <w:rPr>
          <w:rFonts w:ascii="Garamond" w:hAnsi="Garamond"/>
          <w:sz w:val="24"/>
          <w:szCs w:val="24"/>
        </w:rPr>
        <w:t xml:space="preserve">an </w:t>
      </w:r>
      <w:r w:rsidRPr="000E20CA">
        <w:rPr>
          <w:rFonts w:ascii="Garamond" w:hAnsi="Garamond"/>
          <w:sz w:val="24"/>
          <w:szCs w:val="24"/>
        </w:rPr>
        <w:t xml:space="preserve">intensive involvement with them over an extended </w:t>
      </w:r>
      <w:proofErr w:type="gramStart"/>
      <w:r w:rsidRPr="000E20CA">
        <w:rPr>
          <w:rFonts w:ascii="Garamond" w:hAnsi="Garamond"/>
          <w:sz w:val="24"/>
          <w:szCs w:val="24"/>
        </w:rPr>
        <w:t>period of time</w:t>
      </w:r>
      <w:proofErr w:type="gramEnd"/>
      <w:r w:rsidRPr="000E20CA">
        <w:rPr>
          <w:rFonts w:ascii="Garamond" w:hAnsi="Garamond"/>
          <w:sz w:val="24"/>
          <w:szCs w:val="24"/>
        </w:rPr>
        <w:t>.</w:t>
      </w:r>
    </w:p>
    <w:p w14:paraId="105CB56E" w14:textId="50023552" w:rsidR="00BD6C8E" w:rsidRDefault="00BD6C8E" w:rsidP="00E86749">
      <w:pPr>
        <w:spacing w:after="120" w:line="240" w:lineRule="auto"/>
        <w:jc w:val="both"/>
        <w:rPr>
          <w:rFonts w:ascii="Garamond" w:hAnsi="Garamond"/>
          <w:sz w:val="24"/>
          <w:szCs w:val="24"/>
        </w:rPr>
      </w:pPr>
      <w:r w:rsidRPr="00A2413D">
        <w:rPr>
          <w:rFonts w:asciiTheme="majorHAnsi" w:hAnsiTheme="majorHAnsi" w:cstheme="majorHAnsi"/>
          <w:b/>
          <w:bCs/>
          <w:color w:val="1F497D"/>
          <w:sz w:val="24"/>
          <w:szCs w:val="24"/>
        </w:rPr>
        <w:t>Personal troubles</w:t>
      </w:r>
      <w:r w:rsidR="00994A1C">
        <w:rPr>
          <w:rFonts w:asciiTheme="majorHAnsi" w:hAnsiTheme="majorHAnsi" w:cstheme="majorHAnsi"/>
          <w:b/>
          <w:bCs/>
          <w:color w:val="1F497D"/>
          <w:sz w:val="24"/>
          <w:szCs w:val="24"/>
        </w:rPr>
        <w:t xml:space="preserve"> </w:t>
      </w:r>
      <w:proofErr w:type="gramStart"/>
      <w:r w:rsidR="007947F5">
        <w:rPr>
          <w:rFonts w:ascii="Garamond" w:hAnsi="Garamond"/>
          <w:sz w:val="24"/>
          <w:szCs w:val="24"/>
        </w:rPr>
        <w:t>The</w:t>
      </w:r>
      <w:proofErr w:type="gramEnd"/>
      <w:r w:rsidR="007947F5">
        <w:rPr>
          <w:rFonts w:ascii="Garamond" w:hAnsi="Garamond"/>
          <w:sz w:val="24"/>
          <w:szCs w:val="24"/>
        </w:rPr>
        <w:t xml:space="preserve"> </w:t>
      </w:r>
      <w:r w:rsidR="007947F5" w:rsidRPr="007947F5">
        <w:rPr>
          <w:rFonts w:ascii="Garamond" w:hAnsi="Garamond"/>
          <w:sz w:val="24"/>
          <w:szCs w:val="24"/>
        </w:rPr>
        <w:t>problems that we face as individuals</w:t>
      </w:r>
      <w:r w:rsidR="007947F5">
        <w:rPr>
          <w:rFonts w:ascii="Garamond" w:hAnsi="Garamond"/>
          <w:sz w:val="24"/>
          <w:szCs w:val="24"/>
        </w:rPr>
        <w:t>.</w:t>
      </w:r>
    </w:p>
    <w:p w14:paraId="1F9B44ED" w14:textId="6D827404" w:rsidR="002710EB" w:rsidRDefault="002710EB" w:rsidP="00E86749">
      <w:pPr>
        <w:spacing w:after="120" w:line="240" w:lineRule="auto"/>
        <w:jc w:val="both"/>
        <w:rPr>
          <w:rFonts w:ascii="Garamond" w:hAnsi="Garamond"/>
          <w:sz w:val="24"/>
          <w:szCs w:val="24"/>
        </w:rPr>
      </w:pPr>
      <w:r w:rsidRPr="00A2413D">
        <w:rPr>
          <w:rFonts w:asciiTheme="majorHAnsi" w:hAnsiTheme="majorHAnsi" w:cstheme="majorHAnsi"/>
          <w:b/>
          <w:bCs/>
          <w:color w:val="1F497D"/>
          <w:sz w:val="24"/>
          <w:szCs w:val="24"/>
        </w:rPr>
        <w:t xml:space="preserve">Popular (or low) culture </w:t>
      </w:r>
      <w:r>
        <w:rPr>
          <w:rFonts w:ascii="Garamond" w:hAnsi="Garamond"/>
          <w:sz w:val="24"/>
          <w:szCs w:val="24"/>
        </w:rPr>
        <w:t>T</w:t>
      </w:r>
      <w:r w:rsidRPr="002710EB">
        <w:rPr>
          <w:rFonts w:ascii="Garamond" w:hAnsi="Garamond"/>
          <w:sz w:val="24"/>
          <w:szCs w:val="24"/>
        </w:rPr>
        <w:t>he culture of the majority</w:t>
      </w:r>
      <w:r>
        <w:rPr>
          <w:rFonts w:ascii="Garamond" w:hAnsi="Garamond"/>
          <w:sz w:val="24"/>
          <w:szCs w:val="24"/>
        </w:rPr>
        <w:t>.</w:t>
      </w:r>
    </w:p>
    <w:p w14:paraId="40A9BC28" w14:textId="631CCC65" w:rsidR="002710EB" w:rsidRDefault="000B44C8" w:rsidP="00E86749">
      <w:pPr>
        <w:spacing w:after="120" w:line="240" w:lineRule="auto"/>
        <w:jc w:val="both"/>
        <w:rPr>
          <w:rFonts w:ascii="Garamond" w:hAnsi="Garamond"/>
          <w:sz w:val="24"/>
          <w:szCs w:val="24"/>
        </w:rPr>
      </w:pPr>
      <w:r w:rsidRPr="00A2413D">
        <w:rPr>
          <w:rFonts w:asciiTheme="majorHAnsi" w:hAnsiTheme="majorHAnsi" w:cstheme="majorHAnsi"/>
          <w:b/>
          <w:bCs/>
          <w:color w:val="1F497D"/>
          <w:sz w:val="24"/>
          <w:szCs w:val="24"/>
        </w:rPr>
        <w:t xml:space="preserve">Public issues </w:t>
      </w:r>
      <w:r>
        <w:rPr>
          <w:rFonts w:ascii="Garamond" w:hAnsi="Garamond"/>
          <w:sz w:val="24"/>
          <w:szCs w:val="24"/>
        </w:rPr>
        <w:t>The</w:t>
      </w:r>
      <w:r w:rsidRPr="000B44C8">
        <w:rPr>
          <w:rFonts w:ascii="Garamond" w:hAnsi="Garamond"/>
          <w:sz w:val="24"/>
          <w:szCs w:val="24"/>
        </w:rPr>
        <w:t xml:space="preserve"> social problems that arise in society</w:t>
      </w:r>
      <w:r>
        <w:rPr>
          <w:rFonts w:ascii="Garamond" w:hAnsi="Garamond"/>
          <w:sz w:val="24"/>
          <w:szCs w:val="24"/>
        </w:rPr>
        <w:t>.</w:t>
      </w:r>
    </w:p>
    <w:p w14:paraId="62DA3740" w14:textId="2AF975CF" w:rsidR="000B44C8" w:rsidRDefault="000B44C8" w:rsidP="00E86749">
      <w:pPr>
        <w:spacing w:after="120" w:line="240" w:lineRule="auto"/>
        <w:jc w:val="both"/>
        <w:rPr>
          <w:rFonts w:ascii="Garamond" w:hAnsi="Garamond"/>
          <w:sz w:val="24"/>
          <w:szCs w:val="24"/>
        </w:rPr>
      </w:pPr>
      <w:r w:rsidRPr="00A2413D">
        <w:rPr>
          <w:rFonts w:asciiTheme="majorHAnsi" w:hAnsiTheme="majorHAnsi" w:cstheme="majorHAnsi"/>
          <w:b/>
          <w:bCs/>
          <w:color w:val="1F497D"/>
          <w:sz w:val="24"/>
          <w:szCs w:val="24"/>
        </w:rPr>
        <w:t>Qualitative research</w:t>
      </w:r>
      <w:r w:rsidR="00994A1C">
        <w:rPr>
          <w:rFonts w:asciiTheme="majorHAnsi" w:hAnsiTheme="majorHAnsi" w:cstheme="majorHAnsi"/>
          <w:b/>
          <w:bCs/>
          <w:color w:val="1F497D"/>
          <w:sz w:val="24"/>
          <w:szCs w:val="24"/>
        </w:rPr>
        <w:t xml:space="preserve"> </w:t>
      </w:r>
      <w:proofErr w:type="gramStart"/>
      <w:r w:rsidR="00530297">
        <w:rPr>
          <w:rFonts w:ascii="Garamond" w:hAnsi="Garamond"/>
          <w:sz w:val="24"/>
          <w:szCs w:val="24"/>
        </w:rPr>
        <w:t>The</w:t>
      </w:r>
      <w:proofErr w:type="gramEnd"/>
      <w:r w:rsidR="0040008D">
        <w:rPr>
          <w:rFonts w:ascii="Garamond" w:hAnsi="Garamond"/>
          <w:sz w:val="24"/>
          <w:szCs w:val="24"/>
        </w:rPr>
        <w:t xml:space="preserve"> </w:t>
      </w:r>
      <w:r>
        <w:rPr>
          <w:rFonts w:ascii="Garamond" w:hAnsi="Garamond"/>
          <w:sz w:val="24"/>
          <w:szCs w:val="24"/>
        </w:rPr>
        <w:t xml:space="preserve">type </w:t>
      </w:r>
      <w:r w:rsidR="0040008D">
        <w:rPr>
          <w:rFonts w:ascii="Garamond" w:hAnsi="Garamond"/>
          <w:sz w:val="24"/>
          <w:szCs w:val="24"/>
        </w:rPr>
        <w:t xml:space="preserve">of </w:t>
      </w:r>
      <w:r w:rsidR="0040008D" w:rsidRPr="0040008D">
        <w:rPr>
          <w:rFonts w:ascii="Garamond" w:hAnsi="Garamond"/>
          <w:sz w:val="24"/>
          <w:szCs w:val="24"/>
        </w:rPr>
        <w:t xml:space="preserve">research </w:t>
      </w:r>
      <w:r>
        <w:rPr>
          <w:rFonts w:ascii="Garamond" w:hAnsi="Garamond"/>
          <w:sz w:val="24"/>
          <w:szCs w:val="24"/>
        </w:rPr>
        <w:t xml:space="preserve">that </w:t>
      </w:r>
      <w:r w:rsidRPr="000B44C8">
        <w:rPr>
          <w:rFonts w:ascii="Garamond" w:hAnsi="Garamond"/>
          <w:sz w:val="24"/>
          <w:szCs w:val="24"/>
        </w:rPr>
        <w:t>examine</w:t>
      </w:r>
      <w:r>
        <w:rPr>
          <w:rFonts w:ascii="Garamond" w:hAnsi="Garamond"/>
          <w:sz w:val="24"/>
          <w:szCs w:val="24"/>
        </w:rPr>
        <w:t>s</w:t>
      </w:r>
      <w:r w:rsidRPr="000B44C8">
        <w:rPr>
          <w:rFonts w:ascii="Garamond" w:hAnsi="Garamond"/>
          <w:sz w:val="24"/>
          <w:szCs w:val="24"/>
        </w:rPr>
        <w:t xml:space="preserve"> a smaller number of cases in more detail and emphasizes social processes</w:t>
      </w:r>
      <w:r w:rsidR="0040008D">
        <w:rPr>
          <w:rFonts w:ascii="Garamond" w:hAnsi="Garamond"/>
          <w:sz w:val="24"/>
          <w:szCs w:val="24"/>
        </w:rPr>
        <w:t>.</w:t>
      </w:r>
    </w:p>
    <w:p w14:paraId="2CDD410A" w14:textId="3144F215" w:rsidR="0040008D" w:rsidRDefault="0040008D" w:rsidP="00E86749">
      <w:pPr>
        <w:spacing w:after="120" w:line="240" w:lineRule="auto"/>
        <w:jc w:val="both"/>
        <w:rPr>
          <w:rFonts w:ascii="Garamond" w:hAnsi="Garamond"/>
          <w:sz w:val="24"/>
          <w:szCs w:val="24"/>
        </w:rPr>
      </w:pPr>
      <w:r w:rsidRPr="00A2413D">
        <w:rPr>
          <w:rFonts w:asciiTheme="majorHAnsi" w:hAnsiTheme="majorHAnsi" w:cstheme="majorHAnsi"/>
          <w:b/>
          <w:bCs/>
          <w:color w:val="1F497D"/>
          <w:sz w:val="24"/>
          <w:szCs w:val="24"/>
        </w:rPr>
        <w:t>Quantitative research</w:t>
      </w:r>
      <w:r w:rsidR="00994A1C">
        <w:rPr>
          <w:rFonts w:asciiTheme="majorHAnsi" w:hAnsiTheme="majorHAnsi" w:cstheme="majorHAnsi"/>
          <w:b/>
          <w:bCs/>
          <w:color w:val="1F497D"/>
          <w:sz w:val="24"/>
          <w:szCs w:val="24"/>
        </w:rPr>
        <w:t xml:space="preserve"> </w:t>
      </w:r>
      <w:proofErr w:type="gramStart"/>
      <w:r w:rsidR="00530297">
        <w:rPr>
          <w:rFonts w:ascii="Garamond" w:hAnsi="Garamond"/>
          <w:sz w:val="24"/>
          <w:szCs w:val="24"/>
        </w:rPr>
        <w:t>The</w:t>
      </w:r>
      <w:proofErr w:type="gramEnd"/>
      <w:r>
        <w:rPr>
          <w:rFonts w:ascii="Garamond" w:hAnsi="Garamond"/>
          <w:sz w:val="24"/>
          <w:szCs w:val="24"/>
        </w:rPr>
        <w:t xml:space="preserve"> type of research that </w:t>
      </w:r>
      <w:r w:rsidRPr="0040008D">
        <w:rPr>
          <w:rFonts w:ascii="Garamond" w:hAnsi="Garamond"/>
          <w:sz w:val="24"/>
          <w:szCs w:val="24"/>
        </w:rPr>
        <w:t>focuses on things that can be counted</w:t>
      </w:r>
      <w:r>
        <w:rPr>
          <w:rFonts w:ascii="Garamond" w:hAnsi="Garamond"/>
          <w:sz w:val="24"/>
          <w:szCs w:val="24"/>
        </w:rPr>
        <w:t xml:space="preserve"> and</w:t>
      </w:r>
      <w:r w:rsidRPr="0040008D">
        <w:rPr>
          <w:rFonts w:ascii="Garamond" w:hAnsi="Garamond"/>
          <w:sz w:val="24"/>
          <w:szCs w:val="24"/>
        </w:rPr>
        <w:t xml:space="preserve"> examines how variables relate to one another </w:t>
      </w:r>
      <w:r>
        <w:rPr>
          <w:rFonts w:ascii="Garamond" w:hAnsi="Garamond"/>
          <w:sz w:val="24"/>
          <w:szCs w:val="24"/>
        </w:rPr>
        <w:t>by utilizing</w:t>
      </w:r>
      <w:r w:rsidRPr="0040008D">
        <w:rPr>
          <w:rFonts w:ascii="Garamond" w:hAnsi="Garamond"/>
          <w:sz w:val="24"/>
          <w:szCs w:val="24"/>
        </w:rPr>
        <w:t xml:space="preserve"> statistical models.</w:t>
      </w:r>
    </w:p>
    <w:p w14:paraId="483D5B95" w14:textId="71780A93" w:rsidR="000D087A" w:rsidRDefault="000D087A" w:rsidP="00E86749">
      <w:pPr>
        <w:spacing w:after="120" w:line="240" w:lineRule="auto"/>
        <w:jc w:val="both"/>
        <w:rPr>
          <w:rFonts w:ascii="Garamond" w:hAnsi="Garamond"/>
          <w:sz w:val="24"/>
          <w:szCs w:val="24"/>
        </w:rPr>
      </w:pPr>
      <w:r w:rsidRPr="00A2413D">
        <w:rPr>
          <w:rFonts w:asciiTheme="majorHAnsi" w:hAnsiTheme="majorHAnsi" w:cstheme="majorHAnsi"/>
          <w:b/>
          <w:bCs/>
          <w:color w:val="1F497D"/>
          <w:sz w:val="24"/>
          <w:szCs w:val="24"/>
        </w:rPr>
        <w:t>Religiosity</w:t>
      </w:r>
      <w:r w:rsidR="00994A1C">
        <w:rPr>
          <w:rFonts w:asciiTheme="majorHAnsi" w:hAnsiTheme="majorHAnsi" w:cstheme="majorHAnsi"/>
          <w:b/>
          <w:bCs/>
          <w:color w:val="1F497D"/>
          <w:sz w:val="24"/>
          <w:szCs w:val="24"/>
        </w:rPr>
        <w:t xml:space="preserve"> </w:t>
      </w:r>
      <w:r w:rsidR="00530297">
        <w:rPr>
          <w:rFonts w:ascii="Garamond" w:hAnsi="Garamond"/>
          <w:sz w:val="24"/>
          <w:szCs w:val="24"/>
        </w:rPr>
        <w:t>The</w:t>
      </w:r>
      <w:r w:rsidR="008B1CF7" w:rsidRPr="008B1CF7">
        <w:rPr>
          <w:rFonts w:ascii="Garamond" w:hAnsi="Garamond"/>
          <w:sz w:val="24"/>
          <w:szCs w:val="24"/>
        </w:rPr>
        <w:t xml:space="preserve"> measure of how religious a person is</w:t>
      </w:r>
      <w:r w:rsidR="008B1CF7">
        <w:rPr>
          <w:rFonts w:ascii="Garamond" w:hAnsi="Garamond"/>
          <w:sz w:val="24"/>
          <w:szCs w:val="24"/>
        </w:rPr>
        <w:t>.</w:t>
      </w:r>
    </w:p>
    <w:p w14:paraId="568D80ED" w14:textId="3DAFFE9D" w:rsidR="007947F5" w:rsidRPr="000E20CA" w:rsidRDefault="008B1CF7" w:rsidP="00E86749">
      <w:pPr>
        <w:spacing w:after="120" w:line="240" w:lineRule="auto"/>
        <w:jc w:val="both"/>
        <w:rPr>
          <w:rFonts w:ascii="Garamond" w:hAnsi="Garamond"/>
          <w:sz w:val="24"/>
          <w:szCs w:val="24"/>
        </w:rPr>
      </w:pPr>
      <w:r w:rsidRPr="00A2413D">
        <w:rPr>
          <w:rFonts w:asciiTheme="majorHAnsi" w:hAnsiTheme="majorHAnsi" w:cstheme="majorHAnsi"/>
          <w:b/>
          <w:bCs/>
          <w:color w:val="1F497D"/>
          <w:sz w:val="24"/>
          <w:szCs w:val="24"/>
        </w:rPr>
        <w:t xml:space="preserve">Research question </w:t>
      </w:r>
      <w:r w:rsidRPr="000102C6">
        <w:rPr>
          <w:rFonts w:ascii="Garamond" w:hAnsi="Garamond"/>
          <w:sz w:val="24"/>
          <w:szCs w:val="24"/>
        </w:rPr>
        <w:t xml:space="preserve">The question that </w:t>
      </w:r>
      <w:r>
        <w:rPr>
          <w:rFonts w:ascii="Garamond" w:hAnsi="Garamond"/>
          <w:sz w:val="24"/>
          <w:szCs w:val="24"/>
        </w:rPr>
        <w:t>focuses</w:t>
      </w:r>
      <w:r w:rsidRPr="008B1CF7">
        <w:rPr>
          <w:rFonts w:ascii="Garamond" w:hAnsi="Garamond"/>
          <w:sz w:val="24"/>
          <w:szCs w:val="24"/>
        </w:rPr>
        <w:t xml:space="preserve"> on the relationship between two variables.</w:t>
      </w:r>
    </w:p>
    <w:p w14:paraId="6CEFD978" w14:textId="3934288E" w:rsidR="00E719A2" w:rsidRPr="000102C6" w:rsidRDefault="00E719A2" w:rsidP="00E86749">
      <w:pPr>
        <w:spacing w:after="120" w:line="240" w:lineRule="auto"/>
        <w:jc w:val="both"/>
        <w:rPr>
          <w:rFonts w:ascii="Garamond" w:hAnsi="Garamond"/>
          <w:sz w:val="24"/>
          <w:szCs w:val="24"/>
        </w:rPr>
      </w:pPr>
      <w:r w:rsidRPr="00A2413D">
        <w:rPr>
          <w:rFonts w:asciiTheme="majorHAnsi" w:hAnsiTheme="majorHAnsi" w:cstheme="majorHAnsi"/>
          <w:b/>
          <w:bCs/>
          <w:color w:val="1F497D"/>
          <w:sz w:val="24"/>
          <w:szCs w:val="24"/>
        </w:rPr>
        <w:t xml:space="preserve">Secularization </w:t>
      </w:r>
      <w:r w:rsidRPr="000102C6">
        <w:rPr>
          <w:rFonts w:ascii="Garamond" w:hAnsi="Garamond"/>
          <w:sz w:val="24"/>
          <w:szCs w:val="24"/>
        </w:rPr>
        <w:t>The loss of religious authority over the lives of individuals and human societies.</w:t>
      </w:r>
    </w:p>
    <w:p w14:paraId="2104AA8D" w14:textId="537CB66D" w:rsidR="007C56B9" w:rsidRPr="000102C6" w:rsidRDefault="007C56B9" w:rsidP="00E86749">
      <w:pPr>
        <w:spacing w:after="120" w:line="240" w:lineRule="auto"/>
        <w:jc w:val="both"/>
        <w:rPr>
          <w:rFonts w:ascii="Garamond" w:hAnsi="Garamond"/>
          <w:sz w:val="24"/>
          <w:szCs w:val="24"/>
        </w:rPr>
      </w:pPr>
      <w:r w:rsidRPr="00A2413D">
        <w:rPr>
          <w:rFonts w:asciiTheme="majorHAnsi" w:hAnsiTheme="majorHAnsi" w:cstheme="majorHAnsi"/>
          <w:b/>
          <w:bCs/>
          <w:color w:val="1F497D"/>
          <w:sz w:val="24"/>
          <w:szCs w:val="24"/>
        </w:rPr>
        <w:t xml:space="preserve">Social fact </w:t>
      </w:r>
      <w:r w:rsidRPr="000102C6">
        <w:rPr>
          <w:rFonts w:ascii="Garamond" w:hAnsi="Garamond"/>
          <w:sz w:val="24"/>
          <w:szCs w:val="24"/>
        </w:rPr>
        <w:t>The external social structures, norms, and values that shape individuals’ actions.</w:t>
      </w:r>
    </w:p>
    <w:p w14:paraId="4876C46F" w14:textId="0ECB4114" w:rsidR="00E719A2" w:rsidRPr="000102C6" w:rsidRDefault="00E719A2" w:rsidP="00E86749">
      <w:pPr>
        <w:spacing w:after="120" w:line="240" w:lineRule="auto"/>
        <w:jc w:val="both"/>
        <w:rPr>
          <w:rFonts w:ascii="Garamond" w:hAnsi="Garamond"/>
          <w:sz w:val="24"/>
          <w:szCs w:val="24"/>
        </w:rPr>
      </w:pPr>
      <w:r w:rsidRPr="00A2413D">
        <w:rPr>
          <w:rFonts w:asciiTheme="majorHAnsi" w:hAnsiTheme="majorHAnsi" w:cstheme="majorHAnsi"/>
          <w:b/>
          <w:bCs/>
          <w:color w:val="1F497D"/>
          <w:sz w:val="24"/>
          <w:szCs w:val="24"/>
        </w:rPr>
        <w:t xml:space="preserve">Social inequality </w:t>
      </w:r>
      <w:r w:rsidR="00E86749" w:rsidRPr="000102C6">
        <w:rPr>
          <w:rFonts w:ascii="Garamond" w:hAnsi="Garamond"/>
          <w:sz w:val="24"/>
          <w:szCs w:val="24"/>
        </w:rPr>
        <w:t>T</w:t>
      </w:r>
      <w:r w:rsidRPr="000102C6">
        <w:rPr>
          <w:rFonts w:ascii="Garamond" w:hAnsi="Garamond"/>
          <w:sz w:val="24"/>
          <w:szCs w:val="24"/>
        </w:rPr>
        <w:t>he gap between advantaged and disadvantaged people in human so</w:t>
      </w:r>
      <w:r w:rsidR="00E86749" w:rsidRPr="000102C6">
        <w:rPr>
          <w:rFonts w:ascii="Garamond" w:hAnsi="Garamond"/>
          <w:sz w:val="24"/>
          <w:szCs w:val="24"/>
        </w:rPr>
        <w:t>ciety</w:t>
      </w:r>
      <w:r w:rsidRPr="000102C6">
        <w:rPr>
          <w:rFonts w:ascii="Garamond" w:hAnsi="Garamond"/>
          <w:sz w:val="24"/>
          <w:szCs w:val="24"/>
        </w:rPr>
        <w:t>.</w:t>
      </w:r>
    </w:p>
    <w:p w14:paraId="4BCCA2C8" w14:textId="77777777" w:rsidR="00994A1C" w:rsidRDefault="00E719A2" w:rsidP="00E86749">
      <w:pPr>
        <w:spacing w:after="120" w:line="240" w:lineRule="auto"/>
        <w:jc w:val="both"/>
        <w:rPr>
          <w:rFonts w:ascii="Garamond" w:hAnsi="Garamond"/>
          <w:sz w:val="24"/>
          <w:szCs w:val="24"/>
        </w:rPr>
      </w:pPr>
      <w:r w:rsidRPr="00A2413D">
        <w:rPr>
          <w:rFonts w:asciiTheme="majorHAnsi" w:hAnsiTheme="majorHAnsi" w:cstheme="majorHAnsi"/>
          <w:b/>
          <w:bCs/>
          <w:color w:val="1F497D"/>
          <w:sz w:val="24"/>
          <w:szCs w:val="24"/>
        </w:rPr>
        <w:t xml:space="preserve">Social institutions </w:t>
      </w:r>
      <w:proofErr w:type="gramStart"/>
      <w:r w:rsidRPr="000102C6">
        <w:rPr>
          <w:rFonts w:ascii="Garamond" w:hAnsi="Garamond"/>
          <w:sz w:val="24"/>
          <w:szCs w:val="24"/>
        </w:rPr>
        <w:t>The</w:t>
      </w:r>
      <w:proofErr w:type="gramEnd"/>
      <w:r w:rsidRPr="000102C6">
        <w:rPr>
          <w:rFonts w:ascii="Garamond" w:hAnsi="Garamond"/>
          <w:sz w:val="24"/>
          <w:szCs w:val="24"/>
        </w:rPr>
        <w:t xml:space="preserve"> norms, values, rules of conduct</w:t>
      </w:r>
      <w:r w:rsidR="00E86749" w:rsidRPr="000102C6">
        <w:rPr>
          <w:rFonts w:ascii="Garamond" w:hAnsi="Garamond"/>
          <w:sz w:val="24"/>
          <w:szCs w:val="24"/>
        </w:rPr>
        <w:t>,</w:t>
      </w:r>
      <w:r w:rsidRPr="000102C6">
        <w:rPr>
          <w:rFonts w:ascii="Garamond" w:hAnsi="Garamond"/>
          <w:sz w:val="24"/>
          <w:szCs w:val="24"/>
        </w:rPr>
        <w:t xml:space="preserve"> and social arrangements that shape social intera</w:t>
      </w:r>
      <w:r w:rsidR="00E86749" w:rsidRPr="000102C6">
        <w:rPr>
          <w:rFonts w:ascii="Garamond" w:hAnsi="Garamond"/>
          <w:sz w:val="24"/>
          <w:szCs w:val="24"/>
        </w:rPr>
        <w:t>ctions in human societies</w:t>
      </w:r>
      <w:r w:rsidRPr="000102C6">
        <w:rPr>
          <w:rFonts w:ascii="Garamond" w:hAnsi="Garamond"/>
          <w:sz w:val="24"/>
          <w:szCs w:val="24"/>
        </w:rPr>
        <w:t>.</w:t>
      </w:r>
    </w:p>
    <w:p w14:paraId="25206800" w14:textId="77777777" w:rsidR="00994A1C" w:rsidRDefault="00E719A2" w:rsidP="00E86749">
      <w:pPr>
        <w:spacing w:after="120" w:line="240" w:lineRule="auto"/>
        <w:jc w:val="both"/>
        <w:rPr>
          <w:rFonts w:ascii="Garamond" w:hAnsi="Garamond"/>
          <w:sz w:val="24"/>
          <w:szCs w:val="24"/>
        </w:rPr>
      </w:pPr>
      <w:r w:rsidRPr="00A2413D">
        <w:rPr>
          <w:rFonts w:asciiTheme="majorHAnsi" w:hAnsiTheme="majorHAnsi" w:cstheme="majorHAnsi"/>
          <w:b/>
          <w:bCs/>
          <w:color w:val="1F497D"/>
          <w:sz w:val="24"/>
          <w:szCs w:val="24"/>
        </w:rPr>
        <w:t xml:space="preserve">Society </w:t>
      </w:r>
      <w:r w:rsidRPr="000102C6">
        <w:rPr>
          <w:rFonts w:ascii="Garamond" w:hAnsi="Garamond"/>
          <w:sz w:val="24"/>
          <w:szCs w:val="24"/>
        </w:rPr>
        <w:t>The biggest group of human beings who share the same geographic territory and institutions.</w:t>
      </w:r>
    </w:p>
    <w:p w14:paraId="781FD1E8" w14:textId="3C9B1925" w:rsidR="00E719A2" w:rsidRPr="000102C6" w:rsidRDefault="00E719A2" w:rsidP="00E86749">
      <w:pPr>
        <w:spacing w:after="120" w:line="240" w:lineRule="auto"/>
        <w:jc w:val="both"/>
        <w:rPr>
          <w:rFonts w:ascii="Garamond" w:hAnsi="Garamond"/>
          <w:sz w:val="24"/>
          <w:szCs w:val="24"/>
        </w:rPr>
      </w:pPr>
      <w:r w:rsidRPr="00A2413D">
        <w:rPr>
          <w:rFonts w:asciiTheme="majorHAnsi" w:hAnsiTheme="majorHAnsi" w:cstheme="majorHAnsi"/>
          <w:b/>
          <w:bCs/>
          <w:color w:val="1F497D"/>
          <w:sz w:val="24"/>
          <w:szCs w:val="24"/>
        </w:rPr>
        <w:t xml:space="preserve">Sociological imagination </w:t>
      </w:r>
      <w:r w:rsidRPr="000102C6">
        <w:rPr>
          <w:rFonts w:ascii="Garamond" w:hAnsi="Garamond"/>
          <w:sz w:val="24"/>
          <w:szCs w:val="24"/>
        </w:rPr>
        <w:t>Term coined by C. Wright Mills to highlight the connection between our personal troubles and public issues.</w:t>
      </w:r>
    </w:p>
    <w:p w14:paraId="5CBDD571" w14:textId="77777777" w:rsidR="00994A1C" w:rsidRDefault="00E719A2" w:rsidP="00E86749">
      <w:pPr>
        <w:spacing w:after="120" w:line="240" w:lineRule="auto"/>
        <w:jc w:val="both"/>
        <w:rPr>
          <w:rFonts w:ascii="Garamond" w:hAnsi="Garamond"/>
          <w:sz w:val="24"/>
          <w:szCs w:val="24"/>
        </w:rPr>
      </w:pPr>
      <w:r w:rsidRPr="00A2413D">
        <w:rPr>
          <w:rFonts w:asciiTheme="majorHAnsi" w:hAnsiTheme="majorHAnsi" w:cstheme="majorHAnsi"/>
          <w:b/>
          <w:bCs/>
          <w:color w:val="1F497D"/>
          <w:sz w:val="24"/>
          <w:szCs w:val="24"/>
        </w:rPr>
        <w:t xml:space="preserve">Sociology </w:t>
      </w:r>
      <w:r w:rsidRPr="000102C6">
        <w:rPr>
          <w:rFonts w:ascii="Garamond" w:hAnsi="Garamond"/>
          <w:sz w:val="24"/>
          <w:szCs w:val="24"/>
        </w:rPr>
        <w:t>The systematic study of human society.</w:t>
      </w:r>
    </w:p>
    <w:p w14:paraId="4EB1A10A" w14:textId="73F36D87" w:rsidR="00E719A2" w:rsidRPr="000102C6" w:rsidRDefault="00E719A2" w:rsidP="00E86749">
      <w:pPr>
        <w:spacing w:after="120" w:line="240" w:lineRule="auto"/>
        <w:jc w:val="both"/>
        <w:rPr>
          <w:rFonts w:ascii="Garamond" w:hAnsi="Garamond"/>
          <w:sz w:val="24"/>
          <w:szCs w:val="24"/>
        </w:rPr>
      </w:pPr>
      <w:r w:rsidRPr="00A2413D">
        <w:rPr>
          <w:rFonts w:asciiTheme="majorHAnsi" w:hAnsiTheme="majorHAnsi" w:cstheme="majorHAnsi"/>
          <w:b/>
          <w:bCs/>
          <w:color w:val="1F497D"/>
          <w:sz w:val="24"/>
          <w:szCs w:val="24"/>
        </w:rPr>
        <w:t xml:space="preserve">Subculture </w:t>
      </w:r>
      <w:r w:rsidR="00C94031" w:rsidRPr="000102C6">
        <w:rPr>
          <w:rFonts w:ascii="Garamond" w:hAnsi="Garamond"/>
          <w:sz w:val="24"/>
          <w:szCs w:val="24"/>
        </w:rPr>
        <w:t>A</w:t>
      </w:r>
      <w:r w:rsidRPr="000102C6">
        <w:rPr>
          <w:rFonts w:ascii="Garamond" w:hAnsi="Garamond"/>
          <w:sz w:val="24"/>
          <w:szCs w:val="24"/>
        </w:rPr>
        <w:t xml:space="preserve"> group of people who differ from the dominant culture without necessarily opposing it.</w:t>
      </w:r>
    </w:p>
    <w:p w14:paraId="6D95A288" w14:textId="27C315F3" w:rsidR="007C56B9" w:rsidRPr="000102C6" w:rsidRDefault="007C56B9" w:rsidP="00E86749">
      <w:pPr>
        <w:spacing w:after="120" w:line="240" w:lineRule="auto"/>
        <w:jc w:val="both"/>
        <w:rPr>
          <w:rFonts w:ascii="Garamond" w:hAnsi="Garamond"/>
          <w:sz w:val="24"/>
          <w:szCs w:val="24"/>
        </w:rPr>
      </w:pPr>
      <w:r w:rsidRPr="00A2413D">
        <w:rPr>
          <w:rFonts w:asciiTheme="majorHAnsi" w:hAnsiTheme="majorHAnsi" w:cstheme="majorHAnsi"/>
          <w:b/>
          <w:bCs/>
          <w:color w:val="1F497D"/>
          <w:sz w:val="24"/>
          <w:szCs w:val="24"/>
        </w:rPr>
        <w:t>Survey research</w:t>
      </w:r>
      <w:r w:rsidR="00994A1C">
        <w:rPr>
          <w:rFonts w:asciiTheme="majorHAnsi" w:hAnsiTheme="majorHAnsi" w:cstheme="majorHAnsi"/>
          <w:b/>
          <w:bCs/>
          <w:color w:val="1F497D"/>
          <w:sz w:val="24"/>
          <w:szCs w:val="24"/>
        </w:rPr>
        <w:t xml:space="preserve"> </w:t>
      </w:r>
      <w:r w:rsidR="00E51985" w:rsidRPr="000102C6">
        <w:rPr>
          <w:rFonts w:ascii="Garamond" w:hAnsi="Garamond"/>
          <w:sz w:val="24"/>
          <w:szCs w:val="24"/>
        </w:rPr>
        <w:t>One of the major quantitative research methods</w:t>
      </w:r>
      <w:r w:rsidR="002D2EC7" w:rsidRPr="000102C6">
        <w:rPr>
          <w:rFonts w:ascii="Garamond" w:hAnsi="Garamond"/>
          <w:sz w:val="24"/>
          <w:szCs w:val="24"/>
        </w:rPr>
        <w:t xml:space="preserve"> that </w:t>
      </w:r>
      <w:r w:rsidR="00E51985" w:rsidRPr="000102C6">
        <w:rPr>
          <w:rFonts w:ascii="Garamond" w:hAnsi="Garamond"/>
          <w:sz w:val="24"/>
          <w:szCs w:val="24"/>
        </w:rPr>
        <w:t xml:space="preserve">involves giving questionnaires to </w:t>
      </w:r>
      <w:proofErr w:type="gramStart"/>
      <w:r w:rsidR="00E51985" w:rsidRPr="000102C6">
        <w:rPr>
          <w:rFonts w:ascii="Garamond" w:hAnsi="Garamond"/>
          <w:sz w:val="24"/>
          <w:szCs w:val="24"/>
        </w:rPr>
        <w:t>a large number of</w:t>
      </w:r>
      <w:proofErr w:type="gramEnd"/>
      <w:r w:rsidR="00E51985" w:rsidRPr="000102C6">
        <w:rPr>
          <w:rFonts w:ascii="Garamond" w:hAnsi="Garamond"/>
          <w:sz w:val="24"/>
          <w:szCs w:val="24"/>
        </w:rPr>
        <w:t xml:space="preserve"> people to learn about their characteristics, attitudes, or behaviours.</w:t>
      </w:r>
    </w:p>
    <w:p w14:paraId="2382778E" w14:textId="0D41B4DE" w:rsidR="001C3438" w:rsidRPr="000102C6" w:rsidRDefault="001C3438" w:rsidP="00E86749">
      <w:pPr>
        <w:spacing w:after="120" w:line="240" w:lineRule="auto"/>
        <w:jc w:val="both"/>
        <w:rPr>
          <w:rFonts w:ascii="Garamond" w:hAnsi="Garamond"/>
          <w:sz w:val="24"/>
          <w:szCs w:val="24"/>
        </w:rPr>
      </w:pPr>
      <w:r w:rsidRPr="00A2413D">
        <w:rPr>
          <w:rFonts w:asciiTheme="majorHAnsi" w:hAnsiTheme="majorHAnsi" w:cstheme="majorHAnsi"/>
          <w:b/>
          <w:bCs/>
          <w:color w:val="1F497D"/>
          <w:sz w:val="24"/>
          <w:szCs w:val="24"/>
        </w:rPr>
        <w:t xml:space="preserve">Types of suicide </w:t>
      </w:r>
      <w:r w:rsidRPr="000102C6">
        <w:rPr>
          <w:rFonts w:ascii="Garamond" w:hAnsi="Garamond"/>
          <w:sz w:val="24"/>
          <w:szCs w:val="24"/>
        </w:rPr>
        <w:t>The four types of suicide, defined by Durkheim, which differ based on the level of integration or regulation in a society</w:t>
      </w:r>
      <w:r w:rsidR="00380538" w:rsidRPr="000102C6">
        <w:rPr>
          <w:rFonts w:ascii="Garamond" w:hAnsi="Garamond"/>
          <w:sz w:val="24"/>
          <w:szCs w:val="24"/>
        </w:rPr>
        <w:t xml:space="preserve"> are egoistic, altruistic, anomic, and fatalistic suicide.</w:t>
      </w:r>
    </w:p>
    <w:p w14:paraId="0F7BD893" w14:textId="39E4EBCA" w:rsidR="00E719A2" w:rsidRPr="000102C6" w:rsidRDefault="00E719A2" w:rsidP="00E86749">
      <w:pPr>
        <w:spacing w:after="120" w:line="240" w:lineRule="auto"/>
        <w:jc w:val="both"/>
        <w:rPr>
          <w:rFonts w:ascii="Garamond" w:hAnsi="Garamond"/>
          <w:sz w:val="24"/>
          <w:szCs w:val="24"/>
        </w:rPr>
      </w:pPr>
      <w:r w:rsidRPr="00A2413D">
        <w:rPr>
          <w:rFonts w:asciiTheme="majorHAnsi" w:hAnsiTheme="majorHAnsi" w:cstheme="majorHAnsi"/>
          <w:b/>
          <w:bCs/>
          <w:color w:val="1F497D"/>
          <w:sz w:val="24"/>
          <w:szCs w:val="24"/>
        </w:rPr>
        <w:t xml:space="preserve">Variables </w:t>
      </w:r>
      <w:r w:rsidR="001739F3" w:rsidRPr="000102C6">
        <w:rPr>
          <w:rFonts w:ascii="Garamond" w:hAnsi="Garamond"/>
          <w:sz w:val="24"/>
          <w:szCs w:val="24"/>
        </w:rPr>
        <w:t xml:space="preserve">The factors </w:t>
      </w:r>
      <w:r w:rsidRPr="000102C6">
        <w:rPr>
          <w:rFonts w:ascii="Garamond" w:hAnsi="Garamond"/>
          <w:sz w:val="24"/>
          <w:szCs w:val="24"/>
        </w:rPr>
        <w:t>that can take on different values, in other words</w:t>
      </w:r>
      <w:r w:rsidR="001739F3" w:rsidRPr="000102C6">
        <w:rPr>
          <w:rFonts w:ascii="Garamond" w:hAnsi="Garamond"/>
          <w:sz w:val="24"/>
          <w:szCs w:val="24"/>
        </w:rPr>
        <w:t>,</w:t>
      </w:r>
      <w:r w:rsidRPr="000102C6">
        <w:rPr>
          <w:rFonts w:ascii="Garamond" w:hAnsi="Garamond"/>
          <w:sz w:val="24"/>
          <w:szCs w:val="24"/>
        </w:rPr>
        <w:t xml:space="preserve"> they can vary or change.</w:t>
      </w:r>
    </w:p>
    <w:p w14:paraId="347374FB" w14:textId="77777777" w:rsidR="00994A1C" w:rsidRDefault="00E719A2" w:rsidP="00E86749">
      <w:pPr>
        <w:spacing w:after="0" w:line="240" w:lineRule="auto"/>
        <w:jc w:val="both"/>
        <w:rPr>
          <w:rFonts w:ascii="Garamond" w:hAnsi="Garamond"/>
          <w:sz w:val="24"/>
          <w:szCs w:val="24"/>
        </w:rPr>
      </w:pPr>
      <w:r w:rsidRPr="00A2413D">
        <w:rPr>
          <w:rFonts w:asciiTheme="majorHAnsi" w:hAnsiTheme="majorHAnsi" w:cstheme="majorHAnsi"/>
          <w:b/>
          <w:bCs/>
          <w:color w:val="1F497D"/>
          <w:sz w:val="24"/>
          <w:szCs w:val="24"/>
        </w:rPr>
        <w:t xml:space="preserve">Visible minorities </w:t>
      </w:r>
      <w:r w:rsidRPr="000102C6">
        <w:rPr>
          <w:rFonts w:ascii="Garamond" w:hAnsi="Garamond"/>
          <w:sz w:val="24"/>
          <w:szCs w:val="24"/>
        </w:rPr>
        <w:t>A Government of Canada term used to define people other than Aboriginal people</w:t>
      </w:r>
      <w:r w:rsidR="0014183E" w:rsidRPr="000102C6">
        <w:rPr>
          <w:rFonts w:ascii="Garamond" w:hAnsi="Garamond"/>
          <w:sz w:val="24"/>
          <w:szCs w:val="24"/>
        </w:rPr>
        <w:t>,</w:t>
      </w:r>
      <w:r w:rsidRPr="000102C6">
        <w:rPr>
          <w:rFonts w:ascii="Garamond" w:hAnsi="Garamond"/>
          <w:sz w:val="24"/>
          <w:szCs w:val="24"/>
        </w:rPr>
        <w:t xml:space="preserve"> who are not white in colour or </w:t>
      </w:r>
      <w:r w:rsidR="0014183E" w:rsidRPr="000102C6">
        <w:rPr>
          <w:rFonts w:ascii="Garamond" w:hAnsi="Garamond"/>
          <w:sz w:val="24"/>
          <w:szCs w:val="24"/>
        </w:rPr>
        <w:t>not Caucasian in race.</w:t>
      </w:r>
    </w:p>
    <w:p w14:paraId="2E4222B9" w14:textId="7AAC061D" w:rsidR="001C33EA" w:rsidRPr="00E86749" w:rsidRDefault="001C33EA" w:rsidP="00E86749">
      <w:pPr>
        <w:spacing w:after="0" w:line="240" w:lineRule="auto"/>
        <w:jc w:val="both"/>
        <w:rPr>
          <w:rFonts w:ascii="Garamond" w:hAnsi="Garamond"/>
          <w:b/>
          <w:sz w:val="24"/>
          <w:szCs w:val="24"/>
        </w:rPr>
      </w:pPr>
    </w:p>
    <w:p w14:paraId="7ADB9D58" w14:textId="77777777" w:rsidR="003A4AA4" w:rsidRPr="00E86749" w:rsidRDefault="003A4AA4" w:rsidP="00E86749">
      <w:pPr>
        <w:spacing w:after="0" w:line="240" w:lineRule="auto"/>
        <w:jc w:val="both"/>
        <w:rPr>
          <w:rFonts w:ascii="Garamond" w:hAnsi="Garamond"/>
          <w:b/>
          <w:sz w:val="24"/>
          <w:szCs w:val="24"/>
        </w:rPr>
      </w:pPr>
    </w:p>
    <w:p w14:paraId="0A420346" w14:textId="6BB31659" w:rsidR="00C94031" w:rsidRPr="005E2F3B" w:rsidRDefault="00C94031" w:rsidP="005E2F3B">
      <w:pPr>
        <w:pStyle w:val="Heading1"/>
        <w:spacing w:before="120"/>
        <w:rPr>
          <w:rFonts w:asciiTheme="minorHAnsi" w:hAnsiTheme="minorHAnsi" w:cstheme="minorHAnsi"/>
          <w:b/>
          <w:bCs/>
          <w:sz w:val="28"/>
          <w:szCs w:val="28"/>
        </w:rPr>
      </w:pPr>
      <w:r w:rsidRPr="005E2F3B">
        <w:rPr>
          <w:rFonts w:asciiTheme="minorHAnsi" w:hAnsiTheme="minorHAnsi" w:cstheme="minorHAnsi"/>
          <w:b/>
          <w:bCs/>
          <w:sz w:val="28"/>
          <w:szCs w:val="28"/>
        </w:rPr>
        <w:t>Sample Answers to Critical Reading Questions</w:t>
      </w:r>
    </w:p>
    <w:p w14:paraId="54BB2320" w14:textId="506D3510" w:rsidR="007F6A3A" w:rsidRPr="00E86749" w:rsidRDefault="007F6A3A" w:rsidP="00E86749">
      <w:pPr>
        <w:spacing w:after="0" w:line="240" w:lineRule="auto"/>
        <w:jc w:val="both"/>
        <w:rPr>
          <w:rFonts w:ascii="Garamond" w:hAnsi="Garamond"/>
          <w:bCs/>
          <w:sz w:val="24"/>
          <w:szCs w:val="24"/>
        </w:rPr>
      </w:pPr>
    </w:p>
    <w:p w14:paraId="043C9CC4" w14:textId="1C39CCE5" w:rsidR="00B548E5" w:rsidRPr="00FE2C6D" w:rsidRDefault="00B548E5" w:rsidP="00E86749">
      <w:pPr>
        <w:spacing w:after="0" w:line="240" w:lineRule="auto"/>
        <w:jc w:val="both"/>
        <w:rPr>
          <w:b/>
          <w:bCs/>
          <w:sz w:val="24"/>
          <w:szCs w:val="24"/>
        </w:rPr>
      </w:pPr>
      <w:r w:rsidRPr="00FE2C6D">
        <w:rPr>
          <w:b/>
          <w:bCs/>
          <w:sz w:val="24"/>
          <w:szCs w:val="24"/>
        </w:rPr>
        <w:t>Reading: “The Sociological Imagination” by C. Wright Mills.</w:t>
      </w:r>
    </w:p>
    <w:p w14:paraId="491665EB" w14:textId="77777777" w:rsidR="00C94031" w:rsidRPr="00C94031" w:rsidRDefault="00C94031" w:rsidP="00E86749">
      <w:pPr>
        <w:spacing w:after="0" w:line="240" w:lineRule="auto"/>
        <w:jc w:val="both"/>
        <w:rPr>
          <w:rFonts w:ascii="Garamond" w:hAnsi="Garamond"/>
          <w:b/>
          <w:bCs/>
          <w:sz w:val="24"/>
          <w:szCs w:val="24"/>
        </w:rPr>
      </w:pPr>
    </w:p>
    <w:p w14:paraId="0A69E469" w14:textId="2B1661B3" w:rsidR="005C0F13" w:rsidRPr="00A97E09" w:rsidRDefault="005C0F13" w:rsidP="00A97E09">
      <w:pPr>
        <w:pStyle w:val="ListParagraph"/>
        <w:numPr>
          <w:ilvl w:val="0"/>
          <w:numId w:val="2"/>
        </w:numPr>
        <w:spacing w:after="120" w:line="240" w:lineRule="auto"/>
        <w:contextualSpacing w:val="0"/>
        <w:jc w:val="both"/>
        <w:rPr>
          <w:rFonts w:ascii="Garamond" w:eastAsia="MS Mincho" w:hAnsi="Garamond" w:cs="Arial"/>
          <w:b/>
          <w:bCs/>
          <w:color w:val="000000" w:themeColor="text1"/>
          <w:sz w:val="24"/>
          <w:szCs w:val="24"/>
          <w:lang w:eastAsia="ja-JP"/>
        </w:rPr>
      </w:pPr>
      <w:r w:rsidRPr="00A97E09">
        <w:rPr>
          <w:rFonts w:ascii="Garamond" w:eastAsia="MS Mincho" w:hAnsi="Garamond" w:cs="Arial"/>
          <w:b/>
          <w:bCs/>
          <w:color w:val="000000" w:themeColor="text1"/>
          <w:sz w:val="24"/>
          <w:szCs w:val="24"/>
          <w:lang w:eastAsia="ja-JP"/>
        </w:rPr>
        <w:lastRenderedPageBreak/>
        <w:t>What does Mills mean by “neither the life of an individual nor the history of a society can be understood without understanding both”? How could you understand your own life better by knowing more about history? How do individual biographies shape history? Think of a concrete example of this connection between individual biography and larger social history</w:t>
      </w:r>
      <w:r w:rsidR="00576AF2" w:rsidRPr="00A97E09">
        <w:rPr>
          <w:rFonts w:ascii="Garamond" w:eastAsia="MS Mincho" w:hAnsi="Garamond" w:cs="Arial"/>
          <w:b/>
          <w:bCs/>
          <w:color w:val="000000" w:themeColor="text1"/>
          <w:sz w:val="24"/>
          <w:szCs w:val="24"/>
          <w:lang w:eastAsia="ja-JP"/>
        </w:rPr>
        <w:t xml:space="preserve"> and the way it socializes people</w:t>
      </w:r>
      <w:r w:rsidRPr="00A97E09">
        <w:rPr>
          <w:rFonts w:ascii="Garamond" w:eastAsia="MS Mincho" w:hAnsi="Garamond" w:cs="Arial"/>
          <w:b/>
          <w:bCs/>
          <w:color w:val="000000" w:themeColor="text1"/>
          <w:sz w:val="24"/>
          <w:szCs w:val="24"/>
          <w:lang w:eastAsia="ja-JP"/>
        </w:rPr>
        <w:t>.</w:t>
      </w:r>
    </w:p>
    <w:p w14:paraId="3FAC9807" w14:textId="77777777" w:rsidR="00994A1C" w:rsidRDefault="003A4AA4" w:rsidP="00C94031">
      <w:pPr>
        <w:spacing w:after="0" w:line="240" w:lineRule="auto"/>
        <w:ind w:left="360"/>
        <w:jc w:val="both"/>
        <w:rPr>
          <w:rFonts w:ascii="Garamond" w:hAnsi="Garamond"/>
          <w:bCs/>
          <w:sz w:val="24"/>
          <w:szCs w:val="24"/>
        </w:rPr>
      </w:pPr>
      <w:r w:rsidRPr="00E86749">
        <w:rPr>
          <w:rFonts w:ascii="Garamond" w:hAnsi="Garamond"/>
          <w:bCs/>
          <w:sz w:val="24"/>
          <w:szCs w:val="24"/>
        </w:rPr>
        <w:t>Mills means that private troubles are inevitably public issues</w:t>
      </w:r>
      <w:r w:rsidR="00922060">
        <w:rPr>
          <w:rFonts w:ascii="Garamond" w:hAnsi="Garamond"/>
          <w:bCs/>
          <w:sz w:val="24"/>
          <w:szCs w:val="24"/>
        </w:rPr>
        <w:t>.</w:t>
      </w:r>
      <w:r w:rsidR="00994A1C">
        <w:rPr>
          <w:rFonts w:ascii="Garamond" w:hAnsi="Garamond"/>
          <w:bCs/>
          <w:sz w:val="24"/>
          <w:szCs w:val="24"/>
        </w:rPr>
        <w:t xml:space="preserve"> </w:t>
      </w:r>
      <w:r w:rsidR="00F87BBF">
        <w:rPr>
          <w:rFonts w:ascii="Garamond" w:hAnsi="Garamond"/>
          <w:bCs/>
          <w:sz w:val="24"/>
          <w:szCs w:val="24"/>
        </w:rPr>
        <w:t xml:space="preserve">No </w:t>
      </w:r>
      <w:r w:rsidRPr="00E86749">
        <w:rPr>
          <w:rFonts w:ascii="Garamond" w:hAnsi="Garamond"/>
          <w:bCs/>
          <w:sz w:val="24"/>
          <w:szCs w:val="24"/>
        </w:rPr>
        <w:t xml:space="preserve">matter what you are experiencing on an individual level, </w:t>
      </w:r>
      <w:r w:rsidR="00DE36DC" w:rsidRPr="00E86749">
        <w:rPr>
          <w:rFonts w:ascii="Garamond" w:hAnsi="Garamond"/>
          <w:bCs/>
          <w:sz w:val="24"/>
          <w:szCs w:val="24"/>
        </w:rPr>
        <w:t>if you really want to understand your own life</w:t>
      </w:r>
      <w:r w:rsidR="00922060">
        <w:rPr>
          <w:rFonts w:ascii="Garamond" w:hAnsi="Garamond"/>
          <w:bCs/>
          <w:sz w:val="24"/>
          <w:szCs w:val="24"/>
        </w:rPr>
        <w:t>,</w:t>
      </w:r>
      <w:r w:rsidR="00DE36DC" w:rsidRPr="00E86749">
        <w:rPr>
          <w:rFonts w:ascii="Garamond" w:hAnsi="Garamond"/>
          <w:bCs/>
          <w:sz w:val="24"/>
          <w:szCs w:val="24"/>
        </w:rPr>
        <w:t xml:space="preserve"> then you should take a closer look at the society around you</w:t>
      </w:r>
      <w:r w:rsidR="00576AF2" w:rsidRPr="00E86749">
        <w:rPr>
          <w:rFonts w:ascii="Garamond" w:hAnsi="Garamond"/>
          <w:bCs/>
          <w:sz w:val="24"/>
          <w:szCs w:val="24"/>
        </w:rPr>
        <w:t>, its history</w:t>
      </w:r>
      <w:r w:rsidR="00C94031">
        <w:rPr>
          <w:rFonts w:ascii="Garamond" w:hAnsi="Garamond"/>
          <w:bCs/>
          <w:sz w:val="24"/>
          <w:szCs w:val="24"/>
        </w:rPr>
        <w:t>,</w:t>
      </w:r>
      <w:r w:rsidR="00576AF2" w:rsidRPr="00E86749">
        <w:rPr>
          <w:rFonts w:ascii="Garamond" w:hAnsi="Garamond"/>
          <w:bCs/>
          <w:sz w:val="24"/>
          <w:szCs w:val="24"/>
        </w:rPr>
        <w:t xml:space="preserve"> and its socialization processes. Students may reflect on the way their school system socialized them and the content that was used to do so. How well do students know the history of residential schools in Canada, for example? If their knowledge is limited</w:t>
      </w:r>
      <w:r w:rsidR="00C94031">
        <w:rPr>
          <w:rFonts w:ascii="Garamond" w:hAnsi="Garamond"/>
          <w:bCs/>
          <w:sz w:val="24"/>
          <w:szCs w:val="24"/>
        </w:rPr>
        <w:t>,</w:t>
      </w:r>
      <w:r w:rsidR="00576AF2" w:rsidRPr="00E86749">
        <w:rPr>
          <w:rFonts w:ascii="Garamond" w:hAnsi="Garamond"/>
          <w:bCs/>
          <w:sz w:val="24"/>
          <w:szCs w:val="24"/>
        </w:rPr>
        <w:t xml:space="preserve"> perhaps it is because </w:t>
      </w:r>
      <w:r w:rsidR="004A3E09" w:rsidRPr="00E86749">
        <w:rPr>
          <w:rFonts w:ascii="Garamond" w:hAnsi="Garamond"/>
          <w:bCs/>
          <w:sz w:val="24"/>
          <w:szCs w:val="24"/>
        </w:rPr>
        <w:t>the Canadian government sought to hide this history from its citizens</w:t>
      </w:r>
      <w:r w:rsidR="00240AA3" w:rsidRPr="00E86749">
        <w:rPr>
          <w:rFonts w:ascii="Garamond" w:hAnsi="Garamond"/>
          <w:bCs/>
          <w:sz w:val="24"/>
          <w:szCs w:val="24"/>
        </w:rPr>
        <w:t xml:space="preserve"> by downplaying it in schools</w:t>
      </w:r>
      <w:r w:rsidR="00F87BBF">
        <w:rPr>
          <w:rFonts w:ascii="Garamond" w:hAnsi="Garamond"/>
          <w:bCs/>
          <w:sz w:val="24"/>
          <w:szCs w:val="24"/>
        </w:rPr>
        <w:t>. This was happening</w:t>
      </w:r>
      <w:r w:rsidR="004A3E09" w:rsidRPr="00E86749">
        <w:rPr>
          <w:rFonts w:ascii="Garamond" w:hAnsi="Garamond"/>
          <w:bCs/>
          <w:sz w:val="24"/>
          <w:szCs w:val="24"/>
        </w:rPr>
        <w:t xml:space="preserve"> until residential school survivors and their families broke this silence</w:t>
      </w:r>
      <w:r w:rsidR="000277DE" w:rsidRPr="00E86749">
        <w:rPr>
          <w:rFonts w:ascii="Garamond" w:hAnsi="Garamond"/>
          <w:bCs/>
          <w:sz w:val="24"/>
          <w:szCs w:val="24"/>
        </w:rPr>
        <w:t xml:space="preserve"> to educate Canadians and receive some form of justice for the wrongs inflicted in these schools</w:t>
      </w:r>
      <w:r w:rsidR="004A3E09" w:rsidRPr="00E86749">
        <w:rPr>
          <w:rFonts w:ascii="Garamond" w:hAnsi="Garamond"/>
          <w:bCs/>
          <w:sz w:val="24"/>
          <w:szCs w:val="24"/>
        </w:rPr>
        <w:t>.</w:t>
      </w:r>
    </w:p>
    <w:p w14:paraId="767E1BC8" w14:textId="56601904" w:rsidR="00C94031" w:rsidRPr="00E86749" w:rsidRDefault="00C94031" w:rsidP="00C94031">
      <w:pPr>
        <w:spacing w:after="0" w:line="240" w:lineRule="auto"/>
        <w:ind w:left="360"/>
        <w:jc w:val="both"/>
        <w:rPr>
          <w:rFonts w:ascii="Garamond" w:hAnsi="Garamond"/>
          <w:bCs/>
          <w:sz w:val="24"/>
          <w:szCs w:val="24"/>
        </w:rPr>
      </w:pPr>
    </w:p>
    <w:p w14:paraId="4C391258" w14:textId="09D50BC2" w:rsidR="005C0F13" w:rsidRPr="00A97E09" w:rsidRDefault="005C0F13" w:rsidP="00A97E09">
      <w:pPr>
        <w:pStyle w:val="ListParagraph"/>
        <w:numPr>
          <w:ilvl w:val="0"/>
          <w:numId w:val="2"/>
        </w:numPr>
        <w:spacing w:after="120" w:line="240" w:lineRule="auto"/>
        <w:contextualSpacing w:val="0"/>
        <w:jc w:val="both"/>
        <w:rPr>
          <w:rFonts w:ascii="Garamond" w:eastAsia="MS Mincho" w:hAnsi="Garamond" w:cs="Arial"/>
          <w:b/>
          <w:bCs/>
          <w:color w:val="000000" w:themeColor="text1"/>
          <w:sz w:val="24"/>
          <w:szCs w:val="24"/>
          <w:lang w:eastAsia="ja-JP"/>
        </w:rPr>
      </w:pPr>
      <w:r w:rsidRPr="00A97E09">
        <w:rPr>
          <w:rFonts w:ascii="Garamond" w:eastAsia="MS Mincho" w:hAnsi="Garamond" w:cs="Arial"/>
          <w:b/>
          <w:bCs/>
          <w:color w:val="000000" w:themeColor="text1"/>
          <w:sz w:val="24"/>
          <w:szCs w:val="24"/>
          <w:lang w:eastAsia="ja-JP"/>
        </w:rPr>
        <w:t>What do the terms personal troubles and public issues mean? How could we understand the issues of gender inequality, poverty, and crime as either a personal trouble or a public issue? How does labelling these problems a personal trouble or a public issue shape the kinds of solutions we would propose to solve them?</w:t>
      </w:r>
    </w:p>
    <w:p w14:paraId="2DD66C6B" w14:textId="77777777" w:rsidR="00994A1C" w:rsidRDefault="00576AF2" w:rsidP="00C94031">
      <w:pPr>
        <w:spacing w:after="0" w:line="240" w:lineRule="auto"/>
        <w:ind w:left="360"/>
        <w:jc w:val="both"/>
        <w:rPr>
          <w:rFonts w:ascii="Garamond" w:hAnsi="Garamond"/>
          <w:bCs/>
          <w:sz w:val="24"/>
          <w:szCs w:val="24"/>
        </w:rPr>
      </w:pPr>
      <w:r w:rsidRPr="00E86749">
        <w:rPr>
          <w:rFonts w:ascii="Garamond" w:hAnsi="Garamond"/>
          <w:bCs/>
          <w:sz w:val="24"/>
          <w:szCs w:val="24"/>
        </w:rPr>
        <w:t xml:space="preserve">Mills used the terms </w:t>
      </w:r>
      <w:r w:rsidRPr="00C94031">
        <w:rPr>
          <w:rFonts w:ascii="Garamond" w:hAnsi="Garamond"/>
          <w:bCs/>
          <w:i/>
          <w:sz w:val="24"/>
          <w:szCs w:val="24"/>
        </w:rPr>
        <w:t>personal troubles</w:t>
      </w:r>
      <w:r w:rsidRPr="00E86749">
        <w:rPr>
          <w:rFonts w:ascii="Garamond" w:hAnsi="Garamond"/>
          <w:bCs/>
          <w:sz w:val="24"/>
          <w:szCs w:val="24"/>
        </w:rPr>
        <w:t xml:space="preserve"> and </w:t>
      </w:r>
      <w:r w:rsidRPr="00C94031">
        <w:rPr>
          <w:rFonts w:ascii="Garamond" w:hAnsi="Garamond"/>
          <w:bCs/>
          <w:i/>
          <w:sz w:val="24"/>
          <w:szCs w:val="24"/>
        </w:rPr>
        <w:t>public issues</w:t>
      </w:r>
      <w:r w:rsidRPr="00E86749">
        <w:rPr>
          <w:rFonts w:ascii="Garamond" w:hAnsi="Garamond"/>
          <w:bCs/>
          <w:sz w:val="24"/>
          <w:szCs w:val="24"/>
        </w:rPr>
        <w:t xml:space="preserve"> in his theory of the sociological imagination</w:t>
      </w:r>
      <w:r w:rsidR="00643EE1" w:rsidRPr="00E86749">
        <w:rPr>
          <w:rFonts w:ascii="Garamond" w:hAnsi="Garamond"/>
          <w:bCs/>
          <w:sz w:val="24"/>
          <w:szCs w:val="24"/>
        </w:rPr>
        <w:t>. Personal troubles refer to the struggles people have in their individual lives, perhaps with unemployment, violence</w:t>
      </w:r>
      <w:r w:rsidR="00C57C99">
        <w:rPr>
          <w:rFonts w:ascii="Garamond" w:hAnsi="Garamond"/>
          <w:bCs/>
          <w:sz w:val="24"/>
          <w:szCs w:val="24"/>
        </w:rPr>
        <w:t>,</w:t>
      </w:r>
      <w:r w:rsidR="00643EE1" w:rsidRPr="00E86749">
        <w:rPr>
          <w:rFonts w:ascii="Garamond" w:hAnsi="Garamond"/>
          <w:bCs/>
          <w:sz w:val="24"/>
          <w:szCs w:val="24"/>
        </w:rPr>
        <w:t xml:space="preserve"> or debt. But, of course, these are all public issues because they happen to multiple people in society through the reach of social institutions, culture</w:t>
      </w:r>
      <w:r w:rsidR="00C57C99">
        <w:rPr>
          <w:rFonts w:ascii="Garamond" w:hAnsi="Garamond"/>
          <w:bCs/>
          <w:sz w:val="24"/>
          <w:szCs w:val="24"/>
        </w:rPr>
        <w:t>,</w:t>
      </w:r>
      <w:r w:rsidR="00643EE1" w:rsidRPr="00E86749">
        <w:rPr>
          <w:rFonts w:ascii="Garamond" w:hAnsi="Garamond"/>
          <w:bCs/>
          <w:sz w:val="24"/>
          <w:szCs w:val="24"/>
        </w:rPr>
        <w:t xml:space="preserve"> and society. We can understand poverty, for example, as a personal trouble as someone may struggle to pay their rent or pay their bills</w:t>
      </w:r>
      <w:r w:rsidR="002A39A7">
        <w:rPr>
          <w:rFonts w:ascii="Garamond" w:hAnsi="Garamond"/>
          <w:bCs/>
          <w:sz w:val="24"/>
          <w:szCs w:val="24"/>
        </w:rPr>
        <w:t>,</w:t>
      </w:r>
      <w:r w:rsidR="00643EE1" w:rsidRPr="00E86749">
        <w:rPr>
          <w:rFonts w:ascii="Garamond" w:hAnsi="Garamond"/>
          <w:bCs/>
          <w:sz w:val="24"/>
          <w:szCs w:val="24"/>
        </w:rPr>
        <w:t xml:space="preserve"> internaliz</w:t>
      </w:r>
      <w:r w:rsidR="00C57C99">
        <w:rPr>
          <w:rFonts w:ascii="Garamond" w:hAnsi="Garamond"/>
          <w:bCs/>
          <w:sz w:val="24"/>
          <w:szCs w:val="24"/>
        </w:rPr>
        <w:t>e</w:t>
      </w:r>
      <w:r w:rsidR="00643EE1" w:rsidRPr="00E86749">
        <w:rPr>
          <w:rFonts w:ascii="Garamond" w:hAnsi="Garamond"/>
          <w:bCs/>
          <w:sz w:val="24"/>
          <w:szCs w:val="24"/>
        </w:rPr>
        <w:t xml:space="preserve"> this struggle, </w:t>
      </w:r>
      <w:r w:rsidR="002A39A7">
        <w:rPr>
          <w:rFonts w:ascii="Garamond" w:hAnsi="Garamond"/>
          <w:bCs/>
          <w:sz w:val="24"/>
          <w:szCs w:val="24"/>
        </w:rPr>
        <w:t xml:space="preserve">and </w:t>
      </w:r>
      <w:r w:rsidR="00643EE1" w:rsidRPr="00E86749">
        <w:rPr>
          <w:rFonts w:ascii="Garamond" w:hAnsi="Garamond"/>
          <w:bCs/>
          <w:sz w:val="24"/>
          <w:szCs w:val="24"/>
        </w:rPr>
        <w:t>blam</w:t>
      </w:r>
      <w:r w:rsidR="00C57C99">
        <w:rPr>
          <w:rFonts w:ascii="Garamond" w:hAnsi="Garamond"/>
          <w:bCs/>
          <w:sz w:val="24"/>
          <w:szCs w:val="24"/>
        </w:rPr>
        <w:t>e</w:t>
      </w:r>
      <w:r w:rsidR="00643EE1" w:rsidRPr="00E86749">
        <w:rPr>
          <w:rFonts w:ascii="Garamond" w:hAnsi="Garamond"/>
          <w:bCs/>
          <w:sz w:val="24"/>
          <w:szCs w:val="24"/>
        </w:rPr>
        <w:t xml:space="preserve"> themselves for their situation. But as a public issue</w:t>
      </w:r>
      <w:r w:rsidR="00C57C99">
        <w:rPr>
          <w:rFonts w:ascii="Garamond" w:hAnsi="Garamond"/>
          <w:bCs/>
          <w:sz w:val="24"/>
          <w:szCs w:val="24"/>
        </w:rPr>
        <w:t>,</w:t>
      </w:r>
      <w:r w:rsidR="00643EE1" w:rsidRPr="00E86749">
        <w:rPr>
          <w:rFonts w:ascii="Garamond" w:hAnsi="Garamond"/>
          <w:bCs/>
          <w:sz w:val="24"/>
          <w:szCs w:val="24"/>
        </w:rPr>
        <w:t xml:space="preserve"> poverty may be potentially seen as a problem in government funding, regulation</w:t>
      </w:r>
      <w:r w:rsidR="00C57C99">
        <w:rPr>
          <w:rFonts w:ascii="Garamond" w:hAnsi="Garamond"/>
          <w:bCs/>
          <w:sz w:val="24"/>
          <w:szCs w:val="24"/>
        </w:rPr>
        <w:t>,</w:t>
      </w:r>
      <w:r w:rsidR="00643EE1" w:rsidRPr="00E86749">
        <w:rPr>
          <w:rFonts w:ascii="Garamond" w:hAnsi="Garamond"/>
          <w:bCs/>
          <w:sz w:val="24"/>
          <w:szCs w:val="24"/>
        </w:rPr>
        <w:t xml:space="preserve"> or legislative oversight. Perhaps the individual is struggling to pay their rent because there are no rent controls preventing landlords from increasing their rent values or converting their properties to short-term rentals. How we label problems determines the level </w:t>
      </w:r>
      <w:r w:rsidR="00C57C99">
        <w:rPr>
          <w:rFonts w:ascii="Garamond" w:hAnsi="Garamond"/>
          <w:bCs/>
          <w:sz w:val="24"/>
          <w:szCs w:val="24"/>
        </w:rPr>
        <w:t>to</w:t>
      </w:r>
      <w:r w:rsidR="00643EE1" w:rsidRPr="00E86749">
        <w:rPr>
          <w:rFonts w:ascii="Garamond" w:hAnsi="Garamond"/>
          <w:bCs/>
          <w:sz w:val="24"/>
          <w:szCs w:val="24"/>
        </w:rPr>
        <w:t xml:space="preserve"> which </w:t>
      </w:r>
      <w:r w:rsidR="00C57C99">
        <w:rPr>
          <w:rFonts w:ascii="Garamond" w:hAnsi="Garamond"/>
          <w:bCs/>
          <w:sz w:val="24"/>
          <w:szCs w:val="24"/>
        </w:rPr>
        <w:t xml:space="preserve">we </w:t>
      </w:r>
      <w:r w:rsidR="00643EE1" w:rsidRPr="00E86749">
        <w:rPr>
          <w:rFonts w:ascii="Garamond" w:hAnsi="Garamond"/>
          <w:bCs/>
          <w:sz w:val="24"/>
          <w:szCs w:val="24"/>
        </w:rPr>
        <w:t>understand them and deal with them. We can either keep blaming individuals for their own personal troubles or we can see all individual troubles as</w:t>
      </w:r>
      <w:r w:rsidR="00464E59" w:rsidRPr="00E86749">
        <w:rPr>
          <w:rFonts w:ascii="Garamond" w:hAnsi="Garamond"/>
          <w:bCs/>
          <w:sz w:val="24"/>
          <w:szCs w:val="24"/>
        </w:rPr>
        <w:t xml:space="preserve"> public issues requiring a public response.</w:t>
      </w:r>
    </w:p>
    <w:p w14:paraId="016F5C79" w14:textId="6D7147A5" w:rsidR="00C57C99" w:rsidRDefault="00C57C99" w:rsidP="00E86749">
      <w:pPr>
        <w:spacing w:after="0" w:line="240" w:lineRule="auto"/>
        <w:jc w:val="both"/>
        <w:rPr>
          <w:rFonts w:ascii="Garamond" w:hAnsi="Garamond"/>
          <w:bCs/>
          <w:sz w:val="24"/>
          <w:szCs w:val="24"/>
        </w:rPr>
      </w:pPr>
    </w:p>
    <w:p w14:paraId="0F4B32F0" w14:textId="69750098" w:rsidR="003B43E4" w:rsidRPr="00B70F54" w:rsidRDefault="005C0F13" w:rsidP="00B70F54">
      <w:pPr>
        <w:pStyle w:val="ListParagraph"/>
        <w:numPr>
          <w:ilvl w:val="0"/>
          <w:numId w:val="2"/>
        </w:numPr>
        <w:spacing w:after="120" w:line="240" w:lineRule="auto"/>
        <w:jc w:val="both"/>
        <w:rPr>
          <w:rFonts w:ascii="Garamond" w:eastAsia="MS Mincho" w:hAnsi="Garamond" w:cs="Arial"/>
          <w:b/>
          <w:bCs/>
          <w:color w:val="000000" w:themeColor="text1"/>
          <w:sz w:val="24"/>
          <w:szCs w:val="24"/>
          <w:lang w:eastAsia="ja-JP"/>
        </w:rPr>
      </w:pPr>
      <w:r w:rsidRPr="00B70F54">
        <w:rPr>
          <w:rFonts w:ascii="Garamond" w:eastAsia="MS Mincho" w:hAnsi="Garamond" w:cs="Arial"/>
          <w:b/>
          <w:bCs/>
          <w:color w:val="000000" w:themeColor="text1"/>
          <w:sz w:val="24"/>
          <w:szCs w:val="24"/>
          <w:lang w:eastAsia="ja-JP"/>
        </w:rPr>
        <w:t>Mills questions the role of the physical and natural sciences in this chapter. He says that in some cases “they have raised more problems . . . than they have solved, and the problems that they have raised lie almost entirely in the area of social not physical affairs” (Mills 1959/2000, 15). How could the problem of climate change illustrate this point? What are the social ways by which we could prevent or ameliorate the effects of climate change?</w:t>
      </w:r>
    </w:p>
    <w:p w14:paraId="031F9558" w14:textId="77777777" w:rsidR="00994A1C" w:rsidRDefault="00464E59" w:rsidP="00C57C99">
      <w:pPr>
        <w:spacing w:after="0" w:line="240" w:lineRule="auto"/>
        <w:ind w:left="360"/>
        <w:jc w:val="both"/>
        <w:rPr>
          <w:rFonts w:ascii="Garamond" w:hAnsi="Garamond"/>
          <w:bCs/>
          <w:spacing w:val="-2"/>
          <w:sz w:val="24"/>
          <w:szCs w:val="24"/>
        </w:rPr>
      </w:pPr>
      <w:r w:rsidRPr="00C57C99">
        <w:rPr>
          <w:rFonts w:ascii="Garamond" w:hAnsi="Garamond"/>
          <w:bCs/>
          <w:spacing w:val="-2"/>
          <w:sz w:val="24"/>
          <w:szCs w:val="24"/>
        </w:rPr>
        <w:t>Mills would likely say that the physical and natural sciences have essentially affirmed climate change is happening, but the social response has been lacking from governments and corporations. Mills would wonder why and perhaps locate the answer in the ruling elite</w:t>
      </w:r>
      <w:r w:rsidR="006B4B8B">
        <w:rPr>
          <w:rFonts w:ascii="Garamond" w:hAnsi="Garamond"/>
          <w:bCs/>
          <w:spacing w:val="-2"/>
          <w:sz w:val="24"/>
          <w:szCs w:val="24"/>
        </w:rPr>
        <w:t>, as</w:t>
      </w:r>
      <w:r w:rsidRPr="00C57C99">
        <w:rPr>
          <w:rFonts w:ascii="Garamond" w:hAnsi="Garamond"/>
          <w:bCs/>
          <w:spacing w:val="-2"/>
          <w:sz w:val="24"/>
          <w:szCs w:val="24"/>
        </w:rPr>
        <w:t xml:space="preserve"> he often theorized in his work. </w:t>
      </w:r>
      <w:r w:rsidR="006B4B8B">
        <w:rPr>
          <w:rFonts w:ascii="Garamond" w:hAnsi="Garamond"/>
          <w:bCs/>
          <w:spacing w:val="-2"/>
          <w:sz w:val="24"/>
          <w:szCs w:val="24"/>
        </w:rPr>
        <w:t>Does</w:t>
      </w:r>
      <w:r w:rsidRPr="00C57C99">
        <w:rPr>
          <w:rFonts w:ascii="Garamond" w:hAnsi="Garamond"/>
          <w:bCs/>
          <w:spacing w:val="-2"/>
          <w:sz w:val="24"/>
          <w:szCs w:val="24"/>
        </w:rPr>
        <w:t xml:space="preserve"> the government and corporate focus on profit-making overrid</w:t>
      </w:r>
      <w:r w:rsidR="006B4B8B">
        <w:rPr>
          <w:rFonts w:ascii="Garamond" w:hAnsi="Garamond"/>
          <w:bCs/>
          <w:spacing w:val="-2"/>
          <w:sz w:val="24"/>
          <w:szCs w:val="24"/>
        </w:rPr>
        <w:t>e</w:t>
      </w:r>
      <w:r w:rsidRPr="00C57C99">
        <w:rPr>
          <w:rFonts w:ascii="Garamond" w:hAnsi="Garamond"/>
          <w:bCs/>
          <w:spacing w:val="-2"/>
          <w:sz w:val="24"/>
          <w:szCs w:val="24"/>
        </w:rPr>
        <w:t xml:space="preserve"> concrete steps to ensure the climate is livable for future generations? Mills might wonder if this social block is creating an ever-growing public issue. Preventing or ameliorating the effects of climate change will require all citizens to put pressure on their governments and corporations to reduce greenhouse gas emissions by addressing how our society’s thirst for profit is putting the planet at risk.</w:t>
      </w:r>
    </w:p>
    <w:p w14:paraId="607953CE" w14:textId="7AC8C44C" w:rsidR="00C57C99" w:rsidRDefault="00C57C99" w:rsidP="00E86749">
      <w:pPr>
        <w:spacing w:after="0" w:line="240" w:lineRule="auto"/>
        <w:jc w:val="both"/>
        <w:rPr>
          <w:rFonts w:ascii="Garamond" w:eastAsia="MS Mincho" w:hAnsi="Garamond" w:cs="Arial"/>
          <w:bCs/>
          <w:color w:val="000000" w:themeColor="text1"/>
          <w:sz w:val="24"/>
          <w:szCs w:val="24"/>
          <w:lang w:eastAsia="ja-JP"/>
        </w:rPr>
      </w:pPr>
    </w:p>
    <w:p w14:paraId="68B50040" w14:textId="77777777" w:rsidR="00FE2C6D" w:rsidRDefault="00FE2C6D" w:rsidP="00E86749">
      <w:pPr>
        <w:spacing w:after="0" w:line="240" w:lineRule="auto"/>
        <w:jc w:val="both"/>
        <w:rPr>
          <w:rFonts w:ascii="Garamond" w:eastAsia="MS Mincho" w:hAnsi="Garamond" w:cs="Arial"/>
          <w:bCs/>
          <w:color w:val="000000" w:themeColor="text1"/>
          <w:sz w:val="24"/>
          <w:szCs w:val="24"/>
          <w:lang w:eastAsia="ja-JP"/>
        </w:rPr>
      </w:pPr>
    </w:p>
    <w:p w14:paraId="748624E7" w14:textId="77777777" w:rsidR="00994A1C" w:rsidRDefault="00FE2C6D" w:rsidP="00FE2C6D">
      <w:pPr>
        <w:spacing w:after="0" w:line="240" w:lineRule="auto"/>
        <w:jc w:val="both"/>
        <w:rPr>
          <w:b/>
          <w:bCs/>
          <w:sz w:val="24"/>
          <w:szCs w:val="24"/>
        </w:rPr>
      </w:pPr>
      <w:r w:rsidRPr="00FE2C6D">
        <w:rPr>
          <w:b/>
          <w:bCs/>
          <w:sz w:val="24"/>
          <w:szCs w:val="24"/>
        </w:rPr>
        <w:t>Reading: “Toward a Sociology of Reconciliation of Conflicting Desires” by Susan O’Donnell and David Perley.</w:t>
      </w:r>
    </w:p>
    <w:p w14:paraId="30390C32" w14:textId="648C46D4" w:rsidR="00FE2C6D" w:rsidRPr="00FE2C6D" w:rsidRDefault="00FE2C6D" w:rsidP="00FE2C6D">
      <w:pPr>
        <w:spacing w:after="0" w:line="240" w:lineRule="auto"/>
        <w:jc w:val="both"/>
        <w:rPr>
          <w:rFonts w:ascii="Garamond" w:hAnsi="Garamond"/>
          <w:b/>
          <w:bCs/>
          <w:sz w:val="24"/>
          <w:szCs w:val="24"/>
        </w:rPr>
      </w:pPr>
    </w:p>
    <w:p w14:paraId="1F5AB943" w14:textId="406BB11D" w:rsidR="00FE2C6D" w:rsidRPr="00C44823" w:rsidRDefault="00FE2C6D" w:rsidP="00C44823">
      <w:pPr>
        <w:pStyle w:val="ListParagraph"/>
        <w:numPr>
          <w:ilvl w:val="0"/>
          <w:numId w:val="29"/>
        </w:numPr>
        <w:spacing w:after="120" w:line="240" w:lineRule="auto"/>
        <w:contextualSpacing w:val="0"/>
        <w:jc w:val="both"/>
        <w:rPr>
          <w:rFonts w:ascii="Garamond" w:eastAsia="MS Mincho" w:hAnsi="Garamond" w:cs="Arial"/>
          <w:b/>
          <w:bCs/>
          <w:color w:val="000000" w:themeColor="text1"/>
          <w:sz w:val="24"/>
          <w:szCs w:val="24"/>
          <w:lang w:eastAsia="ja-JP"/>
        </w:rPr>
      </w:pPr>
      <w:r w:rsidRPr="00C44823">
        <w:rPr>
          <w:rFonts w:ascii="Garamond" w:eastAsia="MS Mincho" w:hAnsi="Garamond" w:cs="Arial"/>
          <w:b/>
          <w:bCs/>
          <w:color w:val="000000" w:themeColor="text1"/>
          <w:sz w:val="24"/>
          <w:szCs w:val="24"/>
          <w:lang w:eastAsia="ja-JP"/>
        </w:rPr>
        <w:t>What is a damaged-centred approach to studying Indigenous issues in Canada? Why is this approach problematic?</w:t>
      </w:r>
    </w:p>
    <w:p w14:paraId="7FC561FA" w14:textId="77777777" w:rsidR="00994A1C" w:rsidRDefault="00FE2C6D" w:rsidP="00FE2C6D">
      <w:pPr>
        <w:spacing w:after="0" w:line="240" w:lineRule="auto"/>
        <w:ind w:left="360"/>
        <w:jc w:val="both"/>
        <w:rPr>
          <w:rFonts w:ascii="Garamond" w:hAnsi="Garamond"/>
          <w:bCs/>
          <w:sz w:val="24"/>
          <w:szCs w:val="24"/>
        </w:rPr>
      </w:pPr>
      <w:r w:rsidRPr="00E86749">
        <w:rPr>
          <w:rFonts w:ascii="Garamond" w:hAnsi="Garamond"/>
          <w:bCs/>
          <w:sz w:val="24"/>
          <w:szCs w:val="24"/>
        </w:rPr>
        <w:t>Damaged-</w:t>
      </w:r>
      <w:r>
        <w:rPr>
          <w:rFonts w:ascii="Garamond" w:hAnsi="Garamond"/>
          <w:bCs/>
          <w:sz w:val="24"/>
          <w:szCs w:val="24"/>
        </w:rPr>
        <w:t>centred</w:t>
      </w:r>
      <w:r w:rsidRPr="00E86749">
        <w:rPr>
          <w:rFonts w:ascii="Garamond" w:hAnsi="Garamond"/>
          <w:bCs/>
          <w:sz w:val="24"/>
          <w:szCs w:val="24"/>
        </w:rPr>
        <w:t xml:space="preserve"> research is a type of research carried out by academics about Indigenous peoples with or without their consent or potential connections to Indigenous communities that only analyzes the consequences of poverty, racism</w:t>
      </w:r>
      <w:r>
        <w:rPr>
          <w:rFonts w:ascii="Garamond" w:hAnsi="Garamond"/>
          <w:bCs/>
          <w:sz w:val="24"/>
          <w:szCs w:val="24"/>
        </w:rPr>
        <w:t>,</w:t>
      </w:r>
      <w:r w:rsidRPr="00E86749">
        <w:rPr>
          <w:rFonts w:ascii="Garamond" w:hAnsi="Garamond"/>
          <w:bCs/>
          <w:sz w:val="24"/>
          <w:szCs w:val="24"/>
        </w:rPr>
        <w:t xml:space="preserve"> and colonialism in Indigenous communities and not the resistance to these consequences found in every Indigenous community in the country. </w:t>
      </w:r>
      <w:r w:rsidR="00B642E9">
        <w:rPr>
          <w:rFonts w:ascii="Garamond" w:hAnsi="Garamond"/>
          <w:bCs/>
          <w:sz w:val="24"/>
          <w:szCs w:val="24"/>
        </w:rPr>
        <w:t>A</w:t>
      </w:r>
      <w:r w:rsidR="00B642E9" w:rsidRPr="00B642E9">
        <w:rPr>
          <w:rFonts w:ascii="Garamond" w:hAnsi="Garamond"/>
          <w:bCs/>
          <w:sz w:val="24"/>
          <w:szCs w:val="24"/>
        </w:rPr>
        <w:t>ccording to Eve Tuck</w:t>
      </w:r>
      <w:r w:rsidR="00B642E9">
        <w:rPr>
          <w:rFonts w:ascii="Garamond" w:hAnsi="Garamond"/>
          <w:bCs/>
          <w:sz w:val="24"/>
          <w:szCs w:val="24"/>
        </w:rPr>
        <w:t>,</w:t>
      </w:r>
      <w:r w:rsidR="00B642E9" w:rsidRPr="00B642E9">
        <w:rPr>
          <w:rFonts w:ascii="Garamond" w:hAnsi="Garamond"/>
          <w:bCs/>
          <w:sz w:val="24"/>
          <w:szCs w:val="24"/>
        </w:rPr>
        <w:t xml:space="preserve"> </w:t>
      </w:r>
      <w:r w:rsidR="00B642E9">
        <w:rPr>
          <w:rFonts w:ascii="Garamond" w:hAnsi="Garamond"/>
          <w:bCs/>
          <w:sz w:val="24"/>
          <w:szCs w:val="24"/>
        </w:rPr>
        <w:t>w</w:t>
      </w:r>
      <w:r w:rsidRPr="00E86749">
        <w:rPr>
          <w:rFonts w:ascii="Garamond" w:hAnsi="Garamond"/>
          <w:bCs/>
          <w:sz w:val="24"/>
          <w:szCs w:val="24"/>
        </w:rPr>
        <w:t>ithout the proper participation of Indigenous peoples in the research process, damage</w:t>
      </w:r>
      <w:r>
        <w:rPr>
          <w:rFonts w:ascii="Garamond" w:hAnsi="Garamond"/>
          <w:bCs/>
          <w:sz w:val="24"/>
          <w:szCs w:val="24"/>
        </w:rPr>
        <w:t>d</w:t>
      </w:r>
      <w:r w:rsidRPr="00E86749">
        <w:rPr>
          <w:rFonts w:ascii="Garamond" w:hAnsi="Garamond"/>
          <w:bCs/>
          <w:sz w:val="24"/>
          <w:szCs w:val="24"/>
        </w:rPr>
        <w:t>-centred research risks the internalization by Indigenous peoples of this damaged identity.</w:t>
      </w:r>
    </w:p>
    <w:p w14:paraId="23DF8535" w14:textId="560B04D6" w:rsidR="00FE2C6D" w:rsidRPr="00E86749" w:rsidRDefault="00FE2C6D" w:rsidP="00FE2C6D">
      <w:pPr>
        <w:spacing w:after="0" w:line="240" w:lineRule="auto"/>
        <w:ind w:left="360"/>
        <w:jc w:val="both"/>
        <w:rPr>
          <w:rFonts w:ascii="Garamond" w:hAnsi="Garamond"/>
          <w:bCs/>
          <w:sz w:val="24"/>
          <w:szCs w:val="24"/>
        </w:rPr>
      </w:pPr>
    </w:p>
    <w:p w14:paraId="3FB409EF" w14:textId="77777777" w:rsidR="00994A1C" w:rsidRDefault="00FE2C6D" w:rsidP="00C44823">
      <w:pPr>
        <w:pStyle w:val="ListParagraph"/>
        <w:numPr>
          <w:ilvl w:val="0"/>
          <w:numId w:val="29"/>
        </w:numPr>
        <w:spacing w:after="120" w:line="240" w:lineRule="auto"/>
        <w:jc w:val="both"/>
        <w:rPr>
          <w:rFonts w:ascii="Garamond" w:eastAsia="MS Mincho" w:hAnsi="Garamond" w:cs="Arial"/>
          <w:b/>
          <w:bCs/>
          <w:color w:val="000000" w:themeColor="text1"/>
          <w:sz w:val="24"/>
          <w:szCs w:val="24"/>
          <w:lang w:eastAsia="ja-JP"/>
        </w:rPr>
      </w:pPr>
      <w:r w:rsidRPr="00C44823">
        <w:rPr>
          <w:rFonts w:ascii="Garamond" w:eastAsia="MS Mincho" w:hAnsi="Garamond" w:cs="Arial"/>
          <w:b/>
          <w:bCs/>
          <w:color w:val="000000" w:themeColor="text1"/>
          <w:sz w:val="24"/>
          <w:szCs w:val="24"/>
          <w:lang w:eastAsia="ja-JP"/>
        </w:rPr>
        <w:t>What is a desire-based approach, as proposed in this article? How might this type of approach help us to understand how different groups of people can come together towards reconciliation?</w:t>
      </w:r>
    </w:p>
    <w:p w14:paraId="1967B2D8" w14:textId="77777777" w:rsidR="00994A1C" w:rsidRDefault="00FE2C6D" w:rsidP="00FE2C6D">
      <w:pPr>
        <w:spacing w:after="0" w:line="240" w:lineRule="auto"/>
        <w:ind w:left="360"/>
        <w:jc w:val="both"/>
        <w:rPr>
          <w:rFonts w:ascii="Garamond" w:hAnsi="Garamond"/>
          <w:bCs/>
          <w:sz w:val="24"/>
          <w:szCs w:val="24"/>
        </w:rPr>
      </w:pPr>
      <w:r w:rsidRPr="00E86749">
        <w:rPr>
          <w:rFonts w:ascii="Garamond" w:hAnsi="Garamond"/>
          <w:bCs/>
          <w:sz w:val="24"/>
          <w:szCs w:val="24"/>
        </w:rPr>
        <w:t>A desire-based approach represents a closer integration of Indigenous peoples with the research process so that research focuses on the kind of change necessary to support the realization of desires throughout Indigenous communities. How can research contribute to Indigenous communities regaining control over the realization of their desires for land, self-determination</w:t>
      </w:r>
      <w:r>
        <w:rPr>
          <w:rFonts w:ascii="Garamond" w:hAnsi="Garamond"/>
          <w:bCs/>
          <w:sz w:val="24"/>
          <w:szCs w:val="24"/>
        </w:rPr>
        <w:t>,</w:t>
      </w:r>
      <w:r w:rsidRPr="00E86749">
        <w:rPr>
          <w:rFonts w:ascii="Garamond" w:hAnsi="Garamond"/>
          <w:bCs/>
          <w:sz w:val="24"/>
          <w:szCs w:val="24"/>
        </w:rPr>
        <w:t xml:space="preserve"> and healing from the damage done by colonialism in Canada</w:t>
      </w:r>
      <w:r w:rsidR="00155350">
        <w:rPr>
          <w:rFonts w:ascii="Garamond" w:hAnsi="Garamond"/>
          <w:bCs/>
          <w:sz w:val="24"/>
          <w:szCs w:val="24"/>
        </w:rPr>
        <w:t>?</w:t>
      </w:r>
      <w:r w:rsidR="00155350" w:rsidRPr="00E86749">
        <w:rPr>
          <w:rFonts w:ascii="Garamond" w:hAnsi="Garamond"/>
          <w:bCs/>
          <w:sz w:val="24"/>
          <w:szCs w:val="24"/>
        </w:rPr>
        <w:t xml:space="preserve"> </w:t>
      </w:r>
      <w:r w:rsidRPr="00E86749">
        <w:rPr>
          <w:rFonts w:ascii="Garamond" w:hAnsi="Garamond"/>
          <w:bCs/>
          <w:sz w:val="24"/>
          <w:szCs w:val="24"/>
        </w:rPr>
        <w:t xml:space="preserve">It is the kind of research that </w:t>
      </w:r>
      <w:r w:rsidR="00155350">
        <w:rPr>
          <w:rFonts w:ascii="Garamond" w:hAnsi="Garamond"/>
          <w:bCs/>
          <w:sz w:val="24"/>
          <w:szCs w:val="24"/>
        </w:rPr>
        <w:t>does not</w:t>
      </w:r>
      <w:r w:rsidRPr="00E86749">
        <w:rPr>
          <w:rFonts w:ascii="Garamond" w:hAnsi="Garamond"/>
          <w:bCs/>
          <w:sz w:val="24"/>
          <w:szCs w:val="24"/>
        </w:rPr>
        <w:t xml:space="preserve"> deny colonialism and the damage it </w:t>
      </w:r>
      <w:r w:rsidR="00155350">
        <w:rPr>
          <w:rFonts w:ascii="Garamond" w:hAnsi="Garamond"/>
          <w:bCs/>
          <w:sz w:val="24"/>
          <w:szCs w:val="24"/>
        </w:rPr>
        <w:t xml:space="preserve">has </w:t>
      </w:r>
      <w:r w:rsidRPr="00E86749">
        <w:rPr>
          <w:rFonts w:ascii="Garamond" w:hAnsi="Garamond"/>
          <w:bCs/>
          <w:sz w:val="24"/>
          <w:szCs w:val="24"/>
        </w:rPr>
        <w:t xml:space="preserve">done, but it </w:t>
      </w:r>
      <w:r w:rsidR="00155350">
        <w:rPr>
          <w:rFonts w:ascii="Garamond" w:hAnsi="Garamond"/>
          <w:bCs/>
          <w:sz w:val="24"/>
          <w:szCs w:val="24"/>
        </w:rPr>
        <w:t xml:space="preserve">does not </w:t>
      </w:r>
      <w:r w:rsidRPr="00E86749">
        <w:rPr>
          <w:rFonts w:ascii="Garamond" w:hAnsi="Garamond"/>
          <w:bCs/>
          <w:sz w:val="24"/>
          <w:szCs w:val="24"/>
        </w:rPr>
        <w:t xml:space="preserve">make this damage the sole focus of the research. More inclusive, desire-focused research means </w:t>
      </w:r>
      <w:r w:rsidR="00DA5817">
        <w:rPr>
          <w:rFonts w:ascii="Garamond" w:hAnsi="Garamond"/>
          <w:bCs/>
          <w:sz w:val="24"/>
          <w:szCs w:val="24"/>
        </w:rPr>
        <w:t>bringing</w:t>
      </w:r>
      <w:r w:rsidR="00DA5817" w:rsidRPr="00E86749">
        <w:rPr>
          <w:rFonts w:ascii="Garamond" w:hAnsi="Garamond"/>
          <w:bCs/>
          <w:sz w:val="24"/>
          <w:szCs w:val="24"/>
        </w:rPr>
        <w:t xml:space="preserve"> </w:t>
      </w:r>
      <w:r w:rsidRPr="00E86749">
        <w:rPr>
          <w:rFonts w:ascii="Garamond" w:hAnsi="Garamond"/>
          <w:bCs/>
          <w:sz w:val="24"/>
          <w:szCs w:val="24"/>
        </w:rPr>
        <w:t xml:space="preserve">together people in the research process on </w:t>
      </w:r>
      <w:r w:rsidR="00DA5817">
        <w:rPr>
          <w:rFonts w:ascii="Garamond" w:hAnsi="Garamond"/>
          <w:bCs/>
          <w:sz w:val="24"/>
          <w:szCs w:val="24"/>
        </w:rPr>
        <w:t xml:space="preserve">a </w:t>
      </w:r>
      <w:r w:rsidRPr="00E86749">
        <w:rPr>
          <w:rFonts w:ascii="Garamond" w:hAnsi="Garamond"/>
          <w:bCs/>
          <w:sz w:val="24"/>
          <w:szCs w:val="24"/>
        </w:rPr>
        <w:t>more equal footing and for the purpose of the social change capable of laying the groundwork for true reconciliation.</w:t>
      </w:r>
    </w:p>
    <w:p w14:paraId="04C4FD5D" w14:textId="77777777" w:rsidR="00994A1C" w:rsidRDefault="00994A1C" w:rsidP="00FE2C6D">
      <w:pPr>
        <w:spacing w:after="0" w:line="240" w:lineRule="auto"/>
        <w:ind w:left="360"/>
        <w:jc w:val="both"/>
        <w:rPr>
          <w:rFonts w:ascii="Garamond" w:hAnsi="Garamond"/>
          <w:bCs/>
          <w:sz w:val="24"/>
          <w:szCs w:val="24"/>
        </w:rPr>
      </w:pPr>
    </w:p>
    <w:p w14:paraId="1D33E122" w14:textId="52203E94" w:rsidR="00FE2C6D" w:rsidRPr="00C44823" w:rsidRDefault="00FE2C6D" w:rsidP="00C44823">
      <w:pPr>
        <w:pStyle w:val="ListParagraph"/>
        <w:numPr>
          <w:ilvl w:val="0"/>
          <w:numId w:val="29"/>
        </w:numPr>
        <w:spacing w:after="120" w:line="240" w:lineRule="auto"/>
        <w:jc w:val="both"/>
        <w:rPr>
          <w:rFonts w:ascii="Garamond" w:eastAsia="MS Mincho" w:hAnsi="Garamond" w:cs="Arial"/>
          <w:b/>
          <w:bCs/>
          <w:color w:val="000000" w:themeColor="text1"/>
          <w:sz w:val="24"/>
          <w:szCs w:val="24"/>
          <w:lang w:eastAsia="ja-JP"/>
        </w:rPr>
      </w:pPr>
      <w:r w:rsidRPr="00C44823">
        <w:rPr>
          <w:rFonts w:ascii="Garamond" w:eastAsia="MS Mincho" w:hAnsi="Garamond" w:cs="Arial"/>
          <w:b/>
          <w:bCs/>
          <w:color w:val="000000" w:themeColor="text1"/>
          <w:sz w:val="24"/>
          <w:szCs w:val="24"/>
          <w:lang w:eastAsia="ja-JP"/>
        </w:rPr>
        <w:t>What is the sociology of reconciliation of conflicting desires? How do the authors suggest that we can all participate in doing this?</w:t>
      </w:r>
    </w:p>
    <w:p w14:paraId="3FF6F2E6" w14:textId="77777777" w:rsidR="00994A1C" w:rsidRDefault="00FE2C6D" w:rsidP="00FE2C6D">
      <w:pPr>
        <w:spacing w:after="0" w:line="240" w:lineRule="auto"/>
        <w:ind w:left="360"/>
        <w:jc w:val="both"/>
        <w:rPr>
          <w:rFonts w:ascii="Garamond" w:hAnsi="Garamond"/>
          <w:bCs/>
          <w:sz w:val="24"/>
          <w:szCs w:val="24"/>
        </w:rPr>
      </w:pPr>
      <w:r>
        <w:rPr>
          <w:rFonts w:ascii="Garamond" w:hAnsi="Garamond"/>
          <w:bCs/>
          <w:sz w:val="24"/>
          <w:szCs w:val="24"/>
        </w:rPr>
        <w:t>T</w:t>
      </w:r>
      <w:r w:rsidRPr="00E86749">
        <w:rPr>
          <w:rFonts w:ascii="Garamond" w:hAnsi="Garamond"/>
          <w:bCs/>
          <w:sz w:val="24"/>
          <w:szCs w:val="24"/>
        </w:rPr>
        <w:t xml:space="preserve">he sociology of reconciliation of conflicting desires is a new approach to research </w:t>
      </w:r>
      <w:r>
        <w:rPr>
          <w:rFonts w:ascii="Garamond" w:hAnsi="Garamond"/>
          <w:bCs/>
          <w:sz w:val="24"/>
          <w:szCs w:val="24"/>
        </w:rPr>
        <w:t>that</w:t>
      </w:r>
      <w:r w:rsidRPr="00E86749">
        <w:rPr>
          <w:rFonts w:ascii="Garamond" w:hAnsi="Garamond"/>
          <w:bCs/>
          <w:sz w:val="24"/>
          <w:szCs w:val="24"/>
        </w:rPr>
        <w:t xml:space="preserve"> focuses on capacity building in Indigenous communities, so research is more inclusive and may potentially be taken over by the community one day. The focus of this research is land and how the desire for the lands of Indigenous peoples continues the colonial pattern of dispossessing their lands and leaving Indigenous communities in wors</w:t>
      </w:r>
      <w:r>
        <w:rPr>
          <w:rFonts w:ascii="Garamond" w:hAnsi="Garamond"/>
          <w:bCs/>
          <w:sz w:val="24"/>
          <w:szCs w:val="24"/>
        </w:rPr>
        <w:t>e</w:t>
      </w:r>
      <w:r w:rsidRPr="00E86749">
        <w:rPr>
          <w:rFonts w:ascii="Garamond" w:hAnsi="Garamond"/>
          <w:bCs/>
          <w:sz w:val="24"/>
          <w:szCs w:val="24"/>
        </w:rPr>
        <w:t xml:space="preserve"> shape politically, economically, spiritually</w:t>
      </w:r>
      <w:r>
        <w:rPr>
          <w:rFonts w:ascii="Garamond" w:hAnsi="Garamond"/>
          <w:bCs/>
          <w:sz w:val="24"/>
          <w:szCs w:val="24"/>
        </w:rPr>
        <w:t>,</w:t>
      </w:r>
      <w:r w:rsidRPr="00E86749">
        <w:rPr>
          <w:rFonts w:ascii="Garamond" w:hAnsi="Garamond"/>
          <w:bCs/>
          <w:sz w:val="24"/>
          <w:szCs w:val="24"/>
        </w:rPr>
        <w:t xml:space="preserve"> and culturally. The authors suggest we can all participate in this process if research is collaboratively made more inclusive of Indigenous peoples and offers</w:t>
      </w:r>
      <w:r w:rsidR="00056A83">
        <w:rPr>
          <w:rFonts w:ascii="Garamond" w:hAnsi="Garamond"/>
          <w:bCs/>
          <w:sz w:val="24"/>
          <w:szCs w:val="24"/>
        </w:rPr>
        <w:t xml:space="preserve"> them</w:t>
      </w:r>
      <w:r w:rsidRPr="00E86749">
        <w:rPr>
          <w:rFonts w:ascii="Garamond" w:hAnsi="Garamond"/>
          <w:bCs/>
          <w:sz w:val="24"/>
          <w:szCs w:val="24"/>
        </w:rPr>
        <w:t xml:space="preserve"> more control over the research process and inevitably the land.</w:t>
      </w:r>
    </w:p>
    <w:p w14:paraId="02D7882C" w14:textId="2A0FECAA" w:rsidR="00FE2C6D" w:rsidRDefault="00FE2C6D" w:rsidP="00E86749">
      <w:pPr>
        <w:spacing w:after="0" w:line="240" w:lineRule="auto"/>
        <w:jc w:val="both"/>
        <w:rPr>
          <w:rFonts w:ascii="Garamond" w:eastAsia="MS Mincho" w:hAnsi="Garamond" w:cs="Arial"/>
          <w:bCs/>
          <w:color w:val="000000" w:themeColor="text1"/>
          <w:sz w:val="24"/>
          <w:szCs w:val="24"/>
          <w:lang w:eastAsia="ja-JP"/>
        </w:rPr>
      </w:pPr>
    </w:p>
    <w:p w14:paraId="26037092" w14:textId="77777777" w:rsidR="006B4B8B" w:rsidRDefault="006B4B8B" w:rsidP="00E86749">
      <w:pPr>
        <w:spacing w:after="0" w:line="240" w:lineRule="auto"/>
        <w:jc w:val="both"/>
        <w:rPr>
          <w:rFonts w:ascii="Garamond" w:eastAsia="MS Mincho" w:hAnsi="Garamond" w:cs="Arial"/>
          <w:bCs/>
          <w:color w:val="000000" w:themeColor="text1"/>
          <w:sz w:val="24"/>
          <w:szCs w:val="24"/>
          <w:lang w:eastAsia="ja-JP"/>
        </w:rPr>
      </w:pPr>
    </w:p>
    <w:p w14:paraId="6D02493C" w14:textId="7E347AAA" w:rsidR="006B4B8B" w:rsidRPr="00E02967" w:rsidRDefault="006B4B8B" w:rsidP="00E02967">
      <w:pPr>
        <w:pStyle w:val="Heading1"/>
        <w:spacing w:before="120"/>
        <w:rPr>
          <w:rFonts w:asciiTheme="minorHAnsi" w:hAnsiTheme="minorHAnsi" w:cstheme="minorHAnsi"/>
          <w:b/>
          <w:bCs/>
          <w:sz w:val="28"/>
          <w:szCs w:val="28"/>
        </w:rPr>
      </w:pPr>
      <w:r w:rsidRPr="00E02967">
        <w:rPr>
          <w:rFonts w:asciiTheme="minorHAnsi" w:hAnsiTheme="minorHAnsi" w:cstheme="minorHAnsi"/>
          <w:b/>
          <w:bCs/>
          <w:sz w:val="28"/>
          <w:szCs w:val="28"/>
        </w:rPr>
        <w:t>Sample Answers to Activity Questions</w:t>
      </w:r>
    </w:p>
    <w:p w14:paraId="6BEAF438" w14:textId="16DD0FE5" w:rsidR="005C0F13" w:rsidRDefault="005C0F13" w:rsidP="00E86749">
      <w:pPr>
        <w:spacing w:after="0" w:line="240" w:lineRule="auto"/>
        <w:jc w:val="both"/>
        <w:rPr>
          <w:rFonts w:ascii="Garamond" w:eastAsia="MS Mincho" w:hAnsi="Garamond" w:cs="Arial"/>
          <w:bCs/>
          <w:color w:val="000000" w:themeColor="text1"/>
          <w:sz w:val="24"/>
          <w:szCs w:val="24"/>
          <w:lang w:eastAsia="ja-JP"/>
        </w:rPr>
      </w:pPr>
    </w:p>
    <w:p w14:paraId="39B77379" w14:textId="195B0202" w:rsidR="00184C78" w:rsidRPr="006E0D55" w:rsidRDefault="00184C78" w:rsidP="00E86749">
      <w:pPr>
        <w:spacing w:after="0" w:line="240" w:lineRule="auto"/>
        <w:jc w:val="both"/>
        <w:rPr>
          <w:rFonts w:eastAsia="MS Mincho" w:cstheme="minorHAnsi"/>
          <w:b/>
          <w:color w:val="000000" w:themeColor="text1"/>
          <w:sz w:val="24"/>
          <w:szCs w:val="24"/>
          <w:lang w:eastAsia="ja-JP"/>
        </w:rPr>
      </w:pPr>
      <w:r w:rsidRPr="006E0D55">
        <w:rPr>
          <w:rFonts w:eastAsia="MS Mincho" w:cstheme="minorHAnsi"/>
          <w:b/>
          <w:color w:val="000000" w:themeColor="text1"/>
          <w:sz w:val="24"/>
          <w:szCs w:val="24"/>
          <w:lang w:eastAsia="ja-JP"/>
        </w:rPr>
        <w:t>Activity: The Freshman 15 and Binge Drinking: Health as a Personal Trouble or Public Issue</w:t>
      </w:r>
    </w:p>
    <w:p w14:paraId="1F508DD7" w14:textId="7F63C331" w:rsidR="00184C78" w:rsidRDefault="00184C78" w:rsidP="00E86749">
      <w:pPr>
        <w:spacing w:after="0" w:line="240" w:lineRule="auto"/>
        <w:jc w:val="both"/>
        <w:rPr>
          <w:rFonts w:eastAsia="MS Mincho" w:cs="Arial"/>
          <w:b/>
          <w:bCs/>
          <w:color w:val="000000" w:themeColor="text1"/>
          <w:sz w:val="24"/>
          <w:szCs w:val="24"/>
          <w:lang w:eastAsia="ja-JP"/>
        </w:rPr>
      </w:pPr>
    </w:p>
    <w:p w14:paraId="665AA7CA" w14:textId="35268108" w:rsidR="009406C0" w:rsidRPr="00A55EC4" w:rsidRDefault="00184C78" w:rsidP="008A41A3">
      <w:pPr>
        <w:pStyle w:val="ListParagraph"/>
        <w:numPr>
          <w:ilvl w:val="0"/>
          <w:numId w:val="26"/>
        </w:numPr>
        <w:spacing w:after="120" w:line="240" w:lineRule="auto"/>
        <w:contextualSpacing w:val="0"/>
        <w:jc w:val="both"/>
        <w:rPr>
          <w:rFonts w:ascii="Garamond" w:eastAsia="MS Mincho" w:hAnsi="Garamond" w:cs="Arial"/>
          <w:b/>
          <w:bCs/>
          <w:color w:val="000000" w:themeColor="text1"/>
          <w:sz w:val="24"/>
          <w:szCs w:val="24"/>
          <w:lang w:eastAsia="ja-JP"/>
        </w:rPr>
      </w:pPr>
      <w:r w:rsidRPr="006E0D55">
        <w:rPr>
          <w:rFonts w:ascii="Garamond" w:eastAsia="MS Mincho" w:hAnsi="Garamond" w:cs="Arial"/>
          <w:b/>
          <w:bCs/>
          <w:color w:val="000000" w:themeColor="text1"/>
          <w:sz w:val="24"/>
          <w:szCs w:val="24"/>
          <w:lang w:eastAsia="ja-JP"/>
        </w:rPr>
        <w:t>How is binge drinking a personal trouble? What individual factors lead some people to engage in this behaviour?</w:t>
      </w:r>
    </w:p>
    <w:p w14:paraId="6D522306" w14:textId="77777777" w:rsidR="00994A1C" w:rsidRDefault="009406C0" w:rsidP="009406C0">
      <w:pPr>
        <w:pStyle w:val="ListParagraph"/>
        <w:spacing w:after="0" w:line="240" w:lineRule="auto"/>
        <w:ind w:left="360"/>
        <w:jc w:val="both"/>
        <w:rPr>
          <w:rFonts w:ascii="Garamond" w:eastAsia="MS Mincho" w:hAnsi="Garamond" w:cs="Arial"/>
          <w:color w:val="000000" w:themeColor="text1"/>
          <w:sz w:val="24"/>
          <w:szCs w:val="24"/>
          <w:lang w:eastAsia="ja-JP"/>
        </w:rPr>
      </w:pPr>
      <w:r w:rsidRPr="006E0D55">
        <w:rPr>
          <w:rFonts w:ascii="Garamond" w:eastAsia="MS Mincho" w:hAnsi="Garamond" w:cs="Arial"/>
          <w:color w:val="000000" w:themeColor="text1"/>
          <w:sz w:val="24"/>
          <w:szCs w:val="24"/>
          <w:lang w:eastAsia="ja-JP"/>
        </w:rPr>
        <w:lastRenderedPageBreak/>
        <w:t xml:space="preserve">Students may offer examples </w:t>
      </w:r>
      <w:r>
        <w:rPr>
          <w:rFonts w:ascii="Garamond" w:eastAsia="MS Mincho" w:hAnsi="Garamond" w:cs="Arial"/>
          <w:color w:val="000000" w:themeColor="text1"/>
          <w:sz w:val="24"/>
          <w:szCs w:val="24"/>
          <w:lang w:eastAsia="ja-JP"/>
        </w:rPr>
        <w:t xml:space="preserve">about </w:t>
      </w:r>
      <w:proofErr w:type="gramStart"/>
      <w:r>
        <w:rPr>
          <w:rFonts w:ascii="Garamond" w:eastAsia="MS Mincho" w:hAnsi="Garamond" w:cs="Arial"/>
          <w:color w:val="000000" w:themeColor="text1"/>
          <w:sz w:val="24"/>
          <w:szCs w:val="24"/>
          <w:lang w:eastAsia="ja-JP"/>
        </w:rPr>
        <w:t>each individual’s</w:t>
      </w:r>
      <w:proofErr w:type="gramEnd"/>
      <w:r>
        <w:rPr>
          <w:rFonts w:ascii="Garamond" w:eastAsia="MS Mincho" w:hAnsi="Garamond" w:cs="Arial"/>
          <w:color w:val="000000" w:themeColor="text1"/>
          <w:sz w:val="24"/>
          <w:szCs w:val="24"/>
          <w:lang w:eastAsia="ja-JP"/>
        </w:rPr>
        <w:t xml:space="preserve"> personal </w:t>
      </w:r>
      <w:r w:rsidR="00937750" w:rsidRPr="00937750">
        <w:rPr>
          <w:rFonts w:ascii="Garamond" w:eastAsia="MS Mincho" w:hAnsi="Garamond" w:cs="Arial"/>
          <w:color w:val="000000" w:themeColor="text1"/>
          <w:sz w:val="24"/>
          <w:szCs w:val="24"/>
          <w:lang w:eastAsia="ja-JP"/>
        </w:rPr>
        <w:t>predilection</w:t>
      </w:r>
      <w:r w:rsidR="00937750">
        <w:rPr>
          <w:rFonts w:ascii="Garamond" w:eastAsia="MS Mincho" w:hAnsi="Garamond" w:cs="Arial"/>
          <w:color w:val="000000" w:themeColor="text1"/>
          <w:sz w:val="24"/>
          <w:szCs w:val="24"/>
          <w:lang w:eastAsia="ja-JP"/>
        </w:rPr>
        <w:t>s</w:t>
      </w:r>
      <w:r>
        <w:rPr>
          <w:rFonts w:ascii="Garamond" w:eastAsia="MS Mincho" w:hAnsi="Garamond" w:cs="Arial"/>
          <w:color w:val="000000" w:themeColor="text1"/>
          <w:sz w:val="24"/>
          <w:szCs w:val="24"/>
          <w:lang w:eastAsia="ja-JP"/>
        </w:rPr>
        <w:t xml:space="preserve"> </w:t>
      </w:r>
      <w:r w:rsidR="00937750">
        <w:rPr>
          <w:rFonts w:ascii="Garamond" w:eastAsia="MS Mincho" w:hAnsi="Garamond" w:cs="Arial"/>
          <w:color w:val="000000" w:themeColor="text1"/>
          <w:sz w:val="24"/>
          <w:szCs w:val="24"/>
          <w:lang w:eastAsia="ja-JP"/>
        </w:rPr>
        <w:t>for</w:t>
      </w:r>
      <w:r>
        <w:rPr>
          <w:rFonts w:ascii="Garamond" w:eastAsia="MS Mincho" w:hAnsi="Garamond" w:cs="Arial"/>
          <w:color w:val="000000" w:themeColor="text1"/>
          <w:sz w:val="24"/>
          <w:szCs w:val="24"/>
          <w:lang w:eastAsia="ja-JP"/>
        </w:rPr>
        <w:t xml:space="preserve"> alcohol </w:t>
      </w:r>
      <w:r w:rsidR="00937750">
        <w:rPr>
          <w:rFonts w:ascii="Garamond" w:eastAsia="MS Mincho" w:hAnsi="Garamond" w:cs="Arial"/>
          <w:color w:val="000000" w:themeColor="text1"/>
          <w:sz w:val="24"/>
          <w:szCs w:val="24"/>
          <w:lang w:eastAsia="ja-JP"/>
        </w:rPr>
        <w:t xml:space="preserve">use </w:t>
      </w:r>
      <w:r>
        <w:rPr>
          <w:rFonts w:ascii="Garamond" w:eastAsia="MS Mincho" w:hAnsi="Garamond" w:cs="Arial"/>
          <w:color w:val="000000" w:themeColor="text1"/>
          <w:sz w:val="24"/>
          <w:szCs w:val="24"/>
          <w:lang w:eastAsia="ja-JP"/>
        </w:rPr>
        <w:t>and</w:t>
      </w:r>
      <w:r w:rsidR="00937750">
        <w:rPr>
          <w:rFonts w:ascii="Garamond" w:eastAsia="MS Mincho" w:hAnsi="Garamond" w:cs="Arial"/>
          <w:color w:val="000000" w:themeColor="text1"/>
          <w:sz w:val="24"/>
          <w:szCs w:val="24"/>
          <w:lang w:eastAsia="ja-JP"/>
        </w:rPr>
        <w:t xml:space="preserve"> abilities to</w:t>
      </w:r>
      <w:r>
        <w:rPr>
          <w:rFonts w:ascii="Garamond" w:eastAsia="MS Mincho" w:hAnsi="Garamond" w:cs="Arial"/>
          <w:color w:val="000000" w:themeColor="text1"/>
          <w:sz w:val="24"/>
          <w:szCs w:val="24"/>
          <w:lang w:eastAsia="ja-JP"/>
        </w:rPr>
        <w:t xml:space="preserve"> coop with additions</w:t>
      </w:r>
      <w:r w:rsidR="00937750">
        <w:rPr>
          <w:rFonts w:ascii="Garamond" w:eastAsia="MS Mincho" w:hAnsi="Garamond" w:cs="Arial"/>
          <w:color w:val="000000" w:themeColor="text1"/>
          <w:sz w:val="24"/>
          <w:szCs w:val="24"/>
          <w:lang w:eastAsia="ja-JP"/>
        </w:rPr>
        <w:t xml:space="preserve"> or desires around excessive drinking.</w:t>
      </w:r>
      <w:r w:rsidR="00DD588E">
        <w:rPr>
          <w:rFonts w:ascii="Garamond" w:eastAsia="MS Mincho" w:hAnsi="Garamond" w:cs="Arial"/>
          <w:color w:val="000000" w:themeColor="text1"/>
          <w:sz w:val="24"/>
          <w:szCs w:val="24"/>
          <w:lang w:eastAsia="ja-JP"/>
        </w:rPr>
        <w:t xml:space="preserve"> They can also mention</w:t>
      </w:r>
      <w:r>
        <w:rPr>
          <w:rFonts w:ascii="Garamond" w:eastAsia="MS Mincho" w:hAnsi="Garamond" w:cs="Arial"/>
          <w:color w:val="000000" w:themeColor="text1"/>
          <w:sz w:val="24"/>
          <w:szCs w:val="24"/>
          <w:lang w:eastAsia="ja-JP"/>
        </w:rPr>
        <w:t xml:space="preserve"> the influence of </w:t>
      </w:r>
      <w:r w:rsidR="00DD588E">
        <w:rPr>
          <w:rFonts w:ascii="Garamond" w:eastAsia="MS Mincho" w:hAnsi="Garamond" w:cs="Arial"/>
          <w:color w:val="000000" w:themeColor="text1"/>
          <w:sz w:val="24"/>
          <w:szCs w:val="24"/>
          <w:lang w:eastAsia="ja-JP"/>
        </w:rPr>
        <w:t xml:space="preserve">the </w:t>
      </w:r>
      <w:r>
        <w:rPr>
          <w:rFonts w:ascii="Garamond" w:eastAsia="MS Mincho" w:hAnsi="Garamond" w:cs="Arial"/>
          <w:color w:val="000000" w:themeColor="text1"/>
          <w:sz w:val="24"/>
          <w:szCs w:val="24"/>
          <w:lang w:eastAsia="ja-JP"/>
        </w:rPr>
        <w:t xml:space="preserve">immediate social </w:t>
      </w:r>
      <w:r w:rsidR="00FC2F58">
        <w:rPr>
          <w:rFonts w:ascii="Garamond" w:eastAsia="MS Mincho" w:hAnsi="Garamond" w:cs="Arial"/>
          <w:color w:val="000000" w:themeColor="text1"/>
          <w:sz w:val="24"/>
          <w:szCs w:val="24"/>
          <w:lang w:eastAsia="ja-JP"/>
        </w:rPr>
        <w:t>circle</w:t>
      </w:r>
      <w:r>
        <w:rPr>
          <w:rFonts w:ascii="Garamond" w:eastAsia="MS Mincho" w:hAnsi="Garamond" w:cs="Arial"/>
          <w:color w:val="000000" w:themeColor="text1"/>
          <w:sz w:val="24"/>
          <w:szCs w:val="24"/>
          <w:lang w:eastAsia="ja-JP"/>
        </w:rPr>
        <w:t xml:space="preserve"> of peers</w:t>
      </w:r>
      <w:r w:rsidR="00FC2F58">
        <w:rPr>
          <w:rFonts w:ascii="Garamond" w:eastAsia="MS Mincho" w:hAnsi="Garamond" w:cs="Arial"/>
          <w:color w:val="000000" w:themeColor="text1"/>
          <w:sz w:val="24"/>
          <w:szCs w:val="24"/>
          <w:lang w:eastAsia="ja-JP"/>
        </w:rPr>
        <w:t xml:space="preserve"> who may </w:t>
      </w:r>
      <w:r w:rsidR="00DD588E">
        <w:rPr>
          <w:rFonts w:ascii="Garamond" w:eastAsia="MS Mincho" w:hAnsi="Garamond" w:cs="Arial"/>
          <w:color w:val="000000" w:themeColor="text1"/>
          <w:sz w:val="24"/>
          <w:szCs w:val="24"/>
          <w:lang w:eastAsia="ja-JP"/>
        </w:rPr>
        <w:t>encourage frequent</w:t>
      </w:r>
      <w:r w:rsidR="00FC2F58" w:rsidRPr="006E0D55">
        <w:rPr>
          <w:rFonts w:ascii="Garamond" w:eastAsia="MS Mincho" w:hAnsi="Garamond" w:cs="Arial"/>
          <w:color w:val="000000" w:themeColor="text1"/>
          <w:sz w:val="24"/>
          <w:szCs w:val="24"/>
          <w:lang w:eastAsia="ja-JP"/>
        </w:rPr>
        <w:t xml:space="preserve"> drinking leading to </w:t>
      </w:r>
      <w:r w:rsidR="00DD588E">
        <w:rPr>
          <w:rFonts w:ascii="Garamond" w:eastAsia="MS Mincho" w:hAnsi="Garamond" w:cs="Arial"/>
          <w:color w:val="000000" w:themeColor="text1"/>
          <w:sz w:val="24"/>
          <w:szCs w:val="24"/>
          <w:lang w:eastAsia="ja-JP"/>
        </w:rPr>
        <w:t>a personal choice to engage in</w:t>
      </w:r>
      <w:r w:rsidR="00FC2F58">
        <w:rPr>
          <w:rFonts w:ascii="Garamond" w:eastAsia="MS Mincho" w:hAnsi="Garamond" w:cs="Arial"/>
          <w:color w:val="000000" w:themeColor="text1"/>
          <w:sz w:val="24"/>
          <w:szCs w:val="24"/>
          <w:lang w:eastAsia="ja-JP"/>
        </w:rPr>
        <w:t xml:space="preserve"> a </w:t>
      </w:r>
      <w:r w:rsidR="00FC2F58" w:rsidRPr="00FC2F58">
        <w:rPr>
          <w:rFonts w:ascii="Garamond" w:eastAsia="MS Mincho" w:hAnsi="Garamond" w:cs="Arial"/>
          <w:color w:val="000000" w:themeColor="text1"/>
          <w:sz w:val="24"/>
          <w:szCs w:val="24"/>
          <w:lang w:eastAsia="ja-JP"/>
        </w:rPr>
        <w:t>binge drinking</w:t>
      </w:r>
      <w:r w:rsidR="00FC2F58">
        <w:rPr>
          <w:rFonts w:ascii="Garamond" w:eastAsia="MS Mincho" w:hAnsi="Garamond" w:cs="Arial"/>
          <w:color w:val="000000" w:themeColor="text1"/>
          <w:sz w:val="24"/>
          <w:szCs w:val="24"/>
          <w:lang w:eastAsia="ja-JP"/>
        </w:rPr>
        <w:t xml:space="preserve"> behaviour</w:t>
      </w:r>
      <w:r w:rsidR="00DD588E">
        <w:rPr>
          <w:rFonts w:ascii="Garamond" w:eastAsia="MS Mincho" w:hAnsi="Garamond" w:cs="Arial"/>
          <w:color w:val="000000" w:themeColor="text1"/>
          <w:sz w:val="24"/>
          <w:szCs w:val="24"/>
          <w:lang w:eastAsia="ja-JP"/>
        </w:rPr>
        <w:t xml:space="preserve"> to fit in. Perhaps </w:t>
      </w:r>
      <w:r w:rsidR="005E2EE4">
        <w:rPr>
          <w:rFonts w:ascii="Garamond" w:eastAsia="MS Mincho" w:hAnsi="Garamond" w:cs="Arial"/>
          <w:color w:val="000000" w:themeColor="text1"/>
          <w:sz w:val="24"/>
          <w:szCs w:val="24"/>
          <w:lang w:eastAsia="ja-JP"/>
        </w:rPr>
        <w:t xml:space="preserve">other reasons such as a personal choice to use </w:t>
      </w:r>
      <w:r w:rsidR="005E2EE4" w:rsidRPr="005E2EE4">
        <w:rPr>
          <w:rFonts w:ascii="Garamond" w:eastAsia="MS Mincho" w:hAnsi="Garamond" w:cs="Arial"/>
          <w:color w:val="000000" w:themeColor="text1"/>
          <w:sz w:val="24"/>
          <w:szCs w:val="24"/>
          <w:lang w:eastAsia="ja-JP"/>
        </w:rPr>
        <w:t>excessive drinking</w:t>
      </w:r>
      <w:r w:rsidR="005E2EE4">
        <w:rPr>
          <w:rFonts w:ascii="Garamond" w:eastAsia="MS Mincho" w:hAnsi="Garamond" w:cs="Arial"/>
          <w:color w:val="000000" w:themeColor="text1"/>
          <w:sz w:val="24"/>
          <w:szCs w:val="24"/>
          <w:lang w:eastAsia="ja-JP"/>
        </w:rPr>
        <w:t xml:space="preserve"> for recreational purposes or stress relief may also be considered individual factors.</w:t>
      </w:r>
    </w:p>
    <w:p w14:paraId="6E01AC80" w14:textId="321F1414" w:rsidR="0087532E" w:rsidRPr="006E0D55" w:rsidRDefault="0087532E" w:rsidP="006E0D55">
      <w:pPr>
        <w:pStyle w:val="ListParagraph"/>
        <w:spacing w:after="0" w:line="240" w:lineRule="auto"/>
        <w:ind w:left="360"/>
        <w:jc w:val="both"/>
        <w:rPr>
          <w:rFonts w:ascii="Garamond" w:eastAsia="MS Mincho" w:hAnsi="Garamond" w:cs="Arial"/>
          <w:color w:val="000000" w:themeColor="text1"/>
          <w:sz w:val="24"/>
          <w:szCs w:val="24"/>
          <w:lang w:eastAsia="ja-JP"/>
        </w:rPr>
      </w:pPr>
    </w:p>
    <w:p w14:paraId="7513F1D8" w14:textId="48326A00" w:rsidR="00AB1272" w:rsidRPr="008A41A3" w:rsidRDefault="00184C78" w:rsidP="008A41A3">
      <w:pPr>
        <w:pStyle w:val="ListParagraph"/>
        <w:numPr>
          <w:ilvl w:val="0"/>
          <w:numId w:val="26"/>
        </w:numPr>
        <w:spacing w:after="120" w:line="240" w:lineRule="auto"/>
        <w:jc w:val="both"/>
        <w:rPr>
          <w:rFonts w:ascii="Garamond" w:eastAsia="MS Mincho" w:hAnsi="Garamond" w:cs="Arial"/>
          <w:b/>
          <w:bCs/>
          <w:color w:val="000000" w:themeColor="text1"/>
          <w:sz w:val="24"/>
          <w:szCs w:val="24"/>
          <w:lang w:eastAsia="ja-JP"/>
        </w:rPr>
      </w:pPr>
      <w:r w:rsidRPr="008A41A3">
        <w:rPr>
          <w:rFonts w:ascii="Garamond" w:eastAsia="MS Mincho" w:hAnsi="Garamond" w:cs="Arial"/>
          <w:b/>
          <w:bCs/>
          <w:color w:val="000000" w:themeColor="text1"/>
          <w:sz w:val="24"/>
          <w:szCs w:val="24"/>
          <w:lang w:eastAsia="ja-JP"/>
        </w:rPr>
        <w:t>How is binge drinking a public issue? Why might it be more common on university and college campuses than in other places? Why are some dorms, campuses, or areas more likely to encourage binge drinking? What social factors are related to this behaviour?</w:t>
      </w:r>
    </w:p>
    <w:p w14:paraId="1CDCE5CA" w14:textId="77777777" w:rsidR="00994A1C" w:rsidRDefault="45A6A6B3" w:rsidP="00AB1272">
      <w:pPr>
        <w:spacing w:after="0" w:line="240" w:lineRule="auto"/>
        <w:ind w:left="360"/>
        <w:jc w:val="both"/>
        <w:rPr>
          <w:rFonts w:ascii="Garamond" w:eastAsia="MS Mincho" w:hAnsi="Garamond" w:cs="Arial"/>
          <w:color w:val="000000" w:themeColor="text1"/>
          <w:sz w:val="24"/>
          <w:szCs w:val="24"/>
          <w:lang w:eastAsia="ja-JP"/>
        </w:rPr>
      </w:pPr>
      <w:r w:rsidRPr="006E0D55">
        <w:rPr>
          <w:rFonts w:ascii="Garamond" w:eastAsia="MS Mincho" w:hAnsi="Garamond" w:cs="Arial"/>
          <w:color w:val="000000" w:themeColor="text1"/>
          <w:sz w:val="24"/>
          <w:szCs w:val="24"/>
          <w:lang w:eastAsia="ja-JP"/>
        </w:rPr>
        <w:t>When considering</w:t>
      </w:r>
      <w:r w:rsidRPr="456995F3">
        <w:rPr>
          <w:rFonts w:ascii="Garamond" w:eastAsia="MS Mincho" w:hAnsi="Garamond" w:cs="Arial"/>
          <w:color w:val="000000" w:themeColor="text1"/>
          <w:sz w:val="24"/>
          <w:szCs w:val="24"/>
          <w:lang w:eastAsia="ja-JP"/>
        </w:rPr>
        <w:t xml:space="preserve"> binge drinking as a public issue, it is important to </w:t>
      </w:r>
      <w:proofErr w:type="gramStart"/>
      <w:r w:rsidRPr="456995F3">
        <w:rPr>
          <w:rFonts w:ascii="Garamond" w:eastAsia="MS Mincho" w:hAnsi="Garamond" w:cs="Arial"/>
          <w:color w:val="000000" w:themeColor="text1"/>
          <w:sz w:val="24"/>
          <w:szCs w:val="24"/>
          <w:lang w:eastAsia="ja-JP"/>
        </w:rPr>
        <w:t>look into</w:t>
      </w:r>
      <w:proofErr w:type="gramEnd"/>
      <w:r w:rsidRPr="456995F3">
        <w:rPr>
          <w:rFonts w:ascii="Garamond" w:eastAsia="MS Mincho" w:hAnsi="Garamond" w:cs="Arial"/>
          <w:color w:val="000000" w:themeColor="text1"/>
          <w:sz w:val="24"/>
          <w:szCs w:val="24"/>
          <w:lang w:eastAsia="ja-JP"/>
        </w:rPr>
        <w:t xml:space="preserve"> such </w:t>
      </w:r>
      <w:r w:rsidR="76C29989" w:rsidRPr="456995F3">
        <w:rPr>
          <w:rFonts w:ascii="Garamond" w:eastAsia="MS Mincho" w:hAnsi="Garamond" w:cs="Arial"/>
          <w:color w:val="000000" w:themeColor="text1"/>
          <w:sz w:val="24"/>
          <w:szCs w:val="24"/>
          <w:lang w:eastAsia="ja-JP"/>
        </w:rPr>
        <w:t>questions as what kind of population is affected. What are their age, gender, perhaps income level, cultural background, family status, occupation, etc.? If we, for example, determine that college and university students leaving on campus are one of the groups being affected the most, we c</w:t>
      </w:r>
      <w:r w:rsidR="6180C33E" w:rsidRPr="456995F3">
        <w:rPr>
          <w:rFonts w:ascii="Garamond" w:eastAsia="MS Mincho" w:hAnsi="Garamond" w:cs="Arial"/>
          <w:color w:val="000000" w:themeColor="text1"/>
          <w:sz w:val="24"/>
          <w:szCs w:val="24"/>
          <w:lang w:eastAsia="ja-JP"/>
        </w:rPr>
        <w:t>an begin looking into the social conditions contributing to this situation.</w:t>
      </w:r>
      <w:r w:rsidR="6180C33E">
        <w:t xml:space="preserve"> </w:t>
      </w:r>
      <w:r w:rsidR="6180C33E" w:rsidRPr="456995F3">
        <w:rPr>
          <w:rFonts w:ascii="Garamond" w:eastAsia="MS Mincho" w:hAnsi="Garamond" w:cs="Arial"/>
          <w:color w:val="000000" w:themeColor="text1"/>
          <w:sz w:val="24"/>
          <w:szCs w:val="24"/>
          <w:lang w:eastAsia="ja-JP"/>
        </w:rPr>
        <w:t>Presumably, we may determine that the construction</w:t>
      </w:r>
      <w:r w:rsidR="00994A1C">
        <w:rPr>
          <w:rFonts w:ascii="Garamond" w:eastAsia="MS Mincho" w:hAnsi="Garamond" w:cs="Arial"/>
          <w:color w:val="000000" w:themeColor="text1"/>
          <w:sz w:val="24"/>
          <w:szCs w:val="24"/>
          <w:lang w:eastAsia="ja-JP"/>
        </w:rPr>
        <w:t xml:space="preserve"> </w:t>
      </w:r>
      <w:r w:rsidR="6180C33E" w:rsidRPr="456995F3">
        <w:rPr>
          <w:rFonts w:ascii="Garamond" w:eastAsia="MS Mincho" w:hAnsi="Garamond" w:cs="Arial"/>
          <w:color w:val="000000" w:themeColor="text1"/>
          <w:sz w:val="24"/>
          <w:szCs w:val="24"/>
          <w:lang w:eastAsia="ja-JP"/>
        </w:rPr>
        <w:t xml:space="preserve">design of dorms </w:t>
      </w:r>
      <w:r w:rsidR="5C820B0C" w:rsidRPr="456995F3">
        <w:rPr>
          <w:rFonts w:ascii="Garamond" w:eastAsia="MS Mincho" w:hAnsi="Garamond" w:cs="Arial"/>
          <w:color w:val="000000" w:themeColor="text1"/>
          <w:sz w:val="24"/>
          <w:szCs w:val="24"/>
          <w:lang w:eastAsia="ja-JP"/>
        </w:rPr>
        <w:t>and campus activities bring students together and offer them</w:t>
      </w:r>
      <w:r w:rsidR="6180C33E" w:rsidRPr="456995F3">
        <w:rPr>
          <w:rFonts w:ascii="Garamond" w:eastAsia="MS Mincho" w:hAnsi="Garamond" w:cs="Arial"/>
          <w:color w:val="000000" w:themeColor="text1"/>
          <w:sz w:val="24"/>
          <w:szCs w:val="24"/>
          <w:lang w:eastAsia="ja-JP"/>
        </w:rPr>
        <w:t xml:space="preserve"> multiple opportunities to socialize</w:t>
      </w:r>
      <w:r w:rsidR="5C820B0C" w:rsidRPr="456995F3">
        <w:rPr>
          <w:rFonts w:ascii="Garamond" w:eastAsia="MS Mincho" w:hAnsi="Garamond" w:cs="Arial"/>
          <w:color w:val="000000" w:themeColor="text1"/>
          <w:sz w:val="24"/>
          <w:szCs w:val="24"/>
          <w:lang w:eastAsia="ja-JP"/>
        </w:rPr>
        <w:t xml:space="preserve">. While such opportunities are great for </w:t>
      </w:r>
      <w:r w:rsidR="39A2E798" w:rsidRPr="456995F3">
        <w:rPr>
          <w:rFonts w:ascii="Garamond" w:eastAsia="MS Mincho" w:hAnsi="Garamond" w:cs="Arial"/>
          <w:color w:val="000000" w:themeColor="text1"/>
          <w:sz w:val="24"/>
          <w:szCs w:val="24"/>
          <w:lang w:eastAsia="ja-JP"/>
        </w:rPr>
        <w:t>developing</w:t>
      </w:r>
      <w:r w:rsidR="5C820B0C" w:rsidRPr="456995F3">
        <w:rPr>
          <w:rFonts w:ascii="Garamond" w:eastAsia="MS Mincho" w:hAnsi="Garamond" w:cs="Arial"/>
          <w:color w:val="000000" w:themeColor="text1"/>
          <w:sz w:val="24"/>
          <w:szCs w:val="24"/>
          <w:lang w:eastAsia="ja-JP"/>
        </w:rPr>
        <w:t xml:space="preserve"> friendships and networking, they may also contribute to young people being engaged in excessive </w:t>
      </w:r>
      <w:r w:rsidR="39A2E798" w:rsidRPr="456995F3">
        <w:rPr>
          <w:rFonts w:ascii="Garamond" w:eastAsia="MS Mincho" w:hAnsi="Garamond" w:cs="Arial"/>
          <w:color w:val="000000" w:themeColor="text1"/>
          <w:sz w:val="24"/>
          <w:szCs w:val="24"/>
          <w:lang w:eastAsia="ja-JP"/>
        </w:rPr>
        <w:t>partying</w:t>
      </w:r>
      <w:r w:rsidR="5C820B0C" w:rsidRPr="456995F3">
        <w:rPr>
          <w:rFonts w:ascii="Garamond" w:eastAsia="MS Mincho" w:hAnsi="Garamond" w:cs="Arial"/>
          <w:color w:val="000000" w:themeColor="text1"/>
          <w:sz w:val="24"/>
          <w:szCs w:val="24"/>
          <w:lang w:eastAsia="ja-JP"/>
        </w:rPr>
        <w:t xml:space="preserve"> and drinking. </w:t>
      </w:r>
      <w:r w:rsidR="7957AC9C" w:rsidRPr="456995F3">
        <w:rPr>
          <w:rFonts w:ascii="Garamond" w:eastAsia="MS Mincho" w:hAnsi="Garamond" w:cs="Arial"/>
          <w:color w:val="000000" w:themeColor="text1"/>
          <w:sz w:val="24"/>
          <w:szCs w:val="24"/>
          <w:lang w:eastAsia="ja-JP"/>
        </w:rPr>
        <w:t xml:space="preserve">We also may consider how drinking is portrayed in our society as </w:t>
      </w:r>
      <w:r w:rsidR="18B1AF2C" w:rsidRPr="456995F3">
        <w:rPr>
          <w:rFonts w:ascii="Garamond" w:eastAsia="MS Mincho" w:hAnsi="Garamond" w:cs="Arial"/>
          <w:color w:val="000000" w:themeColor="text1"/>
          <w:sz w:val="24"/>
          <w:szCs w:val="24"/>
          <w:lang w:eastAsia="ja-JP"/>
        </w:rPr>
        <w:t>an integral part of</w:t>
      </w:r>
      <w:r w:rsidR="18B1AF2C" w:rsidRPr="006E0D55">
        <w:rPr>
          <w:rFonts w:ascii="Garamond" w:eastAsia="MS Mincho" w:hAnsi="Garamond" w:cs="Arial"/>
          <w:color w:val="000000" w:themeColor="text1"/>
          <w:sz w:val="24"/>
          <w:szCs w:val="24"/>
          <w:lang w:eastAsia="ja-JP"/>
        </w:rPr>
        <w:t xml:space="preserve"> having </w:t>
      </w:r>
      <w:r w:rsidR="18B1AF2C" w:rsidRPr="456995F3">
        <w:rPr>
          <w:rFonts w:ascii="Garamond" w:eastAsia="MS Mincho" w:hAnsi="Garamond" w:cs="Arial"/>
          <w:color w:val="000000" w:themeColor="text1"/>
          <w:sz w:val="24"/>
          <w:szCs w:val="24"/>
          <w:lang w:eastAsia="ja-JP"/>
        </w:rPr>
        <w:t xml:space="preserve">a </w:t>
      </w:r>
      <w:r w:rsidR="18B1AF2C" w:rsidRPr="006E0D55">
        <w:rPr>
          <w:rFonts w:ascii="Garamond" w:eastAsia="MS Mincho" w:hAnsi="Garamond" w:cs="Arial"/>
          <w:color w:val="000000" w:themeColor="text1"/>
          <w:sz w:val="24"/>
          <w:szCs w:val="24"/>
          <w:lang w:eastAsia="ja-JP"/>
        </w:rPr>
        <w:t xml:space="preserve">good time </w:t>
      </w:r>
      <w:r w:rsidR="18B1AF2C" w:rsidRPr="456995F3">
        <w:rPr>
          <w:rFonts w:ascii="Garamond" w:eastAsia="MS Mincho" w:hAnsi="Garamond" w:cs="Arial"/>
          <w:color w:val="000000" w:themeColor="text1"/>
          <w:sz w:val="24"/>
          <w:szCs w:val="24"/>
          <w:lang w:eastAsia="ja-JP"/>
        </w:rPr>
        <w:t xml:space="preserve">during informal social gatherings such as parties and celebrations. </w:t>
      </w:r>
      <w:r w:rsidR="39699039" w:rsidRPr="456995F3">
        <w:rPr>
          <w:rFonts w:ascii="Garamond" w:eastAsia="MS Mincho" w:hAnsi="Garamond" w:cs="Arial"/>
          <w:color w:val="000000" w:themeColor="text1"/>
          <w:sz w:val="24"/>
          <w:szCs w:val="24"/>
          <w:lang w:eastAsia="ja-JP"/>
        </w:rPr>
        <w:t xml:space="preserve">What kind of message </w:t>
      </w:r>
      <w:r w:rsidR="20F9B81A" w:rsidRPr="456995F3">
        <w:rPr>
          <w:rFonts w:ascii="Garamond" w:eastAsia="MS Mincho" w:hAnsi="Garamond" w:cs="Arial"/>
          <w:color w:val="000000" w:themeColor="text1"/>
          <w:sz w:val="24"/>
          <w:szCs w:val="24"/>
          <w:lang w:eastAsia="ja-JP"/>
        </w:rPr>
        <w:t xml:space="preserve">about recreational alcohol use </w:t>
      </w:r>
      <w:r w:rsidR="39699039" w:rsidRPr="456995F3">
        <w:rPr>
          <w:rFonts w:ascii="Garamond" w:eastAsia="MS Mincho" w:hAnsi="Garamond" w:cs="Arial"/>
          <w:color w:val="000000" w:themeColor="text1"/>
          <w:sz w:val="24"/>
          <w:szCs w:val="24"/>
          <w:lang w:eastAsia="ja-JP"/>
        </w:rPr>
        <w:t xml:space="preserve">do young people receive during their </w:t>
      </w:r>
      <w:r w:rsidR="20F9B81A" w:rsidRPr="456995F3">
        <w:rPr>
          <w:rFonts w:ascii="Garamond" w:eastAsia="MS Mincho" w:hAnsi="Garamond" w:cs="Arial"/>
          <w:color w:val="000000" w:themeColor="text1"/>
          <w:sz w:val="24"/>
          <w:szCs w:val="24"/>
          <w:lang w:eastAsia="ja-JP"/>
        </w:rPr>
        <w:t xml:space="preserve">upbringing </w:t>
      </w:r>
      <w:r w:rsidR="39699039" w:rsidRPr="456995F3">
        <w:rPr>
          <w:rFonts w:ascii="Garamond" w:eastAsia="MS Mincho" w:hAnsi="Garamond" w:cs="Arial"/>
          <w:color w:val="000000" w:themeColor="text1"/>
          <w:sz w:val="24"/>
          <w:szCs w:val="24"/>
          <w:lang w:eastAsia="ja-JP"/>
        </w:rPr>
        <w:t>experiences with their families and friends and how</w:t>
      </w:r>
      <w:r w:rsidR="20F9B81A" w:rsidRPr="456995F3">
        <w:rPr>
          <w:rFonts w:ascii="Garamond" w:eastAsia="MS Mincho" w:hAnsi="Garamond" w:cs="Arial"/>
          <w:color w:val="000000" w:themeColor="text1"/>
          <w:sz w:val="24"/>
          <w:szCs w:val="24"/>
          <w:lang w:eastAsia="ja-JP"/>
        </w:rPr>
        <w:t xml:space="preserve"> does it affect their drinking behavior when they begin their </w:t>
      </w:r>
      <w:r w:rsidR="26CB4825" w:rsidRPr="456995F3">
        <w:rPr>
          <w:rFonts w:ascii="Garamond" w:eastAsia="MS Mincho" w:hAnsi="Garamond" w:cs="Arial"/>
          <w:color w:val="000000" w:themeColor="text1"/>
          <w:sz w:val="24"/>
          <w:szCs w:val="24"/>
          <w:lang w:eastAsia="ja-JP"/>
        </w:rPr>
        <w:t>earlier</w:t>
      </w:r>
      <w:r w:rsidR="20F9B81A" w:rsidRPr="456995F3">
        <w:rPr>
          <w:rFonts w:ascii="Garamond" w:eastAsia="MS Mincho" w:hAnsi="Garamond" w:cs="Arial"/>
          <w:color w:val="000000" w:themeColor="text1"/>
          <w:sz w:val="24"/>
          <w:szCs w:val="24"/>
          <w:lang w:eastAsia="ja-JP"/>
        </w:rPr>
        <w:t xml:space="preserve"> </w:t>
      </w:r>
      <w:r w:rsidR="26CB4825" w:rsidRPr="456995F3">
        <w:rPr>
          <w:rFonts w:ascii="Garamond" w:eastAsia="MS Mincho" w:hAnsi="Garamond" w:cs="Arial"/>
          <w:color w:val="000000" w:themeColor="text1"/>
          <w:sz w:val="24"/>
          <w:szCs w:val="24"/>
          <w:lang w:eastAsia="ja-JP"/>
        </w:rPr>
        <w:t>adulthood</w:t>
      </w:r>
      <w:r w:rsidR="20F9B81A" w:rsidRPr="456995F3">
        <w:rPr>
          <w:rFonts w:ascii="Garamond" w:eastAsia="MS Mincho" w:hAnsi="Garamond" w:cs="Arial"/>
          <w:color w:val="000000" w:themeColor="text1"/>
          <w:sz w:val="24"/>
          <w:szCs w:val="24"/>
          <w:lang w:eastAsia="ja-JP"/>
        </w:rPr>
        <w:t xml:space="preserve"> lives on campus</w:t>
      </w:r>
      <w:r w:rsidR="26CB4825" w:rsidRPr="006E0D55">
        <w:rPr>
          <w:rFonts w:ascii="Garamond" w:eastAsia="MS Mincho" w:hAnsi="Garamond" w:cs="Arial"/>
          <w:color w:val="000000" w:themeColor="text1"/>
          <w:sz w:val="24"/>
          <w:szCs w:val="24"/>
          <w:lang w:eastAsia="ja-JP"/>
        </w:rPr>
        <w:t>?</w:t>
      </w:r>
    </w:p>
    <w:p w14:paraId="6FE8B3B3" w14:textId="77777777" w:rsidR="00994A1C" w:rsidRDefault="00994A1C" w:rsidP="006E0D55">
      <w:pPr>
        <w:spacing w:after="0" w:line="240" w:lineRule="auto"/>
        <w:ind w:left="360"/>
        <w:jc w:val="both"/>
        <w:rPr>
          <w:rFonts w:ascii="Garamond" w:eastAsia="MS Mincho" w:hAnsi="Garamond" w:cs="Arial"/>
          <w:color w:val="000000" w:themeColor="text1"/>
          <w:sz w:val="24"/>
          <w:szCs w:val="24"/>
          <w:lang w:eastAsia="ja-JP"/>
        </w:rPr>
      </w:pPr>
    </w:p>
    <w:p w14:paraId="546AA746" w14:textId="2D9CCDA7" w:rsidR="00BE4EBF" w:rsidRPr="008A41A3" w:rsidRDefault="009D57F7" w:rsidP="008A41A3">
      <w:pPr>
        <w:pStyle w:val="ListParagraph"/>
        <w:numPr>
          <w:ilvl w:val="0"/>
          <w:numId w:val="26"/>
        </w:numPr>
        <w:spacing w:after="120" w:line="240" w:lineRule="auto"/>
        <w:contextualSpacing w:val="0"/>
        <w:jc w:val="both"/>
        <w:rPr>
          <w:rFonts w:ascii="Garamond" w:eastAsia="MS Mincho" w:hAnsi="Garamond" w:cs="Arial"/>
          <w:b/>
          <w:bCs/>
          <w:color w:val="000000" w:themeColor="text1"/>
          <w:sz w:val="24"/>
          <w:szCs w:val="24"/>
          <w:lang w:eastAsia="ja-JP"/>
        </w:rPr>
      </w:pPr>
      <w:r w:rsidRPr="006E0D55">
        <w:rPr>
          <w:rFonts w:ascii="Garamond" w:eastAsia="MS Mincho" w:hAnsi="Garamond" w:cs="Arial"/>
          <w:b/>
          <w:bCs/>
          <w:color w:val="000000" w:themeColor="text1"/>
          <w:sz w:val="24"/>
          <w:szCs w:val="24"/>
          <w:lang w:eastAsia="ja-JP"/>
        </w:rPr>
        <w:t>If binge drinking is a personal trouble, how can we deal with it? If binge drinking is a public issue, what sorts of solutions might we propose?</w:t>
      </w:r>
    </w:p>
    <w:p w14:paraId="03111748" w14:textId="77777777" w:rsidR="00994A1C" w:rsidRDefault="44BDD423" w:rsidP="006E0D55">
      <w:pPr>
        <w:spacing w:after="0" w:line="240" w:lineRule="auto"/>
        <w:ind w:left="360"/>
        <w:jc w:val="both"/>
        <w:rPr>
          <w:rFonts w:ascii="Garamond" w:eastAsia="MS Mincho" w:hAnsi="Garamond" w:cs="Arial"/>
          <w:color w:val="000000" w:themeColor="text1"/>
          <w:sz w:val="24"/>
          <w:szCs w:val="24"/>
          <w:lang w:eastAsia="ja-JP"/>
        </w:rPr>
      </w:pPr>
      <w:r w:rsidRPr="38CED912">
        <w:rPr>
          <w:rFonts w:ascii="Garamond" w:eastAsia="MS Mincho" w:hAnsi="Garamond" w:cs="Arial"/>
          <w:color w:val="000000" w:themeColor="text1"/>
          <w:sz w:val="24"/>
          <w:szCs w:val="24"/>
          <w:lang w:eastAsia="ja-JP"/>
        </w:rPr>
        <w:t>A</w:t>
      </w:r>
      <w:r w:rsidR="60827940" w:rsidRPr="006E0D55">
        <w:rPr>
          <w:rFonts w:ascii="Garamond" w:eastAsia="MS Mincho" w:hAnsi="Garamond" w:cs="Arial"/>
          <w:color w:val="000000" w:themeColor="text1"/>
          <w:sz w:val="24"/>
          <w:szCs w:val="24"/>
          <w:lang w:eastAsia="ja-JP"/>
        </w:rPr>
        <w:t>t a personal level</w:t>
      </w:r>
      <w:r w:rsidRPr="38CED912">
        <w:rPr>
          <w:rFonts w:ascii="Garamond" w:eastAsia="MS Mincho" w:hAnsi="Garamond" w:cs="Arial"/>
          <w:color w:val="000000" w:themeColor="text1"/>
          <w:sz w:val="24"/>
          <w:szCs w:val="24"/>
          <w:lang w:eastAsia="ja-JP"/>
        </w:rPr>
        <w:t>, students may consider such strategies</w:t>
      </w:r>
      <w:r w:rsidR="60827940" w:rsidRPr="006E0D55">
        <w:rPr>
          <w:rFonts w:ascii="Garamond" w:eastAsia="MS Mincho" w:hAnsi="Garamond" w:cs="Arial"/>
          <w:color w:val="000000" w:themeColor="text1"/>
          <w:sz w:val="24"/>
          <w:szCs w:val="24"/>
          <w:lang w:eastAsia="ja-JP"/>
        </w:rPr>
        <w:t xml:space="preserve"> as </w:t>
      </w:r>
      <w:r w:rsidR="4197BE9B" w:rsidRPr="38CED912">
        <w:rPr>
          <w:rFonts w:ascii="Garamond" w:eastAsia="MS Mincho" w:hAnsi="Garamond" w:cs="Arial"/>
          <w:color w:val="000000" w:themeColor="text1"/>
          <w:sz w:val="24"/>
          <w:szCs w:val="24"/>
          <w:lang w:eastAsia="ja-JP"/>
        </w:rPr>
        <w:t xml:space="preserve">attending </w:t>
      </w:r>
      <w:r w:rsidR="60827940" w:rsidRPr="006E0D55">
        <w:rPr>
          <w:rFonts w:ascii="Garamond" w:eastAsia="MS Mincho" w:hAnsi="Garamond" w:cs="Arial"/>
          <w:color w:val="000000" w:themeColor="text1"/>
          <w:sz w:val="24"/>
          <w:szCs w:val="24"/>
          <w:lang w:eastAsia="ja-JP"/>
        </w:rPr>
        <w:t>counseling</w:t>
      </w:r>
      <w:r w:rsidRPr="006E0D55">
        <w:rPr>
          <w:rFonts w:ascii="Garamond" w:eastAsia="MS Mincho" w:hAnsi="Garamond" w:cs="Arial"/>
          <w:color w:val="000000" w:themeColor="text1"/>
          <w:sz w:val="24"/>
          <w:szCs w:val="24"/>
          <w:lang w:eastAsia="ja-JP"/>
        </w:rPr>
        <w:t xml:space="preserve"> or educational sessions on the effects of binge drinking</w:t>
      </w:r>
      <w:r w:rsidRPr="38CED912">
        <w:rPr>
          <w:rFonts w:ascii="Garamond" w:eastAsia="MS Mincho" w:hAnsi="Garamond" w:cs="Arial"/>
          <w:color w:val="000000" w:themeColor="text1"/>
          <w:sz w:val="24"/>
          <w:szCs w:val="24"/>
          <w:lang w:eastAsia="ja-JP"/>
        </w:rPr>
        <w:t>, so</w:t>
      </w:r>
      <w:r w:rsidRPr="006E0D55">
        <w:rPr>
          <w:rFonts w:ascii="Garamond" w:eastAsia="MS Mincho" w:hAnsi="Garamond" w:cs="Arial"/>
          <w:color w:val="000000" w:themeColor="text1"/>
          <w:sz w:val="24"/>
          <w:szCs w:val="24"/>
          <w:lang w:eastAsia="ja-JP"/>
        </w:rPr>
        <w:t xml:space="preserve"> individuals </w:t>
      </w:r>
      <w:r w:rsidRPr="38CED912">
        <w:rPr>
          <w:rFonts w:ascii="Garamond" w:eastAsia="MS Mincho" w:hAnsi="Garamond" w:cs="Arial"/>
          <w:color w:val="000000" w:themeColor="text1"/>
          <w:sz w:val="24"/>
          <w:szCs w:val="24"/>
          <w:lang w:eastAsia="ja-JP"/>
        </w:rPr>
        <w:t>will be better equipped to</w:t>
      </w:r>
      <w:r w:rsidRPr="006E0D55">
        <w:rPr>
          <w:rFonts w:ascii="Garamond" w:eastAsia="MS Mincho" w:hAnsi="Garamond" w:cs="Arial"/>
          <w:color w:val="000000" w:themeColor="text1"/>
          <w:sz w:val="24"/>
          <w:szCs w:val="24"/>
          <w:lang w:eastAsia="ja-JP"/>
        </w:rPr>
        <w:t xml:space="preserve"> make </w:t>
      </w:r>
      <w:r w:rsidR="4197BE9B" w:rsidRPr="38CED912">
        <w:rPr>
          <w:rFonts w:ascii="Garamond" w:eastAsia="MS Mincho" w:hAnsi="Garamond" w:cs="Arial"/>
          <w:color w:val="000000" w:themeColor="text1"/>
          <w:sz w:val="24"/>
          <w:szCs w:val="24"/>
          <w:lang w:eastAsia="ja-JP"/>
        </w:rPr>
        <w:t>healthier</w:t>
      </w:r>
      <w:r w:rsidRPr="006E0D55">
        <w:rPr>
          <w:rFonts w:ascii="Garamond" w:eastAsia="MS Mincho" w:hAnsi="Garamond" w:cs="Arial"/>
          <w:color w:val="000000" w:themeColor="text1"/>
          <w:sz w:val="24"/>
          <w:szCs w:val="24"/>
          <w:lang w:eastAsia="ja-JP"/>
        </w:rPr>
        <w:t xml:space="preserve"> choices around drinking behavior. </w:t>
      </w:r>
      <w:r w:rsidRPr="38CED912">
        <w:rPr>
          <w:rFonts w:ascii="Garamond" w:eastAsia="MS Mincho" w:hAnsi="Garamond" w:cs="Arial"/>
          <w:color w:val="000000" w:themeColor="text1"/>
          <w:sz w:val="24"/>
          <w:szCs w:val="24"/>
          <w:lang w:eastAsia="ja-JP"/>
        </w:rPr>
        <w:t xml:space="preserve">On the other hand, if binge drinking is a public issue, then bigger changes at </w:t>
      </w:r>
      <w:r w:rsidR="2060961E" w:rsidRPr="38CED912">
        <w:rPr>
          <w:rFonts w:ascii="Garamond" w:eastAsia="MS Mincho" w:hAnsi="Garamond" w:cs="Arial"/>
          <w:color w:val="000000" w:themeColor="text1"/>
          <w:sz w:val="24"/>
          <w:szCs w:val="24"/>
          <w:lang w:eastAsia="ja-JP"/>
        </w:rPr>
        <w:t>institutional</w:t>
      </w:r>
      <w:r w:rsidRPr="38CED912">
        <w:rPr>
          <w:rFonts w:ascii="Garamond" w:eastAsia="MS Mincho" w:hAnsi="Garamond" w:cs="Arial"/>
          <w:color w:val="000000" w:themeColor="text1"/>
          <w:sz w:val="24"/>
          <w:szCs w:val="24"/>
          <w:lang w:eastAsia="ja-JP"/>
        </w:rPr>
        <w:t xml:space="preserve"> level</w:t>
      </w:r>
      <w:r w:rsidR="2060961E" w:rsidRPr="38CED912">
        <w:rPr>
          <w:rFonts w:ascii="Garamond" w:eastAsia="MS Mincho" w:hAnsi="Garamond" w:cs="Arial"/>
          <w:color w:val="000000" w:themeColor="text1"/>
          <w:sz w:val="24"/>
          <w:szCs w:val="24"/>
          <w:lang w:eastAsia="ja-JP"/>
        </w:rPr>
        <w:t xml:space="preserve">s need to be considered. For example, how can </w:t>
      </w:r>
      <w:r w:rsidR="4197BE9B" w:rsidRPr="38CED912">
        <w:rPr>
          <w:rFonts w:ascii="Garamond" w:eastAsia="MS Mincho" w:hAnsi="Garamond" w:cs="Arial"/>
          <w:color w:val="000000" w:themeColor="text1"/>
          <w:sz w:val="24"/>
          <w:szCs w:val="24"/>
          <w:lang w:eastAsia="ja-JP"/>
        </w:rPr>
        <w:t xml:space="preserve">the </w:t>
      </w:r>
      <w:r w:rsidR="2060961E" w:rsidRPr="38CED912">
        <w:rPr>
          <w:rFonts w:ascii="Garamond" w:eastAsia="MS Mincho" w:hAnsi="Garamond" w:cs="Arial"/>
          <w:color w:val="000000" w:themeColor="text1"/>
          <w:sz w:val="24"/>
          <w:szCs w:val="24"/>
          <w:lang w:eastAsia="ja-JP"/>
        </w:rPr>
        <w:t>institution of family reinforce values</w:t>
      </w:r>
      <w:r w:rsidR="59C86763" w:rsidRPr="38CED912">
        <w:rPr>
          <w:rFonts w:ascii="Garamond" w:eastAsia="MS Mincho" w:hAnsi="Garamond" w:cs="Arial"/>
          <w:color w:val="000000" w:themeColor="text1"/>
          <w:sz w:val="24"/>
          <w:szCs w:val="24"/>
          <w:lang w:eastAsia="ja-JP"/>
        </w:rPr>
        <w:t xml:space="preserve"> </w:t>
      </w:r>
      <w:r w:rsidR="45ABD78D" w:rsidRPr="38CED912">
        <w:rPr>
          <w:rFonts w:ascii="Garamond" w:eastAsia="MS Mincho" w:hAnsi="Garamond" w:cs="Arial"/>
          <w:color w:val="000000" w:themeColor="text1"/>
          <w:sz w:val="24"/>
          <w:szCs w:val="24"/>
          <w:lang w:eastAsia="ja-JP"/>
        </w:rPr>
        <w:t>that</w:t>
      </w:r>
      <w:r w:rsidR="59C86763" w:rsidRPr="38CED912">
        <w:rPr>
          <w:rFonts w:ascii="Garamond" w:eastAsia="MS Mincho" w:hAnsi="Garamond" w:cs="Arial"/>
          <w:color w:val="000000" w:themeColor="text1"/>
          <w:sz w:val="24"/>
          <w:szCs w:val="24"/>
          <w:lang w:eastAsia="ja-JP"/>
        </w:rPr>
        <w:t xml:space="preserve"> </w:t>
      </w:r>
      <w:r w:rsidR="45ABD78D" w:rsidRPr="38CED912">
        <w:rPr>
          <w:rFonts w:ascii="Garamond" w:eastAsia="MS Mincho" w:hAnsi="Garamond" w:cs="Arial"/>
          <w:color w:val="000000" w:themeColor="text1"/>
          <w:sz w:val="24"/>
          <w:szCs w:val="24"/>
          <w:lang w:eastAsia="ja-JP"/>
        </w:rPr>
        <w:t>drinking is not necessary for socializing and having fun with friends</w:t>
      </w:r>
      <w:r w:rsidR="2060961E" w:rsidRPr="38CED912">
        <w:rPr>
          <w:rFonts w:ascii="Garamond" w:eastAsia="MS Mincho" w:hAnsi="Garamond" w:cs="Arial"/>
          <w:color w:val="000000" w:themeColor="text1"/>
          <w:sz w:val="24"/>
          <w:szCs w:val="24"/>
          <w:lang w:eastAsia="ja-JP"/>
        </w:rPr>
        <w:t xml:space="preserve"> </w:t>
      </w:r>
      <w:r w:rsidR="0BBA2BDE" w:rsidRPr="38CED912">
        <w:rPr>
          <w:rFonts w:ascii="Garamond" w:eastAsia="MS Mincho" w:hAnsi="Garamond" w:cs="Arial"/>
          <w:color w:val="000000" w:themeColor="text1"/>
          <w:sz w:val="24"/>
          <w:szCs w:val="24"/>
          <w:lang w:eastAsia="ja-JP"/>
        </w:rPr>
        <w:t xml:space="preserve">or </w:t>
      </w:r>
      <w:r w:rsidR="4197BE9B" w:rsidRPr="38CED912">
        <w:rPr>
          <w:rFonts w:ascii="Garamond" w:eastAsia="MS Mincho" w:hAnsi="Garamond" w:cs="Arial"/>
          <w:color w:val="000000" w:themeColor="text1"/>
          <w:sz w:val="24"/>
          <w:szCs w:val="24"/>
          <w:lang w:eastAsia="ja-JP"/>
        </w:rPr>
        <w:t xml:space="preserve">how can the higher education settings </w:t>
      </w:r>
      <w:r w:rsidR="0BBA2BDE" w:rsidRPr="38CED912">
        <w:rPr>
          <w:rFonts w:ascii="Garamond" w:eastAsia="MS Mincho" w:hAnsi="Garamond" w:cs="Arial"/>
          <w:color w:val="000000" w:themeColor="text1"/>
          <w:sz w:val="24"/>
          <w:szCs w:val="24"/>
          <w:lang w:eastAsia="ja-JP"/>
        </w:rPr>
        <w:t xml:space="preserve">increase opportunities </w:t>
      </w:r>
      <w:r w:rsidR="4197BE9B" w:rsidRPr="38CED912">
        <w:rPr>
          <w:rFonts w:ascii="Garamond" w:eastAsia="MS Mincho" w:hAnsi="Garamond" w:cs="Arial"/>
          <w:color w:val="000000" w:themeColor="text1"/>
          <w:sz w:val="24"/>
          <w:szCs w:val="24"/>
          <w:lang w:eastAsia="ja-JP"/>
        </w:rPr>
        <w:t xml:space="preserve">and offer conditions </w:t>
      </w:r>
      <w:r w:rsidR="0BBA2BDE" w:rsidRPr="38CED912">
        <w:rPr>
          <w:rFonts w:ascii="Garamond" w:eastAsia="MS Mincho" w:hAnsi="Garamond" w:cs="Arial"/>
          <w:color w:val="000000" w:themeColor="text1"/>
          <w:sz w:val="24"/>
          <w:szCs w:val="24"/>
          <w:lang w:eastAsia="ja-JP"/>
        </w:rPr>
        <w:t>for healthier life choices related to drinking behaviour?</w:t>
      </w:r>
    </w:p>
    <w:p w14:paraId="004FEB33" w14:textId="735AF25F" w:rsidR="00184C78" w:rsidRDefault="00184C78" w:rsidP="00E86749">
      <w:pPr>
        <w:spacing w:after="0" w:line="240" w:lineRule="auto"/>
        <w:jc w:val="both"/>
        <w:rPr>
          <w:rFonts w:eastAsia="MS Mincho" w:cs="Arial"/>
          <w:b/>
          <w:bCs/>
          <w:color w:val="000000" w:themeColor="text1"/>
          <w:sz w:val="24"/>
          <w:szCs w:val="24"/>
          <w:lang w:eastAsia="ja-JP"/>
        </w:rPr>
      </w:pPr>
    </w:p>
    <w:p w14:paraId="145536E6" w14:textId="77777777" w:rsidR="008247FD" w:rsidRDefault="008247FD" w:rsidP="00E86749">
      <w:pPr>
        <w:spacing w:after="0" w:line="240" w:lineRule="auto"/>
        <w:jc w:val="both"/>
        <w:rPr>
          <w:rFonts w:ascii="Garamond" w:eastAsia="MS Mincho" w:hAnsi="Garamond" w:cs="Arial"/>
          <w:bCs/>
          <w:color w:val="000000" w:themeColor="text1"/>
          <w:sz w:val="24"/>
          <w:szCs w:val="24"/>
          <w:lang w:eastAsia="ja-JP"/>
        </w:rPr>
      </w:pPr>
    </w:p>
    <w:p w14:paraId="7F1777E2" w14:textId="5109D43A" w:rsidR="006C1358" w:rsidRPr="00FE2C6D" w:rsidRDefault="00B73422" w:rsidP="00E86749">
      <w:pPr>
        <w:spacing w:after="0" w:line="240" w:lineRule="auto"/>
        <w:jc w:val="both"/>
        <w:rPr>
          <w:rFonts w:eastAsia="MS Mincho" w:cs="Arial"/>
          <w:b/>
          <w:bCs/>
          <w:color w:val="000000" w:themeColor="text1"/>
          <w:sz w:val="24"/>
          <w:szCs w:val="24"/>
          <w:lang w:eastAsia="ja-JP"/>
        </w:rPr>
      </w:pPr>
      <w:r w:rsidRPr="00FE2C6D">
        <w:rPr>
          <w:rFonts w:eastAsia="MS Mincho" w:cs="Arial"/>
          <w:b/>
          <w:bCs/>
          <w:color w:val="000000" w:themeColor="text1"/>
          <w:sz w:val="24"/>
          <w:szCs w:val="24"/>
          <w:lang w:eastAsia="ja-JP"/>
        </w:rPr>
        <w:t>Activity: Suicide in Canada</w:t>
      </w:r>
    </w:p>
    <w:p w14:paraId="216AAC00" w14:textId="77777777" w:rsidR="008247FD" w:rsidRDefault="008247FD" w:rsidP="00E86749">
      <w:pPr>
        <w:spacing w:after="0" w:line="240" w:lineRule="auto"/>
        <w:jc w:val="both"/>
        <w:rPr>
          <w:rFonts w:ascii="Garamond" w:eastAsia="MS Mincho" w:hAnsi="Garamond" w:cs="Arial"/>
          <w:bCs/>
          <w:color w:val="000000" w:themeColor="text1"/>
          <w:sz w:val="24"/>
          <w:szCs w:val="24"/>
          <w:lang w:eastAsia="ja-JP"/>
        </w:rPr>
      </w:pPr>
    </w:p>
    <w:p w14:paraId="23541F1C" w14:textId="75FAEFA0" w:rsidR="00B73422" w:rsidRPr="00FE2C6D" w:rsidRDefault="00B73422" w:rsidP="00FD170B">
      <w:pPr>
        <w:pStyle w:val="ListParagraph"/>
        <w:numPr>
          <w:ilvl w:val="0"/>
          <w:numId w:val="30"/>
        </w:numPr>
        <w:spacing w:after="120" w:line="240" w:lineRule="auto"/>
        <w:contextualSpacing w:val="0"/>
        <w:jc w:val="both"/>
        <w:rPr>
          <w:rFonts w:ascii="Garamond" w:eastAsia="MS Mincho" w:hAnsi="Garamond" w:cs="Arial"/>
          <w:b/>
          <w:bCs/>
          <w:color w:val="000000" w:themeColor="text1"/>
          <w:sz w:val="24"/>
          <w:szCs w:val="24"/>
          <w:lang w:eastAsia="ja-JP"/>
        </w:rPr>
      </w:pPr>
      <w:r w:rsidRPr="00FE2C6D">
        <w:rPr>
          <w:rFonts w:ascii="Garamond" w:eastAsia="MS Mincho" w:hAnsi="Garamond" w:cs="Arial"/>
          <w:b/>
          <w:bCs/>
          <w:color w:val="000000" w:themeColor="text1"/>
          <w:sz w:val="24"/>
          <w:szCs w:val="24"/>
          <w:lang w:eastAsia="ja-JP"/>
        </w:rPr>
        <w:t>How do gender and family type relate to suicide? How does Durkheim’s theory about certain social conditions leading to suicide explain the suicide rates among Canadian men and women in different family situations?</w:t>
      </w:r>
    </w:p>
    <w:p w14:paraId="139A0597" w14:textId="77777777" w:rsidR="00994A1C" w:rsidRDefault="00FE2C6D" w:rsidP="00FE2C6D">
      <w:pPr>
        <w:spacing w:after="0" w:line="240" w:lineRule="auto"/>
        <w:ind w:left="360"/>
        <w:jc w:val="both"/>
        <w:rPr>
          <w:rFonts w:ascii="Garamond" w:eastAsia="MS Mincho" w:hAnsi="Garamond" w:cs="Arial"/>
          <w:bCs/>
          <w:color w:val="000000" w:themeColor="text1"/>
          <w:spacing w:val="-2"/>
          <w:sz w:val="24"/>
          <w:szCs w:val="24"/>
          <w:lang w:eastAsia="ja-JP"/>
        </w:rPr>
      </w:pPr>
      <w:r w:rsidRPr="00FE2C6D">
        <w:rPr>
          <w:rFonts w:ascii="Garamond" w:eastAsia="MS Mincho" w:hAnsi="Garamond" w:cs="Arial"/>
          <w:bCs/>
          <w:color w:val="000000" w:themeColor="text1"/>
          <w:spacing w:val="-2"/>
          <w:sz w:val="24"/>
          <w:szCs w:val="24"/>
          <w:lang w:eastAsia="ja-JP"/>
        </w:rPr>
        <w:t>F</w:t>
      </w:r>
      <w:r w:rsidR="004E5BC0" w:rsidRPr="00FE2C6D">
        <w:rPr>
          <w:rFonts w:ascii="Garamond" w:eastAsia="MS Mincho" w:hAnsi="Garamond" w:cs="Arial"/>
          <w:bCs/>
          <w:color w:val="000000" w:themeColor="text1"/>
          <w:spacing w:val="-2"/>
          <w:sz w:val="24"/>
          <w:szCs w:val="24"/>
          <w:lang w:eastAsia="ja-JP"/>
        </w:rPr>
        <w:t xml:space="preserve">amily type and gender may potentially prevent individuals from suicidal tendencies for </w:t>
      </w:r>
      <w:r w:rsidR="001F2F9E" w:rsidRPr="00FE2C6D">
        <w:rPr>
          <w:rFonts w:ascii="Garamond" w:eastAsia="MS Mincho" w:hAnsi="Garamond" w:cs="Arial"/>
          <w:bCs/>
          <w:color w:val="000000" w:themeColor="text1"/>
          <w:spacing w:val="-2"/>
          <w:sz w:val="24"/>
          <w:szCs w:val="24"/>
          <w:lang w:eastAsia="ja-JP"/>
        </w:rPr>
        <w:t>several</w:t>
      </w:r>
      <w:r w:rsidR="004E5BC0" w:rsidRPr="00FE2C6D">
        <w:rPr>
          <w:rFonts w:ascii="Garamond" w:eastAsia="MS Mincho" w:hAnsi="Garamond" w:cs="Arial"/>
          <w:bCs/>
          <w:color w:val="000000" w:themeColor="text1"/>
          <w:spacing w:val="-2"/>
          <w:sz w:val="24"/>
          <w:szCs w:val="24"/>
          <w:lang w:eastAsia="ja-JP"/>
        </w:rPr>
        <w:t xml:space="preserve"> reasons. Durkheim believed</w:t>
      </w:r>
      <w:r w:rsidR="001F2F9E" w:rsidRPr="00FE2C6D">
        <w:rPr>
          <w:rFonts w:ascii="Garamond" w:eastAsia="MS Mincho" w:hAnsi="Garamond" w:cs="Arial"/>
          <w:bCs/>
          <w:color w:val="000000" w:themeColor="text1"/>
          <w:spacing w:val="-2"/>
          <w:sz w:val="24"/>
          <w:szCs w:val="24"/>
          <w:lang w:eastAsia="ja-JP"/>
        </w:rPr>
        <w:t xml:space="preserve"> that one’s integration </w:t>
      </w:r>
      <w:r w:rsidRPr="00FE2C6D">
        <w:rPr>
          <w:rFonts w:ascii="Garamond" w:eastAsia="MS Mincho" w:hAnsi="Garamond" w:cs="Arial"/>
          <w:bCs/>
          <w:color w:val="000000" w:themeColor="text1"/>
          <w:spacing w:val="-2"/>
          <w:sz w:val="24"/>
          <w:szCs w:val="24"/>
          <w:lang w:eastAsia="ja-JP"/>
        </w:rPr>
        <w:t>in</w:t>
      </w:r>
      <w:r w:rsidR="001F2F9E" w:rsidRPr="00FE2C6D">
        <w:rPr>
          <w:rFonts w:ascii="Garamond" w:eastAsia="MS Mincho" w:hAnsi="Garamond" w:cs="Arial"/>
          <w:bCs/>
          <w:color w:val="000000" w:themeColor="text1"/>
          <w:spacing w:val="-2"/>
          <w:sz w:val="24"/>
          <w:szCs w:val="24"/>
          <w:lang w:eastAsia="ja-JP"/>
        </w:rPr>
        <w:t>to a larger social body such as a family, for example, might lower an individual’s risk of suicide.</w:t>
      </w:r>
      <w:r w:rsidR="0094791A" w:rsidRPr="00FE2C6D">
        <w:rPr>
          <w:rFonts w:ascii="Garamond" w:eastAsia="MS Mincho" w:hAnsi="Garamond" w:cs="Arial"/>
          <w:bCs/>
          <w:color w:val="000000" w:themeColor="text1"/>
          <w:spacing w:val="-2"/>
          <w:sz w:val="24"/>
          <w:szCs w:val="24"/>
          <w:lang w:eastAsia="ja-JP"/>
        </w:rPr>
        <w:t xml:space="preserve"> For Durkheim</w:t>
      </w:r>
      <w:r w:rsidRPr="00FE2C6D">
        <w:rPr>
          <w:rFonts w:ascii="Garamond" w:eastAsia="MS Mincho" w:hAnsi="Garamond" w:cs="Arial"/>
          <w:bCs/>
          <w:color w:val="000000" w:themeColor="text1"/>
          <w:spacing w:val="-2"/>
          <w:sz w:val="24"/>
          <w:szCs w:val="24"/>
          <w:lang w:eastAsia="ja-JP"/>
        </w:rPr>
        <w:t>,</w:t>
      </w:r>
      <w:r w:rsidR="0094791A" w:rsidRPr="00FE2C6D">
        <w:rPr>
          <w:rFonts w:ascii="Garamond" w:eastAsia="MS Mincho" w:hAnsi="Garamond" w:cs="Arial"/>
          <w:bCs/>
          <w:color w:val="000000" w:themeColor="text1"/>
          <w:spacing w:val="-2"/>
          <w:sz w:val="24"/>
          <w:szCs w:val="24"/>
          <w:lang w:eastAsia="ja-JP"/>
        </w:rPr>
        <w:t xml:space="preserve"> suicide was not an individual-level decision solely, as he theorized it was a personal decision strongly influenced by the social context of the individual. </w:t>
      </w:r>
      <w:r w:rsidR="00DA424D" w:rsidRPr="00FE2C6D">
        <w:rPr>
          <w:rFonts w:ascii="Garamond" w:eastAsia="MS Mincho" w:hAnsi="Garamond" w:cs="Arial"/>
          <w:bCs/>
          <w:color w:val="000000" w:themeColor="text1"/>
          <w:spacing w:val="-2"/>
          <w:sz w:val="24"/>
          <w:szCs w:val="24"/>
          <w:lang w:eastAsia="ja-JP"/>
        </w:rPr>
        <w:t>As such</w:t>
      </w:r>
      <w:r w:rsidRPr="00FE2C6D">
        <w:rPr>
          <w:rFonts w:ascii="Garamond" w:eastAsia="MS Mincho" w:hAnsi="Garamond" w:cs="Arial"/>
          <w:bCs/>
          <w:color w:val="000000" w:themeColor="text1"/>
          <w:spacing w:val="-2"/>
          <w:sz w:val="24"/>
          <w:szCs w:val="24"/>
          <w:lang w:eastAsia="ja-JP"/>
        </w:rPr>
        <w:t>,</w:t>
      </w:r>
      <w:r w:rsidR="00DA424D" w:rsidRPr="00FE2C6D">
        <w:rPr>
          <w:rFonts w:ascii="Garamond" w:eastAsia="MS Mincho" w:hAnsi="Garamond" w:cs="Arial"/>
          <w:bCs/>
          <w:color w:val="000000" w:themeColor="text1"/>
          <w:spacing w:val="-2"/>
          <w:sz w:val="24"/>
          <w:szCs w:val="24"/>
          <w:lang w:eastAsia="ja-JP"/>
        </w:rPr>
        <w:t xml:space="preserve"> he might think about how the social context women experience in Canada affects their suicide rate </w:t>
      </w:r>
      <w:r w:rsidR="00F9111D">
        <w:rPr>
          <w:rFonts w:ascii="Garamond" w:eastAsia="MS Mincho" w:hAnsi="Garamond" w:cs="Arial"/>
          <w:bCs/>
          <w:color w:val="000000" w:themeColor="text1"/>
          <w:spacing w:val="-2"/>
          <w:sz w:val="24"/>
          <w:szCs w:val="24"/>
          <w:lang w:eastAsia="ja-JP"/>
        </w:rPr>
        <w:t>compared</w:t>
      </w:r>
      <w:r w:rsidR="00F9111D" w:rsidRPr="00FE2C6D">
        <w:rPr>
          <w:rFonts w:ascii="Garamond" w:eastAsia="MS Mincho" w:hAnsi="Garamond" w:cs="Arial"/>
          <w:bCs/>
          <w:color w:val="000000" w:themeColor="text1"/>
          <w:spacing w:val="-2"/>
          <w:sz w:val="24"/>
          <w:szCs w:val="24"/>
          <w:lang w:eastAsia="ja-JP"/>
        </w:rPr>
        <w:t xml:space="preserve"> </w:t>
      </w:r>
      <w:r w:rsidR="00DA424D" w:rsidRPr="00FE2C6D">
        <w:rPr>
          <w:rFonts w:ascii="Garamond" w:eastAsia="MS Mincho" w:hAnsi="Garamond" w:cs="Arial"/>
          <w:bCs/>
          <w:color w:val="000000" w:themeColor="text1"/>
          <w:spacing w:val="-2"/>
          <w:sz w:val="24"/>
          <w:szCs w:val="24"/>
          <w:lang w:eastAsia="ja-JP"/>
        </w:rPr>
        <w:t xml:space="preserve">to men. Perhaps it is the stronger social networks women form </w:t>
      </w:r>
      <w:proofErr w:type="gramStart"/>
      <w:r w:rsidR="00DA424D" w:rsidRPr="00FE2C6D">
        <w:rPr>
          <w:rFonts w:ascii="Garamond" w:eastAsia="MS Mincho" w:hAnsi="Garamond" w:cs="Arial"/>
          <w:bCs/>
          <w:color w:val="000000" w:themeColor="text1"/>
          <w:spacing w:val="-2"/>
          <w:sz w:val="24"/>
          <w:szCs w:val="24"/>
          <w:lang w:eastAsia="ja-JP"/>
        </w:rPr>
        <w:t xml:space="preserve">as </w:t>
      </w:r>
      <w:r w:rsidR="00DA424D" w:rsidRPr="00FE2C6D">
        <w:rPr>
          <w:rFonts w:ascii="Garamond" w:eastAsia="MS Mincho" w:hAnsi="Garamond" w:cs="Arial"/>
          <w:bCs/>
          <w:color w:val="000000" w:themeColor="text1"/>
          <w:spacing w:val="-2"/>
          <w:sz w:val="24"/>
          <w:szCs w:val="24"/>
          <w:lang w:eastAsia="ja-JP"/>
        </w:rPr>
        <w:lastRenderedPageBreak/>
        <w:t>a result of</w:t>
      </w:r>
      <w:proofErr w:type="gramEnd"/>
      <w:r w:rsidR="00DA424D" w:rsidRPr="00FE2C6D">
        <w:rPr>
          <w:rFonts w:ascii="Garamond" w:eastAsia="MS Mincho" w:hAnsi="Garamond" w:cs="Arial"/>
          <w:bCs/>
          <w:color w:val="000000" w:themeColor="text1"/>
          <w:spacing w:val="-2"/>
          <w:sz w:val="24"/>
          <w:szCs w:val="24"/>
          <w:lang w:eastAsia="ja-JP"/>
        </w:rPr>
        <w:t xml:space="preserve"> the unequal care work they do in society that allows them to feel more integrated. When answering this question</w:t>
      </w:r>
      <w:r w:rsidRPr="00FE2C6D">
        <w:rPr>
          <w:rFonts w:ascii="Garamond" w:eastAsia="MS Mincho" w:hAnsi="Garamond" w:cs="Arial"/>
          <w:bCs/>
          <w:color w:val="000000" w:themeColor="text1"/>
          <w:spacing w:val="-2"/>
          <w:sz w:val="24"/>
          <w:szCs w:val="24"/>
          <w:lang w:eastAsia="ja-JP"/>
        </w:rPr>
        <w:t>,</w:t>
      </w:r>
      <w:r w:rsidR="00DA424D" w:rsidRPr="00FE2C6D">
        <w:rPr>
          <w:rFonts w:ascii="Garamond" w:eastAsia="MS Mincho" w:hAnsi="Garamond" w:cs="Arial"/>
          <w:bCs/>
          <w:color w:val="000000" w:themeColor="text1"/>
          <w:spacing w:val="-2"/>
          <w:sz w:val="24"/>
          <w:szCs w:val="24"/>
          <w:lang w:eastAsia="ja-JP"/>
        </w:rPr>
        <w:t xml:space="preserve"> students must refer to the context of the statistics in question.</w:t>
      </w:r>
    </w:p>
    <w:p w14:paraId="1724B3B2" w14:textId="77777777" w:rsidR="00994A1C" w:rsidRDefault="00994A1C" w:rsidP="00FE2C6D">
      <w:pPr>
        <w:spacing w:after="0" w:line="240" w:lineRule="auto"/>
        <w:ind w:left="360"/>
        <w:jc w:val="both"/>
        <w:rPr>
          <w:rFonts w:ascii="Garamond" w:eastAsia="MS Mincho" w:hAnsi="Garamond" w:cs="Arial"/>
          <w:bCs/>
          <w:color w:val="000000" w:themeColor="text1"/>
          <w:sz w:val="24"/>
          <w:szCs w:val="24"/>
          <w:lang w:eastAsia="ja-JP"/>
        </w:rPr>
      </w:pPr>
    </w:p>
    <w:p w14:paraId="4221DD17" w14:textId="63363859" w:rsidR="00774D91" w:rsidRPr="00FE2C6D" w:rsidRDefault="00774D91" w:rsidP="00FD170B">
      <w:pPr>
        <w:pStyle w:val="ListParagraph"/>
        <w:numPr>
          <w:ilvl w:val="0"/>
          <w:numId w:val="30"/>
        </w:numPr>
        <w:spacing w:after="120" w:line="240" w:lineRule="auto"/>
        <w:contextualSpacing w:val="0"/>
        <w:jc w:val="both"/>
        <w:rPr>
          <w:rFonts w:ascii="Garamond" w:hAnsi="Garamond"/>
          <w:b/>
          <w:bCs/>
          <w:sz w:val="24"/>
          <w:szCs w:val="24"/>
        </w:rPr>
      </w:pPr>
      <w:r w:rsidRPr="00FE2C6D">
        <w:rPr>
          <w:rFonts w:ascii="Garamond" w:hAnsi="Garamond"/>
          <w:b/>
          <w:bCs/>
          <w:sz w:val="24"/>
          <w:szCs w:val="24"/>
        </w:rPr>
        <w:t>How is religiosity related to suicide rates across countries? Would Durkheim be surprised that more religious countries tend to have lower levels of suicide? Why or why not? How would he explain this relationship?</w:t>
      </w:r>
    </w:p>
    <w:p w14:paraId="1DF78E62" w14:textId="77777777" w:rsidR="00994A1C" w:rsidRDefault="00287684" w:rsidP="00FE2C6D">
      <w:pPr>
        <w:spacing w:after="0" w:line="240" w:lineRule="auto"/>
        <w:ind w:left="360"/>
        <w:jc w:val="both"/>
        <w:rPr>
          <w:rFonts w:ascii="Garamond" w:hAnsi="Garamond"/>
          <w:bCs/>
          <w:spacing w:val="-2"/>
          <w:sz w:val="24"/>
          <w:szCs w:val="24"/>
        </w:rPr>
      </w:pPr>
      <w:r w:rsidRPr="00FE2C6D">
        <w:rPr>
          <w:rFonts w:ascii="Garamond" w:hAnsi="Garamond"/>
          <w:bCs/>
          <w:spacing w:val="-2"/>
          <w:sz w:val="24"/>
          <w:szCs w:val="24"/>
        </w:rPr>
        <w:t xml:space="preserve">Religiosity seems negatively correlated with suicide rates around the world, meaning </w:t>
      </w:r>
      <w:r w:rsidR="00FE2C6D">
        <w:rPr>
          <w:rFonts w:ascii="Garamond" w:hAnsi="Garamond"/>
          <w:bCs/>
          <w:spacing w:val="-2"/>
          <w:sz w:val="24"/>
          <w:szCs w:val="24"/>
        </w:rPr>
        <w:t xml:space="preserve">that </w:t>
      </w:r>
      <w:r w:rsidRPr="00FE2C6D">
        <w:rPr>
          <w:rFonts w:ascii="Garamond" w:hAnsi="Garamond"/>
          <w:bCs/>
          <w:spacing w:val="-2"/>
          <w:sz w:val="24"/>
          <w:szCs w:val="24"/>
        </w:rPr>
        <w:t>as religiosity rises</w:t>
      </w:r>
      <w:r w:rsidR="00FE2C6D">
        <w:rPr>
          <w:rFonts w:ascii="Garamond" w:hAnsi="Garamond"/>
          <w:bCs/>
          <w:spacing w:val="-2"/>
          <w:sz w:val="24"/>
          <w:szCs w:val="24"/>
        </w:rPr>
        <w:t>,</w:t>
      </w:r>
      <w:r w:rsidRPr="00FE2C6D">
        <w:rPr>
          <w:rFonts w:ascii="Garamond" w:hAnsi="Garamond"/>
          <w:bCs/>
          <w:spacing w:val="-2"/>
          <w:sz w:val="24"/>
          <w:szCs w:val="24"/>
        </w:rPr>
        <w:t xml:space="preserve"> suicide rates go down. This would not surprise Durkheim</w:t>
      </w:r>
      <w:r w:rsidR="00FE2C6D">
        <w:rPr>
          <w:rFonts w:ascii="Garamond" w:hAnsi="Garamond"/>
          <w:bCs/>
          <w:spacing w:val="-2"/>
          <w:sz w:val="24"/>
          <w:szCs w:val="24"/>
        </w:rPr>
        <w:t>,</w:t>
      </w:r>
      <w:r w:rsidRPr="00FE2C6D">
        <w:rPr>
          <w:rFonts w:ascii="Garamond" w:hAnsi="Garamond"/>
          <w:bCs/>
          <w:spacing w:val="-2"/>
          <w:sz w:val="24"/>
          <w:szCs w:val="24"/>
        </w:rPr>
        <w:t xml:space="preserve"> who found that there was a strong connection between religion and suicide rates, but it wasn’t a pure connection as the statistics currently demonstrate. Even though most religious countries experience lower suicide rates, India stands out as a highly religious society with unusually high suicide rates. </w:t>
      </w:r>
      <w:r w:rsidR="00AA4BCF" w:rsidRPr="00FE2C6D">
        <w:rPr>
          <w:rFonts w:ascii="Garamond" w:hAnsi="Garamond"/>
          <w:bCs/>
          <w:spacing w:val="-2"/>
          <w:sz w:val="24"/>
          <w:szCs w:val="24"/>
        </w:rPr>
        <w:t>Durkheim might concede that religion promotes integration and integration promotes lower suicide rates, but whatever religious dynamics exist in India contradict the direction of this connec</w:t>
      </w:r>
      <w:r w:rsidR="005E31DA">
        <w:rPr>
          <w:rFonts w:ascii="Garamond" w:hAnsi="Garamond"/>
          <w:bCs/>
          <w:spacing w:val="-2"/>
          <w:sz w:val="24"/>
          <w:szCs w:val="24"/>
        </w:rPr>
        <w:t>tion. S</w:t>
      </w:r>
      <w:r w:rsidR="00AA4BCF" w:rsidRPr="00FE2C6D">
        <w:rPr>
          <w:rFonts w:ascii="Garamond" w:hAnsi="Garamond"/>
          <w:bCs/>
          <w:spacing w:val="-2"/>
          <w:sz w:val="24"/>
          <w:szCs w:val="24"/>
        </w:rPr>
        <w:t xml:space="preserve">tudents might suggest </w:t>
      </w:r>
      <w:r w:rsidR="005E31DA">
        <w:rPr>
          <w:rFonts w:ascii="Garamond" w:hAnsi="Garamond"/>
          <w:bCs/>
          <w:spacing w:val="-2"/>
          <w:sz w:val="24"/>
          <w:szCs w:val="24"/>
        </w:rPr>
        <w:t>that this will</w:t>
      </w:r>
      <w:r w:rsidR="00AA4BCF" w:rsidRPr="00FE2C6D">
        <w:rPr>
          <w:rFonts w:ascii="Garamond" w:hAnsi="Garamond"/>
          <w:bCs/>
          <w:spacing w:val="-2"/>
          <w:sz w:val="24"/>
          <w:szCs w:val="24"/>
        </w:rPr>
        <w:t xml:space="preserve"> require additional research into India’s religious context.</w:t>
      </w:r>
    </w:p>
    <w:p w14:paraId="0266C0FD" w14:textId="506A6D7F" w:rsidR="00FE2C6D" w:rsidRPr="00E86749" w:rsidRDefault="00FE2C6D" w:rsidP="00FE2C6D">
      <w:pPr>
        <w:spacing w:after="0" w:line="240" w:lineRule="auto"/>
        <w:ind w:left="360"/>
        <w:jc w:val="both"/>
        <w:rPr>
          <w:rFonts w:ascii="Garamond" w:hAnsi="Garamond"/>
          <w:bCs/>
          <w:sz w:val="24"/>
          <w:szCs w:val="24"/>
        </w:rPr>
      </w:pPr>
    </w:p>
    <w:p w14:paraId="12695A30" w14:textId="7873D457" w:rsidR="00774D91" w:rsidRPr="00FE2C6D" w:rsidRDefault="00774D91" w:rsidP="00FD170B">
      <w:pPr>
        <w:pStyle w:val="ListParagraph"/>
        <w:numPr>
          <w:ilvl w:val="0"/>
          <w:numId w:val="30"/>
        </w:numPr>
        <w:spacing w:after="120" w:line="240" w:lineRule="auto"/>
        <w:contextualSpacing w:val="0"/>
        <w:jc w:val="both"/>
        <w:rPr>
          <w:rFonts w:ascii="Garamond" w:hAnsi="Garamond"/>
          <w:b/>
          <w:bCs/>
          <w:sz w:val="24"/>
          <w:szCs w:val="24"/>
        </w:rPr>
      </w:pPr>
      <w:r w:rsidRPr="00FE2C6D">
        <w:rPr>
          <w:rFonts w:ascii="Garamond" w:hAnsi="Garamond"/>
          <w:b/>
          <w:bCs/>
          <w:sz w:val="24"/>
          <w:szCs w:val="24"/>
        </w:rPr>
        <w:t>In general, countries that are very religious have low levels of suicide, and countries that are not very religious have higher levels. But Israel has a relatively low rate of suicide given its low level of religiosity, and India has a relatively high rate of suicide given its high rate of religiosity. How can you explain these unusual cases? Can you use Durkheim’s theory? Why or why not?</w:t>
      </w:r>
    </w:p>
    <w:p w14:paraId="2AD42F5F" w14:textId="77777777" w:rsidR="00994A1C" w:rsidRDefault="00AA4BCF" w:rsidP="00E20A5D">
      <w:pPr>
        <w:spacing w:after="0" w:line="240" w:lineRule="auto"/>
        <w:ind w:left="360"/>
        <w:jc w:val="both"/>
        <w:rPr>
          <w:rFonts w:ascii="Garamond" w:hAnsi="Garamond"/>
          <w:bCs/>
          <w:spacing w:val="-4"/>
          <w:sz w:val="24"/>
          <w:szCs w:val="24"/>
        </w:rPr>
      </w:pPr>
      <w:r w:rsidRPr="005E31DA">
        <w:rPr>
          <w:rFonts w:ascii="Garamond" w:hAnsi="Garamond"/>
          <w:bCs/>
          <w:spacing w:val="-4"/>
          <w:sz w:val="24"/>
          <w:szCs w:val="24"/>
        </w:rPr>
        <w:t>Students might reflect on the gender and class dynamics of each country as perhaps influencing religious beliefs in ways that don’t occur in other countries with higher religiosity. Students may potentially also use Durkheim’s theory</w:t>
      </w:r>
      <w:r w:rsidR="005E31DA" w:rsidRPr="005E31DA">
        <w:rPr>
          <w:rFonts w:ascii="Garamond" w:hAnsi="Garamond"/>
          <w:bCs/>
          <w:spacing w:val="-4"/>
          <w:sz w:val="24"/>
          <w:szCs w:val="24"/>
        </w:rPr>
        <w:t>,</w:t>
      </w:r>
      <w:r w:rsidRPr="005E31DA">
        <w:rPr>
          <w:rFonts w:ascii="Garamond" w:hAnsi="Garamond"/>
          <w:bCs/>
          <w:spacing w:val="-4"/>
          <w:sz w:val="24"/>
          <w:szCs w:val="24"/>
        </w:rPr>
        <w:t xml:space="preserve"> </w:t>
      </w:r>
      <w:r w:rsidR="005E31DA" w:rsidRPr="005E31DA">
        <w:rPr>
          <w:rFonts w:ascii="Garamond" w:hAnsi="Garamond"/>
          <w:bCs/>
          <w:spacing w:val="-4"/>
          <w:sz w:val="24"/>
          <w:szCs w:val="24"/>
        </w:rPr>
        <w:t>which</w:t>
      </w:r>
      <w:r w:rsidRPr="005E31DA">
        <w:rPr>
          <w:rFonts w:ascii="Garamond" w:hAnsi="Garamond"/>
          <w:bCs/>
          <w:spacing w:val="-4"/>
          <w:sz w:val="24"/>
          <w:szCs w:val="24"/>
        </w:rPr>
        <w:t xml:space="preserve"> made room for such an anomaly in the way his research showed different suicide rates in members of the Protestant and Catholic faiths, respectively. He explained the differen</w:t>
      </w:r>
      <w:r w:rsidR="00284E7E" w:rsidRPr="005E31DA">
        <w:rPr>
          <w:rFonts w:ascii="Garamond" w:hAnsi="Garamond"/>
          <w:bCs/>
          <w:spacing w:val="-4"/>
          <w:sz w:val="24"/>
          <w:szCs w:val="24"/>
        </w:rPr>
        <w:t xml:space="preserve">ce </w:t>
      </w:r>
      <w:r w:rsidRPr="005E31DA">
        <w:rPr>
          <w:rFonts w:ascii="Garamond" w:hAnsi="Garamond"/>
          <w:bCs/>
          <w:spacing w:val="-4"/>
          <w:sz w:val="24"/>
          <w:szCs w:val="24"/>
        </w:rPr>
        <w:t>by unpacking the different tenets of the Protestant and Catholic faiths to show how integration and regulation of members of both faiths differ depending on the tenets</w:t>
      </w:r>
      <w:r w:rsidR="0012001A" w:rsidRPr="005E31DA">
        <w:rPr>
          <w:rFonts w:ascii="Garamond" w:hAnsi="Garamond"/>
          <w:bCs/>
          <w:spacing w:val="-4"/>
          <w:sz w:val="24"/>
          <w:szCs w:val="24"/>
        </w:rPr>
        <w:t xml:space="preserve"> of each</w:t>
      </w:r>
      <w:r w:rsidRPr="005E31DA">
        <w:rPr>
          <w:rFonts w:ascii="Garamond" w:hAnsi="Garamond"/>
          <w:bCs/>
          <w:spacing w:val="-4"/>
          <w:sz w:val="24"/>
          <w:szCs w:val="24"/>
        </w:rPr>
        <w:t>.</w:t>
      </w:r>
    </w:p>
    <w:p w14:paraId="130CDD18" w14:textId="2E591700" w:rsidR="00CF6CB4" w:rsidRDefault="00CF6CB4" w:rsidP="00E20A5D">
      <w:pPr>
        <w:spacing w:after="0"/>
        <w:ind w:left="360"/>
        <w:rPr>
          <w:rFonts w:ascii="Garamond" w:hAnsi="Garamond"/>
          <w:bCs/>
          <w:spacing w:val="-4"/>
          <w:sz w:val="24"/>
          <w:szCs w:val="24"/>
        </w:rPr>
      </w:pPr>
    </w:p>
    <w:p w14:paraId="0ADD7720" w14:textId="77777777" w:rsidR="001251FF" w:rsidRPr="00E20A5D" w:rsidRDefault="001251FF" w:rsidP="00E20A5D">
      <w:pPr>
        <w:spacing w:after="0"/>
        <w:ind w:left="360"/>
        <w:rPr>
          <w:rFonts w:ascii="Garamond" w:hAnsi="Garamond"/>
          <w:bCs/>
          <w:spacing w:val="-4"/>
          <w:sz w:val="24"/>
          <w:szCs w:val="24"/>
        </w:rPr>
      </w:pPr>
    </w:p>
    <w:p w14:paraId="1712EE13" w14:textId="6D4BE13D" w:rsidR="00675A58" w:rsidRPr="000E4C89" w:rsidRDefault="003F2868" w:rsidP="000E4C89">
      <w:pPr>
        <w:pStyle w:val="Heading1"/>
        <w:spacing w:before="120"/>
        <w:rPr>
          <w:rFonts w:asciiTheme="minorHAnsi" w:hAnsiTheme="minorHAnsi" w:cstheme="minorHAnsi"/>
          <w:b/>
          <w:bCs/>
          <w:sz w:val="28"/>
          <w:szCs w:val="28"/>
        </w:rPr>
      </w:pPr>
      <w:r w:rsidRPr="000E4C89">
        <w:rPr>
          <w:rFonts w:asciiTheme="minorHAnsi" w:hAnsiTheme="minorHAnsi" w:cstheme="minorHAnsi"/>
          <w:b/>
          <w:bCs/>
          <w:sz w:val="28"/>
          <w:szCs w:val="28"/>
        </w:rPr>
        <w:t>Sample Answers to Media Study Questions</w:t>
      </w:r>
    </w:p>
    <w:p w14:paraId="1964E26E" w14:textId="77777777" w:rsidR="000E4C89" w:rsidRPr="00EA66D0" w:rsidRDefault="000E4C89" w:rsidP="00EA66D0">
      <w:pPr>
        <w:spacing w:after="0" w:line="240" w:lineRule="auto"/>
        <w:jc w:val="both"/>
        <w:rPr>
          <w:rFonts w:ascii="Garamond" w:hAnsi="Garamond"/>
          <w:bCs/>
          <w:spacing w:val="-4"/>
          <w:sz w:val="24"/>
          <w:szCs w:val="24"/>
        </w:rPr>
      </w:pPr>
    </w:p>
    <w:p w14:paraId="7A53CE99" w14:textId="69EA72D8" w:rsidR="00675A58" w:rsidRDefault="00675A58" w:rsidP="00232C89">
      <w:pPr>
        <w:spacing w:after="240" w:line="240" w:lineRule="auto"/>
        <w:jc w:val="both"/>
        <w:rPr>
          <w:rFonts w:eastAsia="MS Mincho" w:cstheme="minorHAnsi"/>
          <w:b/>
          <w:color w:val="000000" w:themeColor="text1"/>
          <w:sz w:val="24"/>
          <w:szCs w:val="24"/>
          <w:lang w:eastAsia="ja-JP"/>
        </w:rPr>
      </w:pPr>
      <w:r w:rsidRPr="00232C89">
        <w:rPr>
          <w:rFonts w:eastAsia="MS Mincho" w:cstheme="minorHAnsi"/>
          <w:b/>
          <w:color w:val="000000" w:themeColor="text1"/>
          <w:sz w:val="24"/>
          <w:szCs w:val="24"/>
          <w:lang w:eastAsia="ja-JP"/>
        </w:rPr>
        <w:t>Media Study 1.1: The Very Real Consequences of Weight Discrimination</w:t>
      </w:r>
    </w:p>
    <w:p w14:paraId="6244AEE5" w14:textId="20D6AC78" w:rsidR="0022757C" w:rsidRDefault="0022757C" w:rsidP="0022757C">
      <w:pPr>
        <w:spacing w:after="0" w:line="240" w:lineRule="auto"/>
        <w:jc w:val="both"/>
        <w:rPr>
          <w:rFonts w:ascii="Garamond" w:hAnsi="Garamond"/>
          <w:bCs/>
          <w:spacing w:val="-4"/>
          <w:sz w:val="24"/>
          <w:szCs w:val="24"/>
        </w:rPr>
      </w:pPr>
      <w:r w:rsidRPr="0022757C">
        <w:rPr>
          <w:rFonts w:ascii="Garamond" w:hAnsi="Garamond"/>
          <w:bCs/>
          <w:spacing w:val="-4"/>
          <w:sz w:val="24"/>
          <w:szCs w:val="24"/>
        </w:rPr>
        <w:t xml:space="preserve">This video acts as a link between C.W Mills’ The Sociological Imagination excerpt reading and the ACTIVITY </w:t>
      </w:r>
      <w:r w:rsidRPr="00434069">
        <w:rPr>
          <w:rFonts w:ascii="Garamond" w:hAnsi="Garamond"/>
          <w:bCs/>
          <w:i/>
          <w:iCs/>
          <w:spacing w:val="-4"/>
          <w:sz w:val="24"/>
          <w:szCs w:val="24"/>
        </w:rPr>
        <w:t>The Freshman 15 and Binge Drinking: Health as a Personal Trouble or Public Issue</w:t>
      </w:r>
      <w:r w:rsidRPr="0022757C">
        <w:rPr>
          <w:rFonts w:ascii="Garamond" w:hAnsi="Garamond"/>
          <w:bCs/>
          <w:spacing w:val="-4"/>
          <w:sz w:val="24"/>
          <w:szCs w:val="24"/>
        </w:rPr>
        <w:t>. The video will help students reflect on their own experiences and encourage connections to broader social issues, as well as the questions associated with the chapter activity.</w:t>
      </w:r>
    </w:p>
    <w:p w14:paraId="66A33FAD" w14:textId="77777777" w:rsidR="0022757C" w:rsidRPr="0022757C" w:rsidRDefault="0022757C" w:rsidP="0022757C">
      <w:pPr>
        <w:spacing w:after="0" w:line="240" w:lineRule="auto"/>
        <w:jc w:val="both"/>
        <w:rPr>
          <w:rFonts w:ascii="Garamond" w:hAnsi="Garamond"/>
          <w:bCs/>
          <w:spacing w:val="-4"/>
          <w:sz w:val="24"/>
          <w:szCs w:val="24"/>
        </w:rPr>
      </w:pPr>
    </w:p>
    <w:p w14:paraId="7C29BBEA" w14:textId="56708032" w:rsidR="00675A58" w:rsidRPr="00086047" w:rsidRDefault="00675A58" w:rsidP="00FF5C7C">
      <w:pPr>
        <w:pStyle w:val="ListParagraph"/>
        <w:numPr>
          <w:ilvl w:val="0"/>
          <w:numId w:val="24"/>
        </w:numPr>
        <w:spacing w:after="120" w:line="240" w:lineRule="auto"/>
        <w:contextualSpacing w:val="0"/>
        <w:jc w:val="both"/>
        <w:rPr>
          <w:rFonts w:ascii="Garamond" w:hAnsi="Garamond"/>
          <w:b/>
          <w:bCs/>
          <w:sz w:val="24"/>
          <w:szCs w:val="24"/>
        </w:rPr>
      </w:pPr>
      <w:r w:rsidRPr="00086047">
        <w:rPr>
          <w:rFonts w:ascii="Garamond" w:hAnsi="Garamond"/>
          <w:b/>
          <w:bCs/>
          <w:sz w:val="24"/>
          <w:szCs w:val="24"/>
        </w:rPr>
        <w:t>Have you experienced any of the situations outlined in the video?</w:t>
      </w:r>
    </w:p>
    <w:p w14:paraId="3682C896" w14:textId="77777777" w:rsidR="00994A1C" w:rsidRDefault="00675A58" w:rsidP="00B506B7">
      <w:pPr>
        <w:spacing w:after="0" w:line="240" w:lineRule="auto"/>
        <w:ind w:left="360"/>
        <w:jc w:val="both"/>
        <w:rPr>
          <w:rFonts w:ascii="Garamond" w:hAnsi="Garamond"/>
          <w:bCs/>
          <w:spacing w:val="-4"/>
          <w:sz w:val="24"/>
          <w:szCs w:val="24"/>
        </w:rPr>
      </w:pPr>
      <w:r w:rsidRPr="00B506B7">
        <w:rPr>
          <w:rFonts w:ascii="Garamond" w:hAnsi="Garamond"/>
          <w:bCs/>
          <w:spacing w:val="-4"/>
          <w:sz w:val="24"/>
          <w:szCs w:val="24"/>
        </w:rPr>
        <w:t>Answers will vary according to personal stories, but some may include being misdiagnosed and being told to lose weight.</w:t>
      </w:r>
    </w:p>
    <w:p w14:paraId="2680CB83" w14:textId="77777777" w:rsidR="00994A1C" w:rsidRDefault="00675A58" w:rsidP="00DC1876">
      <w:pPr>
        <w:spacing w:after="0" w:line="240" w:lineRule="auto"/>
        <w:ind w:left="360"/>
        <w:jc w:val="both"/>
        <w:rPr>
          <w:rFonts w:ascii="Garamond" w:hAnsi="Garamond"/>
          <w:bCs/>
          <w:spacing w:val="-4"/>
          <w:sz w:val="24"/>
          <w:szCs w:val="24"/>
        </w:rPr>
      </w:pPr>
      <w:r w:rsidRPr="00CA670D">
        <w:rPr>
          <w:rFonts w:ascii="Garamond" w:hAnsi="Garamond"/>
          <w:bCs/>
          <w:spacing w:val="-4"/>
          <w:sz w:val="24"/>
          <w:szCs w:val="24"/>
        </w:rPr>
        <w:t>Example:</w:t>
      </w:r>
      <w:r w:rsidRPr="009E7BF5">
        <w:rPr>
          <w:rFonts w:ascii="Garamond" w:hAnsi="Garamond"/>
          <w:bCs/>
          <w:spacing w:val="-4"/>
          <w:sz w:val="24"/>
          <w:szCs w:val="24"/>
        </w:rPr>
        <w:t xml:space="preserve"> Yes, over a span of eight years, I attended multiple medical appointments </w:t>
      </w:r>
      <w:proofErr w:type="gramStart"/>
      <w:r w:rsidRPr="009E7BF5">
        <w:rPr>
          <w:rFonts w:ascii="Garamond" w:hAnsi="Garamond"/>
          <w:bCs/>
          <w:spacing w:val="-4"/>
          <w:sz w:val="24"/>
          <w:szCs w:val="24"/>
        </w:rPr>
        <w:t>in an attempt to</w:t>
      </w:r>
      <w:proofErr w:type="gramEnd"/>
      <w:r w:rsidRPr="009E7BF5">
        <w:rPr>
          <w:rFonts w:ascii="Garamond" w:hAnsi="Garamond"/>
          <w:bCs/>
          <w:spacing w:val="-4"/>
          <w:sz w:val="24"/>
          <w:szCs w:val="24"/>
        </w:rPr>
        <w:t xml:space="preserve"> find out why I was </w:t>
      </w:r>
      <w:r w:rsidRPr="00B506B7">
        <w:rPr>
          <w:rFonts w:ascii="Garamond" w:hAnsi="Garamond"/>
          <w:bCs/>
          <w:spacing w:val="-4"/>
          <w:sz w:val="24"/>
          <w:szCs w:val="24"/>
        </w:rPr>
        <w:t>experiencing pain in my left leg. Many tests were conducted, but the results were coming back “clear</w:t>
      </w:r>
      <w:r w:rsidR="000E6F22" w:rsidRPr="00B506B7">
        <w:rPr>
          <w:rFonts w:ascii="Garamond" w:hAnsi="Garamond"/>
          <w:bCs/>
          <w:spacing w:val="-4"/>
          <w:sz w:val="24"/>
          <w:szCs w:val="24"/>
        </w:rPr>
        <w:t>”,</w:t>
      </w:r>
      <w:r w:rsidRPr="00B506B7">
        <w:rPr>
          <w:rFonts w:ascii="Garamond" w:hAnsi="Garamond"/>
          <w:bCs/>
          <w:spacing w:val="-4"/>
          <w:sz w:val="24"/>
          <w:szCs w:val="24"/>
        </w:rPr>
        <w:t xml:space="preserve"> and I was given a variety of possible diagnoses; it turn</w:t>
      </w:r>
      <w:r w:rsidRPr="009E7BF5">
        <w:rPr>
          <w:rFonts w:ascii="Garamond" w:hAnsi="Garamond"/>
          <w:bCs/>
          <w:spacing w:val="-4"/>
          <w:sz w:val="24"/>
          <w:szCs w:val="24"/>
        </w:rPr>
        <w:t xml:space="preserve">ed out the wrong tests were being done. </w:t>
      </w:r>
      <w:r w:rsidRPr="00B506B7">
        <w:rPr>
          <w:rFonts w:ascii="Garamond" w:hAnsi="Garamond"/>
          <w:bCs/>
          <w:spacing w:val="-4"/>
          <w:sz w:val="24"/>
          <w:szCs w:val="24"/>
        </w:rPr>
        <w:t>One doctor even told me that I should try to lose weight and that my jeans might be too tight</w:t>
      </w:r>
      <w:r w:rsidRPr="009E7BF5">
        <w:rPr>
          <w:rFonts w:ascii="Garamond" w:hAnsi="Garamond"/>
          <w:bCs/>
          <w:spacing w:val="-4"/>
          <w:sz w:val="24"/>
          <w:szCs w:val="24"/>
        </w:rPr>
        <w:t xml:space="preserve"> thus </w:t>
      </w:r>
      <w:r w:rsidRPr="00B506B7">
        <w:rPr>
          <w:rFonts w:ascii="Garamond" w:hAnsi="Garamond"/>
          <w:bCs/>
          <w:spacing w:val="-4"/>
          <w:sz w:val="24"/>
          <w:szCs w:val="24"/>
        </w:rPr>
        <w:t xml:space="preserve">causing my pain! I was not satisfied with NOT having clear answers about what my body </w:t>
      </w:r>
      <w:r w:rsidRPr="00B506B7">
        <w:rPr>
          <w:rFonts w:ascii="Garamond" w:hAnsi="Garamond"/>
          <w:bCs/>
          <w:spacing w:val="-4"/>
          <w:sz w:val="24"/>
          <w:szCs w:val="24"/>
        </w:rPr>
        <w:lastRenderedPageBreak/>
        <w:t>was telling me. Thankfully, my family doctor was open to trying all avenues in figuring out my leg pain and referred me to yet another specialist. This time we had the answer</w:t>
      </w:r>
      <w:r w:rsidRPr="009E7BF5">
        <w:rPr>
          <w:rFonts w:ascii="Garamond" w:hAnsi="Garamond"/>
          <w:bCs/>
          <w:spacing w:val="-4"/>
          <w:sz w:val="24"/>
          <w:szCs w:val="24"/>
        </w:rPr>
        <w:t>—</w:t>
      </w:r>
      <w:r w:rsidRPr="00B506B7">
        <w:rPr>
          <w:rFonts w:ascii="Garamond" w:hAnsi="Garamond"/>
          <w:bCs/>
          <w:spacing w:val="-4"/>
          <w:sz w:val="24"/>
          <w:szCs w:val="24"/>
        </w:rPr>
        <w:t xml:space="preserve">there was a tumour (osteogenic sarcoma) in my knee! My pain and health issues </w:t>
      </w:r>
      <w:r w:rsidR="000E0E54" w:rsidRPr="00B506B7">
        <w:rPr>
          <w:rFonts w:ascii="Garamond" w:hAnsi="Garamond"/>
          <w:bCs/>
          <w:spacing w:val="-4"/>
          <w:sz w:val="24"/>
          <w:szCs w:val="24"/>
        </w:rPr>
        <w:t>were</w:t>
      </w:r>
      <w:r w:rsidRPr="00B506B7">
        <w:rPr>
          <w:rFonts w:ascii="Garamond" w:hAnsi="Garamond"/>
          <w:bCs/>
          <w:spacing w:val="-4"/>
          <w:sz w:val="24"/>
          <w:szCs w:val="24"/>
        </w:rPr>
        <w:t xml:space="preserve"> NOT due to weight issues! </w:t>
      </w:r>
      <w:r w:rsidRPr="009E7BF5">
        <w:rPr>
          <w:rFonts w:ascii="Garamond" w:hAnsi="Garamond"/>
          <w:bCs/>
          <w:spacing w:val="-4"/>
          <w:sz w:val="24"/>
          <w:szCs w:val="24"/>
        </w:rPr>
        <w:t>Fortunately, my tumour was slow growing and considered only first stage, but my experience outlines how weight stigma may have led to multiple misdiagnoses and a threat to my life.</w:t>
      </w:r>
    </w:p>
    <w:p w14:paraId="14E0C991" w14:textId="346F223A" w:rsidR="00DC1876" w:rsidRDefault="00DC1876" w:rsidP="00DC1876">
      <w:pPr>
        <w:spacing w:after="0" w:line="240" w:lineRule="auto"/>
        <w:ind w:left="360"/>
        <w:jc w:val="both"/>
        <w:rPr>
          <w:rFonts w:ascii="Times New Roman" w:hAnsi="Times New Roman" w:cs="Times New Roman"/>
          <w:b/>
          <w:bCs/>
          <w:sz w:val="24"/>
          <w:szCs w:val="24"/>
        </w:rPr>
      </w:pPr>
    </w:p>
    <w:p w14:paraId="3EB9B97F" w14:textId="2A9075D1" w:rsidR="00675A58" w:rsidRPr="00786B88" w:rsidRDefault="00675A58" w:rsidP="00FF5C7C">
      <w:pPr>
        <w:pStyle w:val="ListParagraph"/>
        <w:numPr>
          <w:ilvl w:val="0"/>
          <w:numId w:val="24"/>
        </w:numPr>
        <w:spacing w:after="120" w:line="240" w:lineRule="auto"/>
        <w:contextualSpacing w:val="0"/>
        <w:jc w:val="both"/>
        <w:rPr>
          <w:rFonts w:ascii="Garamond" w:hAnsi="Garamond"/>
          <w:b/>
          <w:bCs/>
          <w:sz w:val="24"/>
          <w:szCs w:val="24"/>
        </w:rPr>
      </w:pPr>
      <w:r w:rsidRPr="00786B88">
        <w:rPr>
          <w:rFonts w:ascii="Garamond" w:hAnsi="Garamond"/>
          <w:b/>
          <w:bCs/>
          <w:sz w:val="24"/>
          <w:szCs w:val="24"/>
        </w:rPr>
        <w:t>How would you define weight discrimination?</w:t>
      </w:r>
    </w:p>
    <w:p w14:paraId="0E4BBDD6" w14:textId="77777777" w:rsidR="00994A1C" w:rsidRDefault="00675A58" w:rsidP="0012659F">
      <w:pPr>
        <w:spacing w:after="0"/>
        <w:ind w:left="360"/>
        <w:rPr>
          <w:rFonts w:ascii="Garamond" w:hAnsi="Garamond"/>
          <w:bCs/>
          <w:spacing w:val="-4"/>
          <w:sz w:val="24"/>
          <w:szCs w:val="24"/>
        </w:rPr>
      </w:pPr>
      <w:r w:rsidRPr="006035CF">
        <w:rPr>
          <w:rFonts w:ascii="Garamond" w:hAnsi="Garamond"/>
          <w:bCs/>
          <w:spacing w:val="-4"/>
          <w:sz w:val="24"/>
          <w:szCs w:val="24"/>
        </w:rPr>
        <w:t xml:space="preserve">Weight discrimination is when an individual may experience prejudice and discrimination and are treated differently due to their weight (whether considered thin or large). Stereotyping may play a role in this process where those who are considered </w:t>
      </w:r>
      <w:r w:rsidRPr="00786B88">
        <w:rPr>
          <w:rFonts w:ascii="Garamond" w:hAnsi="Garamond"/>
          <w:bCs/>
          <w:spacing w:val="-4"/>
          <w:sz w:val="24"/>
          <w:szCs w:val="24"/>
        </w:rPr>
        <w:t>overweight and obese are judged a certain way and looked down upon. Some stereotypes may include that “Fat people are lazy” or “Fat people are dirty</w:t>
      </w:r>
      <w:r w:rsidRPr="006035CF">
        <w:rPr>
          <w:rFonts w:ascii="Garamond" w:hAnsi="Garamond"/>
          <w:bCs/>
          <w:spacing w:val="-4"/>
          <w:sz w:val="24"/>
          <w:szCs w:val="24"/>
        </w:rPr>
        <w:t>.”</w:t>
      </w:r>
      <w:r w:rsidRPr="00786B88">
        <w:rPr>
          <w:rFonts w:ascii="Garamond" w:hAnsi="Garamond"/>
          <w:bCs/>
          <w:spacing w:val="-4"/>
          <w:sz w:val="24"/>
          <w:szCs w:val="24"/>
        </w:rPr>
        <w:t xml:space="preserve"> As discussed in the video, weight discrimination has concrete, measurable effects on the lives of people who experience it. Anyone who might be considered thin or large can be a victim of weight discrimination. Although some research has been done on studying larger individuals and more negative effects have been found, research around weight</w:t>
      </w:r>
      <w:r w:rsidR="00EF5F95">
        <w:rPr>
          <w:rFonts w:ascii="Garamond" w:hAnsi="Garamond"/>
          <w:bCs/>
          <w:spacing w:val="-4"/>
          <w:sz w:val="24"/>
          <w:szCs w:val="24"/>
        </w:rPr>
        <w:t>—</w:t>
      </w:r>
      <w:r w:rsidRPr="00786B88">
        <w:rPr>
          <w:rFonts w:ascii="Garamond" w:hAnsi="Garamond"/>
          <w:bCs/>
          <w:spacing w:val="-4"/>
          <w:sz w:val="24"/>
          <w:szCs w:val="24"/>
        </w:rPr>
        <w:t>whether thin or large</w:t>
      </w:r>
      <w:r w:rsidR="00EF5F95">
        <w:rPr>
          <w:rFonts w:ascii="Garamond" w:hAnsi="Garamond"/>
          <w:bCs/>
          <w:spacing w:val="-4"/>
          <w:sz w:val="24"/>
          <w:szCs w:val="24"/>
        </w:rPr>
        <w:t>—</w:t>
      </w:r>
      <w:r w:rsidRPr="00786B88">
        <w:rPr>
          <w:rFonts w:ascii="Garamond" w:hAnsi="Garamond"/>
          <w:bCs/>
          <w:spacing w:val="-4"/>
          <w:sz w:val="24"/>
          <w:szCs w:val="24"/>
        </w:rPr>
        <w:t>is an area that requires more examination.</w:t>
      </w:r>
    </w:p>
    <w:p w14:paraId="2FF7F008" w14:textId="0384876B" w:rsidR="007F34C0" w:rsidRPr="00786B88" w:rsidRDefault="007F34C0" w:rsidP="007F34C0">
      <w:pPr>
        <w:spacing w:after="0"/>
        <w:ind w:left="360"/>
        <w:rPr>
          <w:rFonts w:ascii="Garamond" w:hAnsi="Garamond"/>
          <w:bCs/>
          <w:spacing w:val="-4"/>
          <w:sz w:val="24"/>
          <w:szCs w:val="24"/>
        </w:rPr>
      </w:pPr>
    </w:p>
    <w:p w14:paraId="6F3C057E" w14:textId="77777777" w:rsidR="00994A1C" w:rsidRDefault="00675A58" w:rsidP="00FF5C7C">
      <w:pPr>
        <w:pStyle w:val="ListParagraph"/>
        <w:numPr>
          <w:ilvl w:val="0"/>
          <w:numId w:val="24"/>
        </w:numPr>
        <w:spacing w:after="120" w:line="240" w:lineRule="auto"/>
        <w:contextualSpacing w:val="0"/>
        <w:jc w:val="both"/>
        <w:rPr>
          <w:rFonts w:ascii="Garamond" w:hAnsi="Garamond"/>
          <w:b/>
          <w:bCs/>
          <w:sz w:val="24"/>
          <w:szCs w:val="24"/>
        </w:rPr>
      </w:pPr>
      <w:r w:rsidRPr="00DE4EC2">
        <w:rPr>
          <w:rFonts w:ascii="Garamond" w:hAnsi="Garamond"/>
          <w:b/>
          <w:bCs/>
          <w:sz w:val="24"/>
          <w:szCs w:val="24"/>
        </w:rPr>
        <w:t>How can weight stigma be studied?</w:t>
      </w:r>
    </w:p>
    <w:p w14:paraId="490A84D5" w14:textId="77777777" w:rsidR="00994A1C" w:rsidRDefault="00675A58" w:rsidP="00DE4EC2">
      <w:pPr>
        <w:spacing w:after="0"/>
        <w:ind w:left="360"/>
        <w:rPr>
          <w:rFonts w:ascii="Garamond" w:hAnsi="Garamond"/>
          <w:bCs/>
          <w:spacing w:val="-4"/>
          <w:sz w:val="24"/>
          <w:szCs w:val="24"/>
        </w:rPr>
      </w:pPr>
      <w:r w:rsidRPr="00DE4EC2">
        <w:rPr>
          <w:rFonts w:ascii="Garamond" w:hAnsi="Garamond"/>
          <w:bCs/>
          <w:spacing w:val="-4"/>
          <w:sz w:val="24"/>
          <w:szCs w:val="24"/>
        </w:rPr>
        <w:t>Weight discrimination can be studied by simply asking study participants their stories when attending medical appointments. These stories can be viewed for common themes such as the quality of care that patients receive by medical professionals. Studies can also be done on physician bias where doctors could fill out surveys that measure attitudes towards weight related themes. Doctors or nurses in training could also be asked to provide data and observations from their placement and residency experiences in the health care field.</w:t>
      </w:r>
    </w:p>
    <w:p w14:paraId="4C2FB8B0" w14:textId="1968156C" w:rsidR="00E96259" w:rsidRDefault="00E96259" w:rsidP="00E96259">
      <w:pPr>
        <w:spacing w:after="0"/>
        <w:rPr>
          <w:rFonts w:ascii="Times New Roman" w:hAnsi="Times New Roman" w:cs="Times New Roman"/>
          <w:b/>
          <w:bCs/>
          <w:sz w:val="24"/>
          <w:szCs w:val="24"/>
        </w:rPr>
      </w:pPr>
    </w:p>
    <w:p w14:paraId="4214AED2" w14:textId="77777777" w:rsidR="00994A1C" w:rsidRDefault="00675A58" w:rsidP="00FF5C7C">
      <w:pPr>
        <w:pStyle w:val="ListParagraph"/>
        <w:numPr>
          <w:ilvl w:val="0"/>
          <w:numId w:val="24"/>
        </w:numPr>
        <w:spacing w:after="120" w:line="240" w:lineRule="auto"/>
        <w:contextualSpacing w:val="0"/>
        <w:jc w:val="both"/>
        <w:rPr>
          <w:rFonts w:ascii="Garamond" w:hAnsi="Garamond"/>
          <w:b/>
          <w:bCs/>
          <w:sz w:val="24"/>
          <w:szCs w:val="24"/>
        </w:rPr>
      </w:pPr>
      <w:r w:rsidRPr="00DC4B92">
        <w:rPr>
          <w:rFonts w:ascii="Garamond" w:hAnsi="Garamond"/>
          <w:b/>
          <w:bCs/>
          <w:sz w:val="24"/>
          <w:szCs w:val="24"/>
        </w:rPr>
        <w:t>What are some of the effects of weight stigma?</w:t>
      </w:r>
    </w:p>
    <w:p w14:paraId="61DAD01F" w14:textId="42C2B132" w:rsidR="00675A58" w:rsidRPr="00BE332B" w:rsidRDefault="00675A58" w:rsidP="00DC4B92">
      <w:pPr>
        <w:spacing w:after="0"/>
        <w:ind w:left="360"/>
        <w:rPr>
          <w:rFonts w:ascii="Garamond" w:hAnsi="Garamond"/>
          <w:bCs/>
          <w:spacing w:val="-4"/>
          <w:sz w:val="24"/>
          <w:szCs w:val="24"/>
        </w:rPr>
      </w:pPr>
      <w:r w:rsidRPr="00DC4B92">
        <w:rPr>
          <w:rFonts w:ascii="Garamond" w:hAnsi="Garamond"/>
          <w:bCs/>
          <w:spacing w:val="-4"/>
          <w:sz w:val="24"/>
          <w:szCs w:val="24"/>
        </w:rPr>
        <w:t xml:space="preserve">Some of the effects of weight stigma </w:t>
      </w:r>
      <w:r w:rsidRPr="00BE332B">
        <w:rPr>
          <w:rFonts w:ascii="Garamond" w:hAnsi="Garamond"/>
          <w:bCs/>
          <w:spacing w:val="-4"/>
          <w:sz w:val="24"/>
          <w:szCs w:val="24"/>
        </w:rPr>
        <w:t>include</w:t>
      </w:r>
      <w:r w:rsidRPr="00DC4B92">
        <w:rPr>
          <w:rFonts w:ascii="Garamond" w:hAnsi="Garamond"/>
          <w:bCs/>
          <w:spacing w:val="-4"/>
          <w:sz w:val="24"/>
          <w:szCs w:val="24"/>
        </w:rPr>
        <w:t xml:space="preserve"> higher chances of gaining (more) weight, weight bias internalization (patients believe the negative stereotypes about their bodies), depression, anxiety, lowered self-esteem</w:t>
      </w:r>
      <w:r w:rsidRPr="00BE332B">
        <w:rPr>
          <w:rFonts w:ascii="Garamond" w:hAnsi="Garamond"/>
          <w:bCs/>
          <w:spacing w:val="-4"/>
          <w:sz w:val="24"/>
          <w:szCs w:val="24"/>
        </w:rPr>
        <w:t>,</w:t>
      </w:r>
      <w:r w:rsidRPr="00DC4B92">
        <w:rPr>
          <w:rFonts w:ascii="Garamond" w:hAnsi="Garamond"/>
          <w:bCs/>
          <w:spacing w:val="-4"/>
          <w:sz w:val="24"/>
          <w:szCs w:val="24"/>
        </w:rPr>
        <w:t xml:space="preserve"> and eating disorders.</w:t>
      </w:r>
    </w:p>
    <w:p w14:paraId="500F82EF" w14:textId="77777777" w:rsidR="00BE332B" w:rsidRPr="00BE332B" w:rsidRDefault="00BE332B" w:rsidP="00BE332B">
      <w:pPr>
        <w:spacing w:after="0"/>
        <w:ind w:left="360"/>
        <w:rPr>
          <w:rFonts w:ascii="Garamond" w:hAnsi="Garamond"/>
          <w:bCs/>
          <w:spacing w:val="-4"/>
          <w:sz w:val="24"/>
          <w:szCs w:val="24"/>
        </w:rPr>
      </w:pPr>
    </w:p>
    <w:p w14:paraId="7E80A0D9" w14:textId="77777777" w:rsidR="00994A1C" w:rsidRDefault="00675A58" w:rsidP="00FF5C7C">
      <w:pPr>
        <w:pStyle w:val="ListParagraph"/>
        <w:numPr>
          <w:ilvl w:val="0"/>
          <w:numId w:val="24"/>
        </w:numPr>
        <w:spacing w:after="120" w:line="240" w:lineRule="auto"/>
        <w:contextualSpacing w:val="0"/>
        <w:jc w:val="both"/>
        <w:rPr>
          <w:rFonts w:ascii="Garamond" w:hAnsi="Garamond"/>
          <w:b/>
          <w:bCs/>
          <w:sz w:val="24"/>
          <w:szCs w:val="24"/>
        </w:rPr>
      </w:pPr>
      <w:r w:rsidRPr="00DC4B92">
        <w:rPr>
          <w:rFonts w:ascii="Garamond" w:hAnsi="Garamond"/>
          <w:b/>
          <w:bCs/>
          <w:sz w:val="24"/>
          <w:szCs w:val="24"/>
        </w:rPr>
        <w:t>How can you address the problem of weight discrimination and offer solutions?</w:t>
      </w:r>
    </w:p>
    <w:p w14:paraId="3FAD9BED" w14:textId="7D5D472E" w:rsidR="005521B6" w:rsidRPr="00BE332B" w:rsidRDefault="00675A58" w:rsidP="00BE332B">
      <w:pPr>
        <w:spacing w:after="0"/>
        <w:ind w:left="360"/>
        <w:rPr>
          <w:rFonts w:ascii="Garamond" w:hAnsi="Garamond"/>
          <w:bCs/>
          <w:spacing w:val="-4"/>
          <w:sz w:val="24"/>
          <w:szCs w:val="24"/>
        </w:rPr>
      </w:pPr>
      <w:r w:rsidRPr="00DC4B92">
        <w:rPr>
          <w:rFonts w:ascii="Garamond" w:hAnsi="Garamond"/>
          <w:bCs/>
          <w:spacing w:val="-4"/>
          <w:sz w:val="24"/>
          <w:szCs w:val="24"/>
        </w:rPr>
        <w:t>Example:</w:t>
      </w:r>
      <w:r w:rsidRPr="00BE332B">
        <w:rPr>
          <w:rFonts w:ascii="Garamond" w:hAnsi="Garamond"/>
          <w:bCs/>
          <w:spacing w:val="-4"/>
          <w:sz w:val="24"/>
          <w:szCs w:val="24"/>
        </w:rPr>
        <w:t xml:space="preserve"> </w:t>
      </w:r>
      <w:r w:rsidRPr="00DC4B92">
        <w:rPr>
          <w:rFonts w:ascii="Garamond" w:hAnsi="Garamond"/>
          <w:bCs/>
          <w:spacing w:val="-4"/>
          <w:sz w:val="24"/>
          <w:szCs w:val="24"/>
        </w:rPr>
        <w:t>I can educate others by having conversations about weight stigma and by sharing th</w:t>
      </w:r>
      <w:r w:rsidRPr="00BE332B">
        <w:rPr>
          <w:rFonts w:ascii="Garamond" w:hAnsi="Garamond"/>
          <w:bCs/>
          <w:spacing w:val="-4"/>
          <w:sz w:val="24"/>
          <w:szCs w:val="24"/>
        </w:rPr>
        <w:t>e</w:t>
      </w:r>
      <w:r w:rsidRPr="00DC4B92">
        <w:rPr>
          <w:rFonts w:ascii="Garamond" w:hAnsi="Garamond"/>
          <w:bCs/>
          <w:spacing w:val="-4"/>
          <w:sz w:val="24"/>
          <w:szCs w:val="24"/>
        </w:rPr>
        <w:t xml:space="preserve"> video</w:t>
      </w:r>
      <w:r w:rsidRPr="00BE332B">
        <w:rPr>
          <w:rFonts w:ascii="Garamond" w:hAnsi="Garamond"/>
          <w:bCs/>
          <w:spacing w:val="-4"/>
          <w:sz w:val="24"/>
          <w:szCs w:val="24"/>
        </w:rPr>
        <w:t xml:space="preserve"> shown in this Media Study</w:t>
      </w:r>
      <w:r w:rsidRPr="00DC4B92">
        <w:rPr>
          <w:rFonts w:ascii="Garamond" w:hAnsi="Garamond"/>
          <w:bCs/>
          <w:spacing w:val="-4"/>
          <w:sz w:val="24"/>
          <w:szCs w:val="24"/>
        </w:rPr>
        <w:t>. As a nursing student, I can also raise awareness and give suggestions within my program</w:t>
      </w:r>
      <w:r w:rsidRPr="00BE332B">
        <w:rPr>
          <w:rFonts w:ascii="Garamond" w:hAnsi="Garamond"/>
          <w:bCs/>
          <w:spacing w:val="-4"/>
          <w:sz w:val="24"/>
          <w:szCs w:val="24"/>
        </w:rPr>
        <w:t>—</w:t>
      </w:r>
      <w:r w:rsidRPr="00DC4B92">
        <w:rPr>
          <w:rFonts w:ascii="Garamond" w:hAnsi="Garamond"/>
          <w:bCs/>
          <w:spacing w:val="-4"/>
          <w:sz w:val="24"/>
          <w:szCs w:val="24"/>
        </w:rPr>
        <w:t>to my coordinator and to my peers in my classes. I can share this video with my colleagues when I am on placement/co-op and suggest that doctors and nurses learn about the studies outlined in this video. I can also lead and conduct studies that are more inclusive of race, gender,</w:t>
      </w:r>
      <w:r w:rsidRPr="00BE332B">
        <w:rPr>
          <w:rFonts w:ascii="Garamond" w:hAnsi="Garamond"/>
          <w:bCs/>
          <w:spacing w:val="-4"/>
          <w:sz w:val="24"/>
          <w:szCs w:val="24"/>
        </w:rPr>
        <w:t xml:space="preserve"> and</w:t>
      </w:r>
      <w:r w:rsidRPr="00DC4B92">
        <w:rPr>
          <w:rFonts w:ascii="Garamond" w:hAnsi="Garamond"/>
          <w:bCs/>
          <w:spacing w:val="-4"/>
          <w:sz w:val="24"/>
          <w:szCs w:val="24"/>
        </w:rPr>
        <w:t xml:space="preserve"> class.</w:t>
      </w:r>
    </w:p>
    <w:p w14:paraId="0A9A747E" w14:textId="06C4A29E" w:rsidR="00675A58" w:rsidRDefault="00675A58" w:rsidP="00675A58">
      <w:pPr>
        <w:spacing w:after="0" w:line="240" w:lineRule="auto"/>
        <w:jc w:val="both"/>
        <w:rPr>
          <w:rFonts w:ascii="Garamond" w:eastAsia="MS Mincho" w:hAnsi="Garamond" w:cs="Arial"/>
          <w:bCs/>
          <w:color w:val="000000" w:themeColor="text1"/>
          <w:sz w:val="24"/>
          <w:szCs w:val="24"/>
          <w:lang w:eastAsia="ja-JP"/>
        </w:rPr>
      </w:pPr>
    </w:p>
    <w:p w14:paraId="409F2E36" w14:textId="77777777" w:rsidR="00EF2967" w:rsidRDefault="00EF2967" w:rsidP="00675A58">
      <w:pPr>
        <w:spacing w:after="0" w:line="240" w:lineRule="auto"/>
        <w:jc w:val="both"/>
        <w:rPr>
          <w:rFonts w:ascii="Garamond" w:eastAsia="MS Mincho" w:hAnsi="Garamond" w:cs="Arial"/>
          <w:bCs/>
          <w:color w:val="000000" w:themeColor="text1"/>
          <w:sz w:val="24"/>
          <w:szCs w:val="24"/>
          <w:lang w:eastAsia="ja-JP"/>
        </w:rPr>
      </w:pPr>
    </w:p>
    <w:p w14:paraId="4FBDD9FF" w14:textId="77777777" w:rsidR="00FF5C7C" w:rsidRPr="00FF5C7C" w:rsidRDefault="00FF5C7C" w:rsidP="00FF5C7C">
      <w:pPr>
        <w:spacing w:after="240" w:line="240" w:lineRule="auto"/>
        <w:jc w:val="both"/>
        <w:rPr>
          <w:rFonts w:eastAsia="MS Mincho" w:cstheme="minorHAnsi"/>
          <w:b/>
          <w:color w:val="000000" w:themeColor="text1"/>
          <w:sz w:val="24"/>
          <w:szCs w:val="24"/>
          <w:lang w:eastAsia="ja-JP"/>
        </w:rPr>
      </w:pPr>
      <w:r w:rsidRPr="00FF5C7C">
        <w:rPr>
          <w:rFonts w:eastAsia="MS Mincho" w:cstheme="minorHAnsi"/>
          <w:b/>
          <w:color w:val="000000" w:themeColor="text1"/>
          <w:sz w:val="24"/>
          <w:szCs w:val="24"/>
          <w:lang w:eastAsia="ja-JP"/>
        </w:rPr>
        <w:t>Media Study 1.2: The Origins of Suicide</w:t>
      </w:r>
    </w:p>
    <w:p w14:paraId="4160DB49" w14:textId="23AAF43E" w:rsidR="00FF5C7C" w:rsidRPr="00FF5C7C" w:rsidRDefault="00FF5C7C" w:rsidP="00FF5C7C">
      <w:pPr>
        <w:pStyle w:val="ListParagraph"/>
        <w:numPr>
          <w:ilvl w:val="0"/>
          <w:numId w:val="25"/>
        </w:numPr>
        <w:spacing w:after="120" w:line="240" w:lineRule="auto"/>
        <w:contextualSpacing w:val="0"/>
        <w:jc w:val="both"/>
        <w:rPr>
          <w:rFonts w:ascii="Garamond" w:hAnsi="Garamond"/>
          <w:b/>
          <w:bCs/>
          <w:sz w:val="24"/>
          <w:szCs w:val="24"/>
        </w:rPr>
      </w:pPr>
      <w:r w:rsidRPr="00FF5C7C">
        <w:rPr>
          <w:rFonts w:ascii="Garamond" w:hAnsi="Garamond"/>
          <w:b/>
          <w:bCs/>
          <w:sz w:val="24"/>
          <w:szCs w:val="24"/>
        </w:rPr>
        <w:t>What is the connection between suicide and the increase in development, wealth, and industrialization?</w:t>
      </w:r>
    </w:p>
    <w:p w14:paraId="3BC95C95" w14:textId="53F841E1" w:rsidR="00FF5C7C" w:rsidRPr="00FF5C7C" w:rsidRDefault="00FF5C7C" w:rsidP="00FF5C7C">
      <w:pPr>
        <w:spacing w:after="0"/>
        <w:ind w:left="360"/>
        <w:rPr>
          <w:rFonts w:ascii="Garamond" w:hAnsi="Garamond"/>
          <w:bCs/>
          <w:spacing w:val="-4"/>
          <w:sz w:val="24"/>
          <w:szCs w:val="24"/>
        </w:rPr>
      </w:pPr>
      <w:r w:rsidRPr="00FF5C7C">
        <w:rPr>
          <w:rFonts w:ascii="Garamond" w:hAnsi="Garamond"/>
          <w:bCs/>
          <w:spacing w:val="-4"/>
          <w:sz w:val="24"/>
          <w:szCs w:val="24"/>
        </w:rPr>
        <w:lastRenderedPageBreak/>
        <w:t xml:space="preserve">Suicide rates increase with wealth and industrialized growth within a society. This is contradictory to what one might expect when perceived comfort and security should be an outcome of having more wealth and growth. This phenomenon was first studied by </w:t>
      </w:r>
      <w:r w:rsidR="00E06672" w:rsidRPr="00E06672">
        <w:rPr>
          <w:rFonts w:ascii="Garamond" w:hAnsi="Garamond"/>
          <w:bCs/>
          <w:spacing w:val="-4"/>
          <w:sz w:val="24"/>
          <w:szCs w:val="24"/>
        </w:rPr>
        <w:t>É</w:t>
      </w:r>
      <w:r w:rsidRPr="00FF5C7C">
        <w:rPr>
          <w:rFonts w:ascii="Garamond" w:hAnsi="Garamond"/>
          <w:bCs/>
          <w:spacing w:val="-4"/>
          <w:sz w:val="24"/>
          <w:szCs w:val="24"/>
        </w:rPr>
        <w:t>mile Durkheim towards the end of the nineteenth century and continues to persist.</w:t>
      </w:r>
    </w:p>
    <w:p w14:paraId="24E7BE81" w14:textId="77777777" w:rsidR="00FF5C7C" w:rsidRPr="00FF5C7C" w:rsidRDefault="00FF5C7C" w:rsidP="00FF5C7C">
      <w:pPr>
        <w:spacing w:after="0"/>
        <w:ind w:left="360"/>
        <w:rPr>
          <w:rFonts w:ascii="Garamond" w:hAnsi="Garamond"/>
          <w:bCs/>
          <w:spacing w:val="-4"/>
          <w:sz w:val="24"/>
          <w:szCs w:val="24"/>
        </w:rPr>
      </w:pPr>
    </w:p>
    <w:p w14:paraId="36F18A89" w14:textId="531AF508" w:rsidR="00FF5C7C" w:rsidRPr="004008A7" w:rsidRDefault="00FF5C7C" w:rsidP="004008A7">
      <w:pPr>
        <w:pStyle w:val="ListParagraph"/>
        <w:numPr>
          <w:ilvl w:val="0"/>
          <w:numId w:val="25"/>
        </w:numPr>
        <w:spacing w:after="120" w:line="240" w:lineRule="auto"/>
        <w:contextualSpacing w:val="0"/>
        <w:jc w:val="both"/>
        <w:rPr>
          <w:rFonts w:ascii="Garamond" w:hAnsi="Garamond"/>
          <w:b/>
          <w:bCs/>
          <w:sz w:val="24"/>
          <w:szCs w:val="24"/>
        </w:rPr>
      </w:pPr>
      <w:r w:rsidRPr="004008A7">
        <w:rPr>
          <w:rFonts w:ascii="Garamond" w:hAnsi="Garamond"/>
          <w:b/>
          <w:bCs/>
          <w:sz w:val="24"/>
          <w:szCs w:val="24"/>
        </w:rPr>
        <w:t>Compare the difference in suicide rates between two countries outlined in the video.</w:t>
      </w:r>
    </w:p>
    <w:p w14:paraId="6B5C6B68" w14:textId="2845FADE" w:rsidR="00FF5C7C" w:rsidRDefault="00FF5C7C" w:rsidP="0026334F">
      <w:pPr>
        <w:spacing w:after="0"/>
        <w:ind w:left="360"/>
        <w:rPr>
          <w:rFonts w:ascii="Garamond" w:hAnsi="Garamond"/>
          <w:bCs/>
          <w:spacing w:val="-4"/>
          <w:sz w:val="24"/>
          <w:szCs w:val="24"/>
        </w:rPr>
      </w:pPr>
      <w:r w:rsidRPr="0026334F">
        <w:rPr>
          <w:rFonts w:ascii="Garamond" w:hAnsi="Garamond"/>
          <w:bCs/>
          <w:spacing w:val="-4"/>
          <w:sz w:val="24"/>
          <w:szCs w:val="24"/>
        </w:rPr>
        <w:t>In the video, the example of the Democratic Republic of the Congo is compared to a developed country like South Korea. As countries become more industrialized, beliefs change around where responsibility lies with success or failure—ideas shift from blaming the gods or luck to individuals.</w:t>
      </w:r>
    </w:p>
    <w:p w14:paraId="596AAA90" w14:textId="77777777" w:rsidR="0026334F" w:rsidRPr="0026334F" w:rsidRDefault="0026334F" w:rsidP="0026334F">
      <w:pPr>
        <w:spacing w:after="0"/>
        <w:ind w:left="360"/>
        <w:rPr>
          <w:rFonts w:ascii="Garamond" w:hAnsi="Garamond"/>
          <w:bCs/>
          <w:spacing w:val="-4"/>
          <w:sz w:val="24"/>
          <w:szCs w:val="24"/>
        </w:rPr>
      </w:pPr>
    </w:p>
    <w:p w14:paraId="5391531D" w14:textId="69D68CCA" w:rsidR="00FF5C7C" w:rsidRPr="00D1393C" w:rsidRDefault="00FF5C7C" w:rsidP="00D1393C">
      <w:pPr>
        <w:pStyle w:val="ListParagraph"/>
        <w:numPr>
          <w:ilvl w:val="0"/>
          <w:numId w:val="25"/>
        </w:numPr>
        <w:spacing w:after="120" w:line="240" w:lineRule="auto"/>
        <w:contextualSpacing w:val="0"/>
        <w:jc w:val="both"/>
        <w:rPr>
          <w:rFonts w:ascii="Garamond" w:hAnsi="Garamond"/>
          <w:b/>
          <w:bCs/>
          <w:sz w:val="24"/>
          <w:szCs w:val="24"/>
        </w:rPr>
      </w:pPr>
      <w:r w:rsidRPr="00D1393C">
        <w:rPr>
          <w:rFonts w:ascii="Garamond" w:hAnsi="Garamond"/>
          <w:b/>
          <w:bCs/>
          <w:sz w:val="24"/>
          <w:szCs w:val="24"/>
        </w:rPr>
        <w:t>Adding to Durkheim’s ideas on suicide, what is the impact of societal beliefs on an individual and the risk of suicide?</w:t>
      </w:r>
    </w:p>
    <w:p w14:paraId="092E73C1" w14:textId="14B081C7" w:rsidR="00FF5C7C" w:rsidRDefault="00FF5C7C" w:rsidP="00D1393C">
      <w:pPr>
        <w:spacing w:after="0"/>
        <w:ind w:left="360"/>
        <w:rPr>
          <w:rFonts w:ascii="Garamond" w:hAnsi="Garamond"/>
          <w:bCs/>
          <w:spacing w:val="-4"/>
          <w:sz w:val="24"/>
          <w:szCs w:val="24"/>
        </w:rPr>
      </w:pPr>
      <w:r w:rsidRPr="00D1393C">
        <w:rPr>
          <w:rFonts w:ascii="Garamond" w:hAnsi="Garamond"/>
          <w:bCs/>
          <w:spacing w:val="-4"/>
          <w:sz w:val="24"/>
          <w:szCs w:val="24"/>
        </w:rPr>
        <w:t>Culture ascribes failure to individuals as poor luck or divine intervention, so when a society gives these beliefs up, they place trust in a meritocratic, individualistic philosophy that fate is always in an individual’s own hands, but as discussed in the video, this creates a heavy psychological burden. Full responsibility for failure in life then falls fully on the individual and the only way to escape is self-annihilation.</w:t>
      </w:r>
    </w:p>
    <w:p w14:paraId="526F5EDF" w14:textId="77777777" w:rsidR="00C078D3" w:rsidRPr="00D1393C" w:rsidRDefault="00C078D3" w:rsidP="00D1393C">
      <w:pPr>
        <w:spacing w:after="0"/>
        <w:ind w:left="360"/>
        <w:rPr>
          <w:rFonts w:ascii="Garamond" w:hAnsi="Garamond"/>
          <w:bCs/>
          <w:spacing w:val="-4"/>
          <w:sz w:val="24"/>
          <w:szCs w:val="24"/>
        </w:rPr>
      </w:pPr>
    </w:p>
    <w:p w14:paraId="561B5C06" w14:textId="159777F7" w:rsidR="00FF5C7C" w:rsidRPr="00C078D3" w:rsidRDefault="00FF5C7C" w:rsidP="00C078D3">
      <w:pPr>
        <w:pStyle w:val="ListParagraph"/>
        <w:numPr>
          <w:ilvl w:val="0"/>
          <w:numId w:val="25"/>
        </w:numPr>
        <w:spacing w:after="120" w:line="240" w:lineRule="auto"/>
        <w:contextualSpacing w:val="0"/>
        <w:jc w:val="both"/>
        <w:rPr>
          <w:rFonts w:ascii="Garamond" w:hAnsi="Garamond"/>
          <w:b/>
          <w:bCs/>
          <w:sz w:val="24"/>
          <w:szCs w:val="24"/>
        </w:rPr>
      </w:pPr>
      <w:r w:rsidRPr="00C078D3">
        <w:rPr>
          <w:rFonts w:ascii="Garamond" w:hAnsi="Garamond"/>
          <w:b/>
          <w:bCs/>
          <w:sz w:val="24"/>
          <w:szCs w:val="24"/>
        </w:rPr>
        <w:t>According to the video, what would mitigate personal responsibility?</w:t>
      </w:r>
    </w:p>
    <w:p w14:paraId="510103DD" w14:textId="77777777" w:rsidR="00994A1C" w:rsidRDefault="00FF5C7C" w:rsidP="00C078D3">
      <w:pPr>
        <w:spacing w:after="0"/>
        <w:ind w:left="360"/>
        <w:rPr>
          <w:rFonts w:ascii="Garamond" w:hAnsi="Garamond"/>
          <w:bCs/>
          <w:spacing w:val="-4"/>
          <w:sz w:val="24"/>
          <w:szCs w:val="24"/>
        </w:rPr>
      </w:pPr>
      <w:r w:rsidRPr="00C078D3">
        <w:rPr>
          <w:rFonts w:ascii="Garamond" w:hAnsi="Garamond"/>
          <w:bCs/>
          <w:spacing w:val="-4"/>
          <w:sz w:val="24"/>
          <w:szCs w:val="24"/>
        </w:rPr>
        <w:t>Believing in luck and tragedy as something that can happen to good people is a way to mitigate personal responsibility, therefore, one is always deserving of compassion. A change in ideology that it is no longer based in personal responsibility and choices when one wins or loses (in life), would lessen the psychological load one would carry.</w:t>
      </w:r>
    </w:p>
    <w:p w14:paraId="2CE71287" w14:textId="13A23612" w:rsidR="008641C2" w:rsidRDefault="008641C2" w:rsidP="00675A58">
      <w:pPr>
        <w:spacing w:after="0" w:line="240" w:lineRule="auto"/>
        <w:jc w:val="both"/>
        <w:rPr>
          <w:rFonts w:ascii="Garamond" w:eastAsia="MS Mincho" w:hAnsi="Garamond" w:cs="Arial"/>
          <w:bCs/>
          <w:color w:val="000000" w:themeColor="text1"/>
          <w:sz w:val="24"/>
          <w:szCs w:val="24"/>
          <w:lang w:eastAsia="ja-JP"/>
        </w:rPr>
      </w:pPr>
    </w:p>
    <w:p w14:paraId="507C9F45" w14:textId="77777777" w:rsidR="006E58ED" w:rsidRDefault="006E58ED" w:rsidP="00675A58">
      <w:pPr>
        <w:spacing w:after="0" w:line="240" w:lineRule="auto"/>
        <w:jc w:val="both"/>
        <w:rPr>
          <w:rFonts w:ascii="Garamond" w:eastAsia="MS Mincho" w:hAnsi="Garamond" w:cs="Arial"/>
          <w:bCs/>
          <w:color w:val="000000" w:themeColor="text1"/>
          <w:sz w:val="24"/>
          <w:szCs w:val="24"/>
          <w:lang w:eastAsia="ja-JP"/>
        </w:rPr>
      </w:pPr>
    </w:p>
    <w:p w14:paraId="55C2EAD4" w14:textId="6BEAD6F8" w:rsidR="005E31DA" w:rsidRPr="005F3128" w:rsidRDefault="005E31DA" w:rsidP="005F3128">
      <w:pPr>
        <w:pStyle w:val="Heading1"/>
        <w:spacing w:before="120"/>
        <w:rPr>
          <w:rFonts w:asciiTheme="minorHAnsi" w:hAnsiTheme="minorHAnsi" w:cstheme="minorHAnsi"/>
          <w:b/>
          <w:bCs/>
          <w:sz w:val="28"/>
          <w:szCs w:val="28"/>
        </w:rPr>
      </w:pPr>
      <w:r w:rsidRPr="005F3128">
        <w:rPr>
          <w:rFonts w:asciiTheme="minorHAnsi" w:hAnsiTheme="minorHAnsi" w:cstheme="minorHAnsi"/>
          <w:b/>
          <w:bCs/>
          <w:sz w:val="28"/>
          <w:szCs w:val="28"/>
        </w:rPr>
        <w:t>Additional Class Activities and Discussion Questions</w:t>
      </w:r>
    </w:p>
    <w:p w14:paraId="35E520E4" w14:textId="77777777" w:rsidR="00375DD3" w:rsidRPr="00E86749" w:rsidRDefault="00375DD3" w:rsidP="00E86749">
      <w:pPr>
        <w:spacing w:after="0" w:line="240" w:lineRule="auto"/>
        <w:jc w:val="both"/>
        <w:rPr>
          <w:rFonts w:ascii="Garamond" w:eastAsia="MS Mincho" w:hAnsi="Garamond" w:cs="Arial"/>
          <w:bCs/>
          <w:color w:val="71BF44"/>
          <w:sz w:val="24"/>
          <w:szCs w:val="24"/>
          <w:lang w:eastAsia="ja-JP"/>
        </w:rPr>
      </w:pPr>
    </w:p>
    <w:p w14:paraId="18EC6ADE" w14:textId="3DD0B06A" w:rsidR="007F6A3A" w:rsidRPr="005E31DA" w:rsidRDefault="004B393E" w:rsidP="00FF5C7C">
      <w:pPr>
        <w:pStyle w:val="ListParagraph"/>
        <w:numPr>
          <w:ilvl w:val="0"/>
          <w:numId w:val="4"/>
        </w:numPr>
        <w:spacing w:after="120" w:line="240" w:lineRule="auto"/>
        <w:contextualSpacing w:val="0"/>
        <w:jc w:val="both"/>
        <w:rPr>
          <w:rFonts w:ascii="Garamond" w:hAnsi="Garamond" w:cs="Arial"/>
          <w:sz w:val="24"/>
          <w:szCs w:val="24"/>
        </w:rPr>
      </w:pPr>
      <w:r>
        <w:rPr>
          <w:rFonts w:ascii="Garamond" w:hAnsi="Garamond" w:cs="Arial"/>
          <w:sz w:val="24"/>
          <w:szCs w:val="24"/>
        </w:rPr>
        <w:t>A</w:t>
      </w:r>
      <w:r w:rsidR="00EE2DEF" w:rsidRPr="005E31DA">
        <w:rPr>
          <w:rFonts w:ascii="Garamond" w:hAnsi="Garamond" w:cs="Arial"/>
          <w:sz w:val="24"/>
          <w:szCs w:val="24"/>
        </w:rPr>
        <w:t>sk students</w:t>
      </w:r>
      <w:r w:rsidR="00E55BBE" w:rsidRPr="005E31DA">
        <w:rPr>
          <w:rFonts w:ascii="Garamond" w:hAnsi="Garamond" w:cs="Arial"/>
          <w:sz w:val="24"/>
          <w:szCs w:val="24"/>
        </w:rPr>
        <w:t xml:space="preserve"> to</w:t>
      </w:r>
      <w:r w:rsidR="002D6556" w:rsidRPr="005E31DA">
        <w:rPr>
          <w:rFonts w:ascii="Garamond" w:hAnsi="Garamond" w:cs="Arial"/>
          <w:sz w:val="24"/>
          <w:szCs w:val="24"/>
        </w:rPr>
        <w:t xml:space="preserve"> use </w:t>
      </w:r>
      <w:r w:rsidR="009D5672" w:rsidRPr="005E31DA">
        <w:rPr>
          <w:rFonts w:ascii="Garamond" w:hAnsi="Garamond" w:cs="Arial"/>
          <w:sz w:val="24"/>
          <w:szCs w:val="24"/>
        </w:rPr>
        <w:t>Mills’</w:t>
      </w:r>
      <w:r w:rsidR="002D6556" w:rsidRPr="005E31DA">
        <w:rPr>
          <w:rFonts w:ascii="Garamond" w:hAnsi="Garamond" w:cs="Arial"/>
          <w:sz w:val="24"/>
          <w:szCs w:val="24"/>
        </w:rPr>
        <w:t xml:space="preserve"> writing on the sociological imagination to put their individual lives in the context of the historical </w:t>
      </w:r>
      <w:proofErr w:type="gramStart"/>
      <w:r w:rsidR="002D6556" w:rsidRPr="005E31DA">
        <w:rPr>
          <w:rFonts w:ascii="Garamond" w:hAnsi="Garamond" w:cs="Arial"/>
          <w:sz w:val="24"/>
          <w:szCs w:val="24"/>
        </w:rPr>
        <w:t>time period</w:t>
      </w:r>
      <w:proofErr w:type="gramEnd"/>
      <w:r w:rsidR="002D6556" w:rsidRPr="005E31DA">
        <w:rPr>
          <w:rFonts w:ascii="Garamond" w:hAnsi="Garamond" w:cs="Arial"/>
          <w:sz w:val="24"/>
          <w:szCs w:val="24"/>
        </w:rPr>
        <w:t xml:space="preserve"> </w:t>
      </w:r>
      <w:r w:rsidR="005E31DA" w:rsidRPr="005E31DA">
        <w:rPr>
          <w:rFonts w:ascii="Garamond" w:hAnsi="Garamond" w:cs="Arial"/>
          <w:sz w:val="24"/>
          <w:szCs w:val="24"/>
        </w:rPr>
        <w:t xml:space="preserve">within which </w:t>
      </w:r>
      <w:r w:rsidR="002D6556" w:rsidRPr="005E31DA">
        <w:rPr>
          <w:rFonts w:ascii="Garamond" w:hAnsi="Garamond" w:cs="Arial"/>
          <w:sz w:val="24"/>
          <w:szCs w:val="24"/>
        </w:rPr>
        <w:t>the</w:t>
      </w:r>
      <w:r w:rsidR="00E55BBE" w:rsidRPr="005E31DA">
        <w:rPr>
          <w:rFonts w:ascii="Garamond" w:hAnsi="Garamond" w:cs="Arial"/>
          <w:sz w:val="24"/>
          <w:szCs w:val="24"/>
        </w:rPr>
        <w:t>y</w:t>
      </w:r>
      <w:r w:rsidR="002D6556" w:rsidRPr="005E31DA">
        <w:rPr>
          <w:rFonts w:ascii="Garamond" w:hAnsi="Garamond" w:cs="Arial"/>
          <w:sz w:val="24"/>
          <w:szCs w:val="24"/>
        </w:rPr>
        <w:t xml:space="preserve"> exist. How do they see themselves in the unfolding history they have been a part of their entire lives?</w:t>
      </w:r>
    </w:p>
    <w:p w14:paraId="037A648D" w14:textId="79A3E8C4" w:rsidR="00BD2A3B" w:rsidRPr="005E31DA" w:rsidRDefault="003B43E4" w:rsidP="00FF5C7C">
      <w:pPr>
        <w:pStyle w:val="ListParagraph"/>
        <w:numPr>
          <w:ilvl w:val="0"/>
          <w:numId w:val="4"/>
        </w:numPr>
        <w:spacing w:after="120" w:line="240" w:lineRule="auto"/>
        <w:contextualSpacing w:val="0"/>
        <w:jc w:val="both"/>
        <w:rPr>
          <w:rFonts w:ascii="Garamond" w:hAnsi="Garamond" w:cs="Arial"/>
          <w:sz w:val="24"/>
          <w:szCs w:val="24"/>
        </w:rPr>
      </w:pPr>
      <w:r w:rsidRPr="005E31DA">
        <w:rPr>
          <w:rFonts w:ascii="Garamond" w:hAnsi="Garamond" w:cs="Arial"/>
          <w:sz w:val="24"/>
          <w:szCs w:val="24"/>
        </w:rPr>
        <w:t>In groups, ask students to discuss the nature of breaching experiments as developed by Harold Garfinkel. Specifically, ask them to come up with their own breaching experiments</w:t>
      </w:r>
      <w:r w:rsidR="005E31DA">
        <w:rPr>
          <w:rFonts w:ascii="Garamond" w:hAnsi="Garamond" w:cs="Arial"/>
          <w:sz w:val="24"/>
          <w:szCs w:val="24"/>
        </w:rPr>
        <w:t>,</w:t>
      </w:r>
      <w:r w:rsidRPr="005E31DA">
        <w:rPr>
          <w:rFonts w:ascii="Garamond" w:hAnsi="Garamond" w:cs="Arial"/>
          <w:sz w:val="24"/>
          <w:szCs w:val="24"/>
        </w:rPr>
        <w:t xml:space="preserve"> but make sure they understand what the experiment is trying to prove and how it will prove it.</w:t>
      </w:r>
    </w:p>
    <w:p w14:paraId="0EEAED8B" w14:textId="33D405A5" w:rsidR="001A1A5A" w:rsidRPr="005E31DA" w:rsidRDefault="005E31DA" w:rsidP="00FF5C7C">
      <w:pPr>
        <w:pStyle w:val="ListParagraph"/>
        <w:numPr>
          <w:ilvl w:val="0"/>
          <w:numId w:val="4"/>
        </w:numPr>
        <w:spacing w:after="120" w:line="240" w:lineRule="auto"/>
        <w:contextualSpacing w:val="0"/>
        <w:jc w:val="both"/>
        <w:rPr>
          <w:rFonts w:ascii="Garamond" w:hAnsi="Garamond" w:cs="Arial"/>
          <w:sz w:val="24"/>
          <w:szCs w:val="24"/>
        </w:rPr>
      </w:pPr>
      <w:r>
        <w:rPr>
          <w:rFonts w:ascii="Garamond" w:hAnsi="Garamond" w:cs="Arial"/>
          <w:sz w:val="24"/>
          <w:szCs w:val="24"/>
        </w:rPr>
        <w:t>A</w:t>
      </w:r>
      <w:r w:rsidR="00BD2A3B" w:rsidRPr="005E31DA">
        <w:rPr>
          <w:rFonts w:ascii="Garamond" w:hAnsi="Garamond" w:cs="Arial"/>
          <w:sz w:val="24"/>
          <w:szCs w:val="24"/>
        </w:rPr>
        <w:t>sk students</w:t>
      </w:r>
      <w:r>
        <w:rPr>
          <w:rFonts w:ascii="Garamond" w:hAnsi="Garamond" w:cs="Arial"/>
          <w:sz w:val="24"/>
          <w:szCs w:val="24"/>
        </w:rPr>
        <w:t xml:space="preserve"> </w:t>
      </w:r>
      <w:r w:rsidR="004B393E">
        <w:rPr>
          <w:rFonts w:ascii="Garamond" w:hAnsi="Garamond" w:cs="Arial"/>
          <w:sz w:val="24"/>
          <w:szCs w:val="24"/>
        </w:rPr>
        <w:t xml:space="preserve">each </w:t>
      </w:r>
      <w:r w:rsidR="00BD2A3B" w:rsidRPr="005E31DA">
        <w:rPr>
          <w:rFonts w:ascii="Garamond" w:hAnsi="Garamond" w:cs="Arial"/>
          <w:sz w:val="24"/>
          <w:szCs w:val="24"/>
        </w:rPr>
        <w:t xml:space="preserve">to write a </w:t>
      </w:r>
      <w:r>
        <w:rPr>
          <w:rFonts w:ascii="Garamond" w:hAnsi="Garamond" w:cs="Arial"/>
          <w:sz w:val="24"/>
          <w:szCs w:val="24"/>
        </w:rPr>
        <w:t>short</w:t>
      </w:r>
      <w:r w:rsidR="00BD2A3B" w:rsidRPr="005E31DA">
        <w:rPr>
          <w:rFonts w:ascii="Garamond" w:hAnsi="Garamond" w:cs="Arial"/>
          <w:sz w:val="24"/>
          <w:szCs w:val="24"/>
        </w:rPr>
        <w:t xml:space="preserve"> essay, no more than </w:t>
      </w:r>
      <w:r>
        <w:rPr>
          <w:rFonts w:ascii="Garamond" w:hAnsi="Garamond" w:cs="Arial"/>
          <w:sz w:val="24"/>
          <w:szCs w:val="24"/>
        </w:rPr>
        <w:t>two</w:t>
      </w:r>
      <w:r w:rsidR="00BD2A3B" w:rsidRPr="005E31DA">
        <w:rPr>
          <w:rFonts w:ascii="Garamond" w:hAnsi="Garamond" w:cs="Arial"/>
          <w:sz w:val="24"/>
          <w:szCs w:val="24"/>
        </w:rPr>
        <w:t xml:space="preserve"> pages, about their thoughts </w:t>
      </w:r>
      <w:r w:rsidR="000D0C1C">
        <w:rPr>
          <w:rFonts w:ascii="Garamond" w:hAnsi="Garamond" w:cs="Arial"/>
          <w:sz w:val="24"/>
          <w:szCs w:val="24"/>
        </w:rPr>
        <w:t>on</w:t>
      </w:r>
      <w:r w:rsidR="000D0C1C" w:rsidRPr="005E31DA">
        <w:rPr>
          <w:rFonts w:ascii="Garamond" w:hAnsi="Garamond" w:cs="Arial"/>
          <w:sz w:val="24"/>
          <w:szCs w:val="24"/>
        </w:rPr>
        <w:t xml:space="preserve"> </w:t>
      </w:r>
      <w:r w:rsidR="00BD2A3B" w:rsidRPr="005E31DA">
        <w:rPr>
          <w:rFonts w:ascii="Garamond" w:hAnsi="Garamond" w:cs="Arial"/>
          <w:sz w:val="24"/>
          <w:szCs w:val="24"/>
        </w:rPr>
        <w:t xml:space="preserve">income inequality. </w:t>
      </w:r>
      <w:r>
        <w:rPr>
          <w:rFonts w:ascii="Garamond" w:hAnsi="Garamond" w:cs="Arial"/>
          <w:sz w:val="24"/>
          <w:szCs w:val="24"/>
        </w:rPr>
        <w:t>Do</w:t>
      </w:r>
      <w:r w:rsidR="00BD2A3B" w:rsidRPr="005E31DA">
        <w:rPr>
          <w:rFonts w:ascii="Garamond" w:hAnsi="Garamond" w:cs="Arial"/>
          <w:sz w:val="24"/>
          <w:szCs w:val="24"/>
        </w:rPr>
        <w:t xml:space="preserve"> they believe society is becom</w:t>
      </w:r>
      <w:r w:rsidR="00847A09" w:rsidRPr="005E31DA">
        <w:rPr>
          <w:rFonts w:ascii="Garamond" w:hAnsi="Garamond" w:cs="Arial"/>
          <w:sz w:val="24"/>
          <w:szCs w:val="24"/>
        </w:rPr>
        <w:t>ing</w:t>
      </w:r>
      <w:r w:rsidR="00BD2A3B" w:rsidRPr="005E31DA">
        <w:rPr>
          <w:rFonts w:ascii="Garamond" w:hAnsi="Garamond" w:cs="Arial"/>
          <w:sz w:val="24"/>
          <w:szCs w:val="24"/>
        </w:rPr>
        <w:t xml:space="preserve"> more or</w:t>
      </w:r>
      <w:r w:rsidR="009653BA" w:rsidRPr="005E31DA">
        <w:rPr>
          <w:rFonts w:ascii="Garamond" w:hAnsi="Garamond" w:cs="Arial"/>
          <w:sz w:val="24"/>
          <w:szCs w:val="24"/>
        </w:rPr>
        <w:t xml:space="preserve"> potentially</w:t>
      </w:r>
      <w:r w:rsidR="00BD2A3B" w:rsidRPr="005E31DA">
        <w:rPr>
          <w:rFonts w:ascii="Garamond" w:hAnsi="Garamond" w:cs="Arial"/>
          <w:sz w:val="24"/>
          <w:szCs w:val="24"/>
        </w:rPr>
        <w:t xml:space="preserve"> less equal</w:t>
      </w:r>
      <w:r>
        <w:rPr>
          <w:rFonts w:ascii="Garamond" w:hAnsi="Garamond" w:cs="Arial"/>
          <w:sz w:val="24"/>
          <w:szCs w:val="24"/>
        </w:rPr>
        <w:t>?</w:t>
      </w:r>
      <w:r w:rsidR="009653BA" w:rsidRPr="005E31DA">
        <w:rPr>
          <w:rFonts w:ascii="Garamond" w:hAnsi="Garamond" w:cs="Arial"/>
          <w:sz w:val="24"/>
          <w:szCs w:val="24"/>
        </w:rPr>
        <w:t xml:space="preserve"> Remind students to reference material, statistics</w:t>
      </w:r>
      <w:r>
        <w:rPr>
          <w:rFonts w:ascii="Garamond" w:hAnsi="Garamond" w:cs="Arial"/>
          <w:sz w:val="24"/>
          <w:szCs w:val="24"/>
        </w:rPr>
        <w:t>,</w:t>
      </w:r>
      <w:r w:rsidR="009653BA" w:rsidRPr="005E31DA">
        <w:rPr>
          <w:rFonts w:ascii="Garamond" w:hAnsi="Garamond" w:cs="Arial"/>
          <w:sz w:val="24"/>
          <w:szCs w:val="24"/>
        </w:rPr>
        <w:t xml:space="preserve"> and research from </w:t>
      </w:r>
      <w:r>
        <w:rPr>
          <w:rFonts w:ascii="Garamond" w:hAnsi="Garamond" w:cs="Arial"/>
          <w:sz w:val="24"/>
          <w:szCs w:val="24"/>
        </w:rPr>
        <w:t>C</w:t>
      </w:r>
      <w:r w:rsidR="009653BA" w:rsidRPr="005E31DA">
        <w:rPr>
          <w:rFonts w:ascii="Garamond" w:hAnsi="Garamond" w:cs="Arial"/>
          <w:sz w:val="24"/>
          <w:szCs w:val="24"/>
        </w:rPr>
        <w:t>hapter</w:t>
      </w:r>
      <w:r>
        <w:rPr>
          <w:rFonts w:ascii="Garamond" w:hAnsi="Garamond" w:cs="Arial"/>
          <w:sz w:val="24"/>
          <w:szCs w:val="24"/>
        </w:rPr>
        <w:t xml:space="preserve"> 1</w:t>
      </w:r>
      <w:r w:rsidR="009653BA" w:rsidRPr="005E31DA">
        <w:rPr>
          <w:rFonts w:ascii="Garamond" w:hAnsi="Garamond" w:cs="Arial"/>
          <w:sz w:val="24"/>
          <w:szCs w:val="24"/>
        </w:rPr>
        <w:t xml:space="preserve"> to support their argument</w:t>
      </w:r>
      <w:r w:rsidR="00BD2A3B" w:rsidRPr="005E31DA">
        <w:rPr>
          <w:rFonts w:ascii="Garamond" w:hAnsi="Garamond" w:cs="Arial"/>
          <w:sz w:val="24"/>
          <w:szCs w:val="24"/>
        </w:rPr>
        <w:t>.</w:t>
      </w:r>
    </w:p>
    <w:p w14:paraId="1906D5D2" w14:textId="53F0B1B4" w:rsidR="00E55BBE" w:rsidRPr="005E31DA" w:rsidRDefault="005E31DA" w:rsidP="00FF5C7C">
      <w:pPr>
        <w:pStyle w:val="ListParagraph"/>
        <w:numPr>
          <w:ilvl w:val="0"/>
          <w:numId w:val="4"/>
        </w:numPr>
        <w:spacing w:after="120" w:line="240" w:lineRule="auto"/>
        <w:contextualSpacing w:val="0"/>
        <w:jc w:val="both"/>
        <w:rPr>
          <w:rFonts w:ascii="Garamond" w:hAnsi="Garamond" w:cs="Arial"/>
          <w:sz w:val="24"/>
          <w:szCs w:val="24"/>
        </w:rPr>
      </w:pPr>
      <w:r>
        <w:rPr>
          <w:rFonts w:ascii="Garamond" w:hAnsi="Garamond" w:cs="Arial"/>
          <w:sz w:val="24"/>
          <w:szCs w:val="24"/>
        </w:rPr>
        <w:t>A</w:t>
      </w:r>
      <w:r w:rsidRPr="005E31DA">
        <w:rPr>
          <w:rFonts w:ascii="Garamond" w:hAnsi="Garamond" w:cs="Arial"/>
          <w:sz w:val="24"/>
          <w:szCs w:val="24"/>
        </w:rPr>
        <w:t>sk students</w:t>
      </w:r>
      <w:r>
        <w:rPr>
          <w:rFonts w:ascii="Garamond" w:hAnsi="Garamond" w:cs="Arial"/>
          <w:sz w:val="24"/>
          <w:szCs w:val="24"/>
        </w:rPr>
        <w:t>,</w:t>
      </w:r>
      <w:r w:rsidRPr="005E31DA">
        <w:rPr>
          <w:rFonts w:ascii="Garamond" w:hAnsi="Garamond" w:cs="Arial"/>
          <w:sz w:val="24"/>
          <w:szCs w:val="24"/>
        </w:rPr>
        <w:t xml:space="preserve"> </w:t>
      </w:r>
      <w:r>
        <w:rPr>
          <w:rFonts w:ascii="Garamond" w:hAnsi="Garamond" w:cs="Arial"/>
          <w:sz w:val="24"/>
          <w:szCs w:val="24"/>
        </w:rPr>
        <w:t>i</w:t>
      </w:r>
      <w:r w:rsidR="001A1A5A" w:rsidRPr="005E31DA">
        <w:rPr>
          <w:rFonts w:ascii="Garamond" w:hAnsi="Garamond" w:cs="Arial"/>
          <w:sz w:val="24"/>
          <w:szCs w:val="24"/>
        </w:rPr>
        <w:t>n groups</w:t>
      </w:r>
      <w:r w:rsidR="00ED0325" w:rsidRPr="005E31DA">
        <w:rPr>
          <w:rFonts w:ascii="Garamond" w:hAnsi="Garamond" w:cs="Arial"/>
          <w:sz w:val="24"/>
          <w:szCs w:val="24"/>
        </w:rPr>
        <w:t>,</w:t>
      </w:r>
      <w:r w:rsidR="001A1A5A" w:rsidRPr="005E31DA">
        <w:rPr>
          <w:rFonts w:ascii="Garamond" w:hAnsi="Garamond" w:cs="Arial"/>
          <w:sz w:val="24"/>
          <w:szCs w:val="24"/>
        </w:rPr>
        <w:t xml:space="preserve"> as a class</w:t>
      </w:r>
      <w:r>
        <w:rPr>
          <w:rFonts w:ascii="Garamond" w:hAnsi="Garamond" w:cs="Arial"/>
          <w:sz w:val="24"/>
          <w:szCs w:val="24"/>
        </w:rPr>
        <w:t>,</w:t>
      </w:r>
      <w:r w:rsidR="001A1A5A" w:rsidRPr="005E31DA">
        <w:rPr>
          <w:rFonts w:ascii="Garamond" w:hAnsi="Garamond" w:cs="Arial"/>
          <w:sz w:val="24"/>
          <w:szCs w:val="24"/>
        </w:rPr>
        <w:t xml:space="preserve"> or </w:t>
      </w:r>
      <w:r>
        <w:rPr>
          <w:rFonts w:ascii="Garamond" w:hAnsi="Garamond" w:cs="Arial"/>
          <w:sz w:val="24"/>
          <w:szCs w:val="24"/>
        </w:rPr>
        <w:t>individually</w:t>
      </w:r>
      <w:r w:rsidR="001A1A5A" w:rsidRPr="005E31DA">
        <w:rPr>
          <w:rFonts w:ascii="Garamond" w:hAnsi="Garamond" w:cs="Arial"/>
          <w:sz w:val="24"/>
          <w:szCs w:val="24"/>
        </w:rPr>
        <w:t>, to debate the positive and negative aspects of institutions. How is it that institutions can serve a positive function for social change but also a negative function at the same time?</w:t>
      </w:r>
    </w:p>
    <w:p w14:paraId="0004833B" w14:textId="77777777" w:rsidR="00994A1C" w:rsidRDefault="005E31DA" w:rsidP="00FF5C7C">
      <w:pPr>
        <w:pStyle w:val="ListParagraph"/>
        <w:numPr>
          <w:ilvl w:val="0"/>
          <w:numId w:val="4"/>
        </w:numPr>
        <w:spacing w:after="120" w:line="240" w:lineRule="auto"/>
        <w:contextualSpacing w:val="0"/>
        <w:jc w:val="both"/>
        <w:rPr>
          <w:rFonts w:ascii="Garamond" w:hAnsi="Garamond" w:cs="Arial"/>
          <w:sz w:val="24"/>
          <w:szCs w:val="24"/>
        </w:rPr>
      </w:pPr>
      <w:r>
        <w:rPr>
          <w:rFonts w:ascii="Garamond" w:hAnsi="Garamond"/>
          <w:bCs/>
          <w:sz w:val="24"/>
          <w:szCs w:val="24"/>
        </w:rPr>
        <w:t>A</w:t>
      </w:r>
      <w:r w:rsidR="00E55BBE" w:rsidRPr="005E31DA">
        <w:rPr>
          <w:rFonts w:ascii="Garamond" w:hAnsi="Garamond"/>
          <w:bCs/>
          <w:sz w:val="24"/>
          <w:szCs w:val="24"/>
        </w:rPr>
        <w:t>sk students</w:t>
      </w:r>
      <w:r>
        <w:rPr>
          <w:rFonts w:ascii="Garamond" w:hAnsi="Garamond"/>
          <w:bCs/>
          <w:sz w:val="24"/>
          <w:szCs w:val="24"/>
        </w:rPr>
        <w:t xml:space="preserve"> </w:t>
      </w:r>
      <w:r w:rsidR="00E55BBE" w:rsidRPr="005E31DA">
        <w:rPr>
          <w:rFonts w:ascii="Garamond" w:hAnsi="Garamond"/>
          <w:bCs/>
          <w:sz w:val="24"/>
          <w:szCs w:val="24"/>
        </w:rPr>
        <w:t>what they think is the most important core aim of sociology and why</w:t>
      </w:r>
      <w:r>
        <w:rPr>
          <w:rFonts w:ascii="Garamond" w:hAnsi="Garamond"/>
          <w:bCs/>
          <w:sz w:val="24"/>
          <w:szCs w:val="24"/>
        </w:rPr>
        <w:t>.</w:t>
      </w:r>
    </w:p>
    <w:p w14:paraId="75D8783E" w14:textId="2F08CF46" w:rsidR="006C1358" w:rsidRPr="005E31DA" w:rsidRDefault="005E31DA" w:rsidP="00FF5C7C">
      <w:pPr>
        <w:pStyle w:val="ListParagraph"/>
        <w:numPr>
          <w:ilvl w:val="0"/>
          <w:numId w:val="4"/>
        </w:numPr>
        <w:spacing w:after="120" w:line="240" w:lineRule="auto"/>
        <w:contextualSpacing w:val="0"/>
        <w:jc w:val="both"/>
        <w:rPr>
          <w:rFonts w:ascii="Garamond" w:hAnsi="Garamond" w:cs="Arial"/>
          <w:sz w:val="24"/>
          <w:szCs w:val="24"/>
        </w:rPr>
      </w:pPr>
      <w:r>
        <w:rPr>
          <w:rFonts w:ascii="Garamond" w:hAnsi="Garamond" w:cs="Arial"/>
          <w:sz w:val="24"/>
          <w:szCs w:val="24"/>
        </w:rPr>
        <w:lastRenderedPageBreak/>
        <w:t>A</w:t>
      </w:r>
      <w:r w:rsidR="00ED0325" w:rsidRPr="005E31DA">
        <w:rPr>
          <w:rFonts w:ascii="Garamond" w:hAnsi="Garamond" w:cs="Arial"/>
          <w:sz w:val="24"/>
          <w:szCs w:val="24"/>
        </w:rPr>
        <w:t>sk students</w:t>
      </w:r>
      <w:r>
        <w:rPr>
          <w:rFonts w:ascii="Garamond" w:hAnsi="Garamond" w:cs="Arial"/>
          <w:sz w:val="24"/>
          <w:szCs w:val="24"/>
        </w:rPr>
        <w:t xml:space="preserve"> to work in groups</w:t>
      </w:r>
      <w:r w:rsidR="00ED0325" w:rsidRPr="005E31DA">
        <w:rPr>
          <w:rFonts w:ascii="Garamond" w:hAnsi="Garamond" w:cs="Arial"/>
          <w:sz w:val="24"/>
          <w:szCs w:val="24"/>
        </w:rPr>
        <w:t xml:space="preserve"> to </w:t>
      </w:r>
      <w:r w:rsidR="00672159" w:rsidRPr="005E31DA">
        <w:rPr>
          <w:rFonts w:ascii="Garamond" w:hAnsi="Garamond" w:cs="Arial"/>
          <w:sz w:val="24"/>
          <w:szCs w:val="24"/>
        </w:rPr>
        <w:t>define</w:t>
      </w:r>
      <w:r w:rsidR="00ED0325" w:rsidRPr="005E31DA">
        <w:rPr>
          <w:rFonts w:ascii="Garamond" w:hAnsi="Garamond" w:cs="Arial"/>
          <w:sz w:val="24"/>
          <w:szCs w:val="24"/>
        </w:rPr>
        <w:t xml:space="preserve"> the three core areas of sociology and</w:t>
      </w:r>
      <w:r w:rsidR="00FF6659" w:rsidRPr="005E31DA">
        <w:rPr>
          <w:rFonts w:ascii="Garamond" w:hAnsi="Garamond" w:cs="Arial"/>
          <w:sz w:val="24"/>
          <w:szCs w:val="24"/>
        </w:rPr>
        <w:t xml:space="preserve"> then</w:t>
      </w:r>
      <w:r w:rsidR="00ED0325" w:rsidRPr="005E31DA">
        <w:rPr>
          <w:rFonts w:ascii="Garamond" w:hAnsi="Garamond" w:cs="Arial"/>
          <w:sz w:val="24"/>
          <w:szCs w:val="24"/>
        </w:rPr>
        <w:t xml:space="preserve"> ask them to explain which one they would choose to pursue </w:t>
      </w:r>
      <w:r w:rsidR="00FF6659" w:rsidRPr="005E31DA">
        <w:rPr>
          <w:rFonts w:ascii="Garamond" w:hAnsi="Garamond" w:cs="Arial"/>
          <w:sz w:val="24"/>
          <w:szCs w:val="24"/>
        </w:rPr>
        <w:t>i</w:t>
      </w:r>
      <w:r w:rsidR="00ED0325" w:rsidRPr="005E31DA">
        <w:rPr>
          <w:rFonts w:ascii="Garamond" w:hAnsi="Garamond" w:cs="Arial"/>
          <w:sz w:val="24"/>
          <w:szCs w:val="24"/>
        </w:rPr>
        <w:t>n future</w:t>
      </w:r>
      <w:r w:rsidR="00FF6659" w:rsidRPr="005E31DA">
        <w:rPr>
          <w:rFonts w:ascii="Garamond" w:hAnsi="Garamond" w:cs="Arial"/>
          <w:sz w:val="24"/>
          <w:szCs w:val="24"/>
        </w:rPr>
        <w:t xml:space="preserve"> research</w:t>
      </w:r>
      <w:r w:rsidR="00ED0325" w:rsidRPr="005E31DA">
        <w:rPr>
          <w:rFonts w:ascii="Garamond" w:hAnsi="Garamond" w:cs="Arial"/>
          <w:sz w:val="24"/>
          <w:szCs w:val="24"/>
        </w:rPr>
        <w:t>.</w:t>
      </w:r>
    </w:p>
    <w:p w14:paraId="748A2596" w14:textId="40305392" w:rsidR="00826B73" w:rsidRPr="004B393E" w:rsidRDefault="005E31DA" w:rsidP="00FF5C7C">
      <w:pPr>
        <w:pStyle w:val="ListParagraph"/>
        <w:numPr>
          <w:ilvl w:val="0"/>
          <w:numId w:val="4"/>
        </w:numPr>
        <w:spacing w:after="120" w:line="240" w:lineRule="auto"/>
        <w:contextualSpacing w:val="0"/>
        <w:jc w:val="both"/>
        <w:rPr>
          <w:rFonts w:ascii="Garamond" w:hAnsi="Garamond"/>
          <w:bCs/>
          <w:spacing w:val="-2"/>
          <w:sz w:val="24"/>
          <w:szCs w:val="24"/>
        </w:rPr>
      </w:pPr>
      <w:r w:rsidRPr="004B393E">
        <w:rPr>
          <w:rFonts w:ascii="Garamond" w:hAnsi="Garamond"/>
          <w:bCs/>
          <w:spacing w:val="-2"/>
          <w:sz w:val="24"/>
          <w:szCs w:val="24"/>
        </w:rPr>
        <w:t>A</w:t>
      </w:r>
      <w:r w:rsidR="00826B73" w:rsidRPr="004B393E">
        <w:rPr>
          <w:rFonts w:ascii="Garamond" w:hAnsi="Garamond"/>
          <w:bCs/>
          <w:spacing w:val="-2"/>
          <w:sz w:val="24"/>
          <w:szCs w:val="24"/>
        </w:rPr>
        <w:t>sk students</w:t>
      </w:r>
      <w:r w:rsidRPr="004B393E">
        <w:rPr>
          <w:rFonts w:ascii="Garamond" w:hAnsi="Garamond"/>
          <w:bCs/>
          <w:spacing w:val="-2"/>
          <w:sz w:val="24"/>
          <w:szCs w:val="24"/>
        </w:rPr>
        <w:t xml:space="preserve"> </w:t>
      </w:r>
      <w:r w:rsidR="00826B73" w:rsidRPr="004B393E">
        <w:rPr>
          <w:rFonts w:ascii="Garamond" w:hAnsi="Garamond"/>
          <w:bCs/>
          <w:spacing w:val="-2"/>
          <w:sz w:val="24"/>
          <w:szCs w:val="24"/>
        </w:rPr>
        <w:t xml:space="preserve">if they think Durkheim’s categories for the different types of suicide apply </w:t>
      </w:r>
      <w:r w:rsidRPr="004B393E">
        <w:rPr>
          <w:rFonts w:ascii="Garamond" w:hAnsi="Garamond"/>
          <w:bCs/>
          <w:spacing w:val="-2"/>
          <w:sz w:val="24"/>
          <w:szCs w:val="24"/>
        </w:rPr>
        <w:t>in</w:t>
      </w:r>
      <w:r w:rsidR="00826B73" w:rsidRPr="004B393E">
        <w:rPr>
          <w:rFonts w:ascii="Garamond" w:hAnsi="Garamond"/>
          <w:bCs/>
          <w:spacing w:val="-2"/>
          <w:sz w:val="24"/>
          <w:szCs w:val="24"/>
        </w:rPr>
        <w:t xml:space="preserve"> Canada</w:t>
      </w:r>
      <w:r w:rsidRPr="004B393E">
        <w:rPr>
          <w:rFonts w:ascii="Garamond" w:hAnsi="Garamond"/>
          <w:bCs/>
          <w:spacing w:val="-2"/>
          <w:sz w:val="24"/>
          <w:szCs w:val="24"/>
        </w:rPr>
        <w:t xml:space="preserve"> today</w:t>
      </w:r>
      <w:r w:rsidR="00826B73" w:rsidRPr="004B393E">
        <w:rPr>
          <w:rFonts w:ascii="Garamond" w:hAnsi="Garamond"/>
          <w:bCs/>
          <w:spacing w:val="-2"/>
          <w:sz w:val="24"/>
          <w:szCs w:val="24"/>
        </w:rPr>
        <w:t>? Why or why not? Make sure they explain their answer.</w:t>
      </w:r>
    </w:p>
    <w:p w14:paraId="26B000C2" w14:textId="6B3F3302" w:rsidR="00252370" w:rsidRPr="005E31DA" w:rsidRDefault="005E31DA" w:rsidP="00FF5C7C">
      <w:pPr>
        <w:pStyle w:val="ListParagraph"/>
        <w:numPr>
          <w:ilvl w:val="0"/>
          <w:numId w:val="4"/>
        </w:numPr>
        <w:spacing w:after="0" w:line="240" w:lineRule="auto"/>
        <w:jc w:val="both"/>
        <w:rPr>
          <w:rFonts w:ascii="Garamond" w:hAnsi="Garamond" w:cs="Arial"/>
          <w:sz w:val="24"/>
          <w:szCs w:val="24"/>
        </w:rPr>
      </w:pPr>
      <w:r>
        <w:rPr>
          <w:rFonts w:ascii="Garamond" w:hAnsi="Garamond"/>
          <w:bCs/>
          <w:sz w:val="24"/>
          <w:szCs w:val="24"/>
        </w:rPr>
        <w:t>Ask students to work in groups</w:t>
      </w:r>
      <w:r w:rsidR="00252370" w:rsidRPr="005E31DA">
        <w:rPr>
          <w:rFonts w:ascii="Garamond" w:hAnsi="Garamond"/>
          <w:bCs/>
          <w:sz w:val="24"/>
          <w:szCs w:val="24"/>
        </w:rPr>
        <w:t xml:space="preserve"> to come up with potential research projects. Make sure they explain how the research methods </w:t>
      </w:r>
      <w:r>
        <w:rPr>
          <w:rFonts w:ascii="Garamond" w:hAnsi="Garamond"/>
          <w:bCs/>
          <w:sz w:val="24"/>
          <w:szCs w:val="24"/>
        </w:rPr>
        <w:t>they</w:t>
      </w:r>
      <w:r w:rsidR="00252370" w:rsidRPr="005E31DA">
        <w:rPr>
          <w:rFonts w:ascii="Garamond" w:hAnsi="Garamond"/>
          <w:bCs/>
          <w:sz w:val="24"/>
          <w:szCs w:val="24"/>
        </w:rPr>
        <w:t xml:space="preserve"> chose differ for qualitative and quantitative sociology?</w:t>
      </w:r>
    </w:p>
    <w:sectPr w:rsidR="00252370" w:rsidRPr="005E31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FA6DA" w14:textId="77777777" w:rsidR="0001133C" w:rsidRDefault="0001133C" w:rsidP="005E31DA">
      <w:pPr>
        <w:spacing w:after="0" w:line="240" w:lineRule="auto"/>
      </w:pPr>
      <w:r>
        <w:separator/>
      </w:r>
    </w:p>
  </w:endnote>
  <w:endnote w:type="continuationSeparator" w:id="0">
    <w:p w14:paraId="344CEECD" w14:textId="77777777" w:rsidR="0001133C" w:rsidRDefault="0001133C" w:rsidP="005E3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DBE65" w14:textId="4A19D290" w:rsidR="005E31DA" w:rsidRPr="003F2868" w:rsidRDefault="005E31DA" w:rsidP="005E31DA">
    <w:pPr>
      <w:pStyle w:val="Footer"/>
      <w:jc w:val="center"/>
      <w:rPr>
        <w:rFonts w:ascii="Times New Roman" w:hAnsi="Times New Roman" w:cs="Times New Roman"/>
        <w:color w:val="1F497D"/>
      </w:rPr>
    </w:pPr>
    <w:r w:rsidRPr="003F2868">
      <w:rPr>
        <w:rFonts w:ascii="Times New Roman" w:hAnsi="Times New Roman" w:cs="Times New Roman"/>
        <w:color w:val="1F497D"/>
      </w:rPr>
      <w:t xml:space="preserve">Imagining Sociology, </w:t>
    </w:r>
    <w:r w:rsidR="00572588" w:rsidRPr="003F2868">
      <w:rPr>
        <w:rFonts w:ascii="Times New Roman" w:hAnsi="Times New Roman" w:cs="Times New Roman"/>
        <w:color w:val="1F497D"/>
      </w:rPr>
      <w:t>Third</w:t>
    </w:r>
    <w:r w:rsidR="003F2868" w:rsidRPr="003F2868">
      <w:rPr>
        <w:rFonts w:ascii="Times New Roman" w:hAnsi="Times New Roman" w:cs="Times New Roman"/>
        <w:color w:val="1F497D"/>
      </w:rPr>
      <w:t xml:space="preserve"> </w:t>
    </w:r>
    <w:r w:rsidRPr="003F2868">
      <w:rPr>
        <w:rFonts w:ascii="Times New Roman" w:hAnsi="Times New Roman" w:cs="Times New Roman"/>
        <w:color w:val="1F497D"/>
      </w:rPr>
      <w:t>Edition</w:t>
    </w:r>
  </w:p>
  <w:p w14:paraId="01E96B9C" w14:textId="5D8D9CF9" w:rsidR="005E31DA" w:rsidRPr="003F2868" w:rsidRDefault="005E31DA" w:rsidP="005E31DA">
    <w:pPr>
      <w:pStyle w:val="Footer"/>
      <w:jc w:val="center"/>
      <w:rPr>
        <w:rFonts w:ascii="Times New Roman" w:hAnsi="Times New Roman" w:cs="Times New Roman"/>
        <w:color w:val="1F497D"/>
      </w:rPr>
    </w:pPr>
    <w:r w:rsidRPr="003F2868">
      <w:rPr>
        <w:rFonts w:ascii="Times New Roman" w:hAnsi="Times New Roman" w:cs="Times New Roman"/>
        <w:color w:val="1F497D"/>
      </w:rPr>
      <w:t>©Oxford University Press Canada, 202</w:t>
    </w:r>
    <w:r w:rsidR="00572588" w:rsidRPr="003F2868">
      <w:rPr>
        <w:rFonts w:ascii="Times New Roman" w:hAnsi="Times New Roman" w:cs="Times New Roman"/>
        <w:color w:val="1F497D"/>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E52E3" w14:textId="77777777" w:rsidR="0001133C" w:rsidRDefault="0001133C" w:rsidP="005E31DA">
      <w:pPr>
        <w:spacing w:after="0" w:line="240" w:lineRule="auto"/>
      </w:pPr>
      <w:r>
        <w:separator/>
      </w:r>
    </w:p>
  </w:footnote>
  <w:footnote w:type="continuationSeparator" w:id="0">
    <w:p w14:paraId="5F1A9C9A" w14:textId="77777777" w:rsidR="0001133C" w:rsidRDefault="0001133C" w:rsidP="005E31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FCC"/>
    <w:multiLevelType w:val="hybridMultilevel"/>
    <w:tmpl w:val="E6829640"/>
    <w:lvl w:ilvl="0" w:tplc="DD92D594">
      <w:start w:val="1"/>
      <w:numFmt w:val="bullet"/>
      <w:lvlText w:val=""/>
      <w:lvlJc w:val="left"/>
      <w:pPr>
        <w:tabs>
          <w:tab w:val="num" w:pos="720"/>
        </w:tabs>
        <w:ind w:left="720" w:hanging="360"/>
      </w:pPr>
      <w:rPr>
        <w:rFonts w:ascii="Symbol" w:hAnsi="Symbol" w:hint="default"/>
        <w:color w:val="1F497D"/>
      </w:rPr>
    </w:lvl>
    <w:lvl w:ilvl="1" w:tplc="10090001">
      <w:start w:val="1"/>
      <w:numFmt w:val="bullet"/>
      <w:lvlText w:val=""/>
      <w:lvlJc w:val="left"/>
      <w:pPr>
        <w:ind w:left="1440" w:hanging="360"/>
      </w:pPr>
      <w:rPr>
        <w:rFonts w:ascii="Symbol" w:hAnsi="Symbol" w:hint="default"/>
      </w:rPr>
    </w:lvl>
    <w:lvl w:ilvl="2" w:tplc="C42C464E">
      <w:start w:val="1"/>
      <w:numFmt w:val="bullet"/>
      <w:lvlText w:val="•"/>
      <w:lvlJc w:val="left"/>
      <w:pPr>
        <w:tabs>
          <w:tab w:val="num" w:pos="2160"/>
        </w:tabs>
        <w:ind w:left="2160" w:hanging="360"/>
      </w:pPr>
      <w:rPr>
        <w:rFonts w:ascii="Arial" w:hAnsi="Arial" w:hint="default"/>
      </w:rPr>
    </w:lvl>
    <w:lvl w:ilvl="3" w:tplc="97E6E506" w:tentative="1">
      <w:start w:val="1"/>
      <w:numFmt w:val="bullet"/>
      <w:lvlText w:val="•"/>
      <w:lvlJc w:val="left"/>
      <w:pPr>
        <w:tabs>
          <w:tab w:val="num" w:pos="2880"/>
        </w:tabs>
        <w:ind w:left="2880" w:hanging="360"/>
      </w:pPr>
      <w:rPr>
        <w:rFonts w:ascii="Arial" w:hAnsi="Arial" w:hint="default"/>
      </w:rPr>
    </w:lvl>
    <w:lvl w:ilvl="4" w:tplc="CEF4100E" w:tentative="1">
      <w:start w:val="1"/>
      <w:numFmt w:val="bullet"/>
      <w:lvlText w:val="•"/>
      <w:lvlJc w:val="left"/>
      <w:pPr>
        <w:tabs>
          <w:tab w:val="num" w:pos="3600"/>
        </w:tabs>
        <w:ind w:left="3600" w:hanging="360"/>
      </w:pPr>
      <w:rPr>
        <w:rFonts w:ascii="Arial" w:hAnsi="Arial" w:hint="default"/>
      </w:rPr>
    </w:lvl>
    <w:lvl w:ilvl="5" w:tplc="5E5E98A8" w:tentative="1">
      <w:start w:val="1"/>
      <w:numFmt w:val="bullet"/>
      <w:lvlText w:val="•"/>
      <w:lvlJc w:val="left"/>
      <w:pPr>
        <w:tabs>
          <w:tab w:val="num" w:pos="4320"/>
        </w:tabs>
        <w:ind w:left="4320" w:hanging="360"/>
      </w:pPr>
      <w:rPr>
        <w:rFonts w:ascii="Arial" w:hAnsi="Arial" w:hint="default"/>
      </w:rPr>
    </w:lvl>
    <w:lvl w:ilvl="6" w:tplc="FB00C22C" w:tentative="1">
      <w:start w:val="1"/>
      <w:numFmt w:val="bullet"/>
      <w:lvlText w:val="•"/>
      <w:lvlJc w:val="left"/>
      <w:pPr>
        <w:tabs>
          <w:tab w:val="num" w:pos="5040"/>
        </w:tabs>
        <w:ind w:left="5040" w:hanging="360"/>
      </w:pPr>
      <w:rPr>
        <w:rFonts w:ascii="Arial" w:hAnsi="Arial" w:hint="default"/>
      </w:rPr>
    </w:lvl>
    <w:lvl w:ilvl="7" w:tplc="A4920B12" w:tentative="1">
      <w:start w:val="1"/>
      <w:numFmt w:val="bullet"/>
      <w:lvlText w:val="•"/>
      <w:lvlJc w:val="left"/>
      <w:pPr>
        <w:tabs>
          <w:tab w:val="num" w:pos="5760"/>
        </w:tabs>
        <w:ind w:left="5760" w:hanging="360"/>
      </w:pPr>
      <w:rPr>
        <w:rFonts w:ascii="Arial" w:hAnsi="Arial" w:hint="default"/>
      </w:rPr>
    </w:lvl>
    <w:lvl w:ilvl="8" w:tplc="F104D1F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853B06"/>
    <w:multiLevelType w:val="hybridMultilevel"/>
    <w:tmpl w:val="0794F1FE"/>
    <w:lvl w:ilvl="0" w:tplc="DD92D594">
      <w:start w:val="1"/>
      <w:numFmt w:val="bullet"/>
      <w:lvlText w:val=""/>
      <w:lvlJc w:val="left"/>
      <w:pPr>
        <w:tabs>
          <w:tab w:val="num" w:pos="720"/>
        </w:tabs>
        <w:ind w:left="720" w:hanging="360"/>
      </w:pPr>
      <w:rPr>
        <w:rFonts w:ascii="Symbol" w:hAnsi="Symbol" w:hint="default"/>
        <w:color w:val="1F497D"/>
      </w:rPr>
    </w:lvl>
    <w:lvl w:ilvl="1" w:tplc="75269A40" w:tentative="1">
      <w:start w:val="1"/>
      <w:numFmt w:val="bullet"/>
      <w:lvlText w:val="•"/>
      <w:lvlJc w:val="left"/>
      <w:pPr>
        <w:tabs>
          <w:tab w:val="num" w:pos="1440"/>
        </w:tabs>
        <w:ind w:left="1440" w:hanging="360"/>
      </w:pPr>
      <w:rPr>
        <w:rFonts w:ascii="Arial" w:hAnsi="Arial" w:hint="default"/>
      </w:rPr>
    </w:lvl>
    <w:lvl w:ilvl="2" w:tplc="29B42486" w:tentative="1">
      <w:start w:val="1"/>
      <w:numFmt w:val="bullet"/>
      <w:lvlText w:val="•"/>
      <w:lvlJc w:val="left"/>
      <w:pPr>
        <w:tabs>
          <w:tab w:val="num" w:pos="2160"/>
        </w:tabs>
        <w:ind w:left="2160" w:hanging="360"/>
      </w:pPr>
      <w:rPr>
        <w:rFonts w:ascii="Arial" w:hAnsi="Arial" w:hint="default"/>
      </w:rPr>
    </w:lvl>
    <w:lvl w:ilvl="3" w:tplc="9A76090E" w:tentative="1">
      <w:start w:val="1"/>
      <w:numFmt w:val="bullet"/>
      <w:lvlText w:val="•"/>
      <w:lvlJc w:val="left"/>
      <w:pPr>
        <w:tabs>
          <w:tab w:val="num" w:pos="2880"/>
        </w:tabs>
        <w:ind w:left="2880" w:hanging="360"/>
      </w:pPr>
      <w:rPr>
        <w:rFonts w:ascii="Arial" w:hAnsi="Arial" w:hint="default"/>
      </w:rPr>
    </w:lvl>
    <w:lvl w:ilvl="4" w:tplc="D5FE2612" w:tentative="1">
      <w:start w:val="1"/>
      <w:numFmt w:val="bullet"/>
      <w:lvlText w:val="•"/>
      <w:lvlJc w:val="left"/>
      <w:pPr>
        <w:tabs>
          <w:tab w:val="num" w:pos="3600"/>
        </w:tabs>
        <w:ind w:left="3600" w:hanging="360"/>
      </w:pPr>
      <w:rPr>
        <w:rFonts w:ascii="Arial" w:hAnsi="Arial" w:hint="default"/>
      </w:rPr>
    </w:lvl>
    <w:lvl w:ilvl="5" w:tplc="ECA89698" w:tentative="1">
      <w:start w:val="1"/>
      <w:numFmt w:val="bullet"/>
      <w:lvlText w:val="•"/>
      <w:lvlJc w:val="left"/>
      <w:pPr>
        <w:tabs>
          <w:tab w:val="num" w:pos="4320"/>
        </w:tabs>
        <w:ind w:left="4320" w:hanging="360"/>
      </w:pPr>
      <w:rPr>
        <w:rFonts w:ascii="Arial" w:hAnsi="Arial" w:hint="default"/>
      </w:rPr>
    </w:lvl>
    <w:lvl w:ilvl="6" w:tplc="BFE410C2" w:tentative="1">
      <w:start w:val="1"/>
      <w:numFmt w:val="bullet"/>
      <w:lvlText w:val="•"/>
      <w:lvlJc w:val="left"/>
      <w:pPr>
        <w:tabs>
          <w:tab w:val="num" w:pos="5040"/>
        </w:tabs>
        <w:ind w:left="5040" w:hanging="360"/>
      </w:pPr>
      <w:rPr>
        <w:rFonts w:ascii="Arial" w:hAnsi="Arial" w:hint="default"/>
      </w:rPr>
    </w:lvl>
    <w:lvl w:ilvl="7" w:tplc="57C44D56" w:tentative="1">
      <w:start w:val="1"/>
      <w:numFmt w:val="bullet"/>
      <w:lvlText w:val="•"/>
      <w:lvlJc w:val="left"/>
      <w:pPr>
        <w:tabs>
          <w:tab w:val="num" w:pos="5760"/>
        </w:tabs>
        <w:ind w:left="5760" w:hanging="360"/>
      </w:pPr>
      <w:rPr>
        <w:rFonts w:ascii="Arial" w:hAnsi="Arial" w:hint="default"/>
      </w:rPr>
    </w:lvl>
    <w:lvl w:ilvl="8" w:tplc="544A072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38652B"/>
    <w:multiLevelType w:val="hybridMultilevel"/>
    <w:tmpl w:val="9E4A14FC"/>
    <w:lvl w:ilvl="0" w:tplc="FFFFFFFF">
      <w:start w:val="1"/>
      <w:numFmt w:val="decimal"/>
      <w:lvlText w:val="%1."/>
      <w:lvlJc w:val="left"/>
      <w:pPr>
        <w:ind w:left="360" w:hanging="360"/>
      </w:pPr>
      <w:rPr>
        <w:rFonts w:asciiTheme="majorHAnsi" w:hAnsiTheme="majorHAnsi" w:hint="default"/>
        <w:b/>
        <w:color w:val="1F497D"/>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4AE1038"/>
    <w:multiLevelType w:val="hybridMultilevel"/>
    <w:tmpl w:val="A9E2F3A8"/>
    <w:lvl w:ilvl="0" w:tplc="692E9F38">
      <w:start w:val="1"/>
      <w:numFmt w:val="decimal"/>
      <w:lvlText w:val="%1."/>
      <w:lvlJc w:val="left"/>
      <w:pPr>
        <w:ind w:left="360" w:hanging="360"/>
      </w:pPr>
      <w:rPr>
        <w:rFonts w:asciiTheme="majorHAnsi" w:hAnsiTheme="majorHAnsi" w:hint="default"/>
        <w:b/>
        <w:color w:val="1F497D"/>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C1F7EBD"/>
    <w:multiLevelType w:val="hybridMultilevel"/>
    <w:tmpl w:val="C6C88BD2"/>
    <w:lvl w:ilvl="0" w:tplc="DD92D594">
      <w:start w:val="1"/>
      <w:numFmt w:val="bullet"/>
      <w:lvlText w:val=""/>
      <w:lvlJc w:val="left"/>
      <w:pPr>
        <w:tabs>
          <w:tab w:val="num" w:pos="720"/>
        </w:tabs>
        <w:ind w:left="720" w:hanging="360"/>
      </w:pPr>
      <w:rPr>
        <w:rFonts w:ascii="Symbol" w:hAnsi="Symbol" w:hint="default"/>
        <w:color w:val="1F497D"/>
      </w:rPr>
    </w:lvl>
    <w:lvl w:ilvl="1" w:tplc="B6E647E2">
      <w:start w:val="1"/>
      <w:numFmt w:val="bullet"/>
      <w:lvlText w:val="o"/>
      <w:lvlJc w:val="left"/>
      <w:pPr>
        <w:tabs>
          <w:tab w:val="num" w:pos="1440"/>
        </w:tabs>
        <w:ind w:left="1440" w:hanging="360"/>
      </w:pPr>
      <w:rPr>
        <w:rFonts w:ascii="Courier New" w:hAnsi="Courier New" w:hint="default"/>
        <w:color w:val="1F497D"/>
      </w:rPr>
    </w:lvl>
    <w:lvl w:ilvl="2" w:tplc="C42C464E">
      <w:start w:val="1"/>
      <w:numFmt w:val="bullet"/>
      <w:lvlText w:val="•"/>
      <w:lvlJc w:val="left"/>
      <w:pPr>
        <w:tabs>
          <w:tab w:val="num" w:pos="2160"/>
        </w:tabs>
        <w:ind w:left="2160" w:hanging="360"/>
      </w:pPr>
      <w:rPr>
        <w:rFonts w:ascii="Arial" w:hAnsi="Arial" w:hint="default"/>
      </w:rPr>
    </w:lvl>
    <w:lvl w:ilvl="3" w:tplc="97E6E506" w:tentative="1">
      <w:start w:val="1"/>
      <w:numFmt w:val="bullet"/>
      <w:lvlText w:val="•"/>
      <w:lvlJc w:val="left"/>
      <w:pPr>
        <w:tabs>
          <w:tab w:val="num" w:pos="2880"/>
        </w:tabs>
        <w:ind w:left="2880" w:hanging="360"/>
      </w:pPr>
      <w:rPr>
        <w:rFonts w:ascii="Arial" w:hAnsi="Arial" w:hint="default"/>
      </w:rPr>
    </w:lvl>
    <w:lvl w:ilvl="4" w:tplc="CEF4100E" w:tentative="1">
      <w:start w:val="1"/>
      <w:numFmt w:val="bullet"/>
      <w:lvlText w:val="•"/>
      <w:lvlJc w:val="left"/>
      <w:pPr>
        <w:tabs>
          <w:tab w:val="num" w:pos="3600"/>
        </w:tabs>
        <w:ind w:left="3600" w:hanging="360"/>
      </w:pPr>
      <w:rPr>
        <w:rFonts w:ascii="Arial" w:hAnsi="Arial" w:hint="default"/>
      </w:rPr>
    </w:lvl>
    <w:lvl w:ilvl="5" w:tplc="5E5E98A8" w:tentative="1">
      <w:start w:val="1"/>
      <w:numFmt w:val="bullet"/>
      <w:lvlText w:val="•"/>
      <w:lvlJc w:val="left"/>
      <w:pPr>
        <w:tabs>
          <w:tab w:val="num" w:pos="4320"/>
        </w:tabs>
        <w:ind w:left="4320" w:hanging="360"/>
      </w:pPr>
      <w:rPr>
        <w:rFonts w:ascii="Arial" w:hAnsi="Arial" w:hint="default"/>
      </w:rPr>
    </w:lvl>
    <w:lvl w:ilvl="6" w:tplc="FB00C22C" w:tentative="1">
      <w:start w:val="1"/>
      <w:numFmt w:val="bullet"/>
      <w:lvlText w:val="•"/>
      <w:lvlJc w:val="left"/>
      <w:pPr>
        <w:tabs>
          <w:tab w:val="num" w:pos="5040"/>
        </w:tabs>
        <w:ind w:left="5040" w:hanging="360"/>
      </w:pPr>
      <w:rPr>
        <w:rFonts w:ascii="Arial" w:hAnsi="Arial" w:hint="default"/>
      </w:rPr>
    </w:lvl>
    <w:lvl w:ilvl="7" w:tplc="A4920B12" w:tentative="1">
      <w:start w:val="1"/>
      <w:numFmt w:val="bullet"/>
      <w:lvlText w:val="•"/>
      <w:lvlJc w:val="left"/>
      <w:pPr>
        <w:tabs>
          <w:tab w:val="num" w:pos="5760"/>
        </w:tabs>
        <w:ind w:left="5760" w:hanging="360"/>
      </w:pPr>
      <w:rPr>
        <w:rFonts w:ascii="Arial" w:hAnsi="Arial" w:hint="default"/>
      </w:rPr>
    </w:lvl>
    <w:lvl w:ilvl="8" w:tplc="F104D1F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E72377F"/>
    <w:multiLevelType w:val="hybridMultilevel"/>
    <w:tmpl w:val="02328CB6"/>
    <w:lvl w:ilvl="0" w:tplc="10090003">
      <w:start w:val="1"/>
      <w:numFmt w:val="bullet"/>
      <w:lvlText w:val="o"/>
      <w:lvlJc w:val="left"/>
      <w:pPr>
        <w:tabs>
          <w:tab w:val="num" w:pos="720"/>
        </w:tabs>
        <w:ind w:left="720" w:hanging="360"/>
      </w:pPr>
      <w:rPr>
        <w:rFonts w:ascii="Courier New" w:hAnsi="Courier New" w:cs="Courier New" w:hint="default"/>
        <w:color w:val="1F497D"/>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8D096C"/>
    <w:multiLevelType w:val="hybridMultilevel"/>
    <w:tmpl w:val="48C661DE"/>
    <w:lvl w:ilvl="0" w:tplc="DD92D594">
      <w:start w:val="1"/>
      <w:numFmt w:val="bullet"/>
      <w:lvlText w:val=""/>
      <w:lvlJc w:val="left"/>
      <w:pPr>
        <w:tabs>
          <w:tab w:val="num" w:pos="720"/>
        </w:tabs>
        <w:ind w:left="720" w:hanging="360"/>
      </w:pPr>
      <w:rPr>
        <w:rFonts w:ascii="Symbol" w:hAnsi="Symbol" w:hint="default"/>
        <w:color w:val="1F497D"/>
      </w:rPr>
    </w:lvl>
    <w:lvl w:ilvl="1" w:tplc="64D251C8">
      <w:start w:val="1"/>
      <w:numFmt w:val="bullet"/>
      <w:lvlText w:val="•"/>
      <w:lvlJc w:val="left"/>
      <w:pPr>
        <w:tabs>
          <w:tab w:val="num" w:pos="1440"/>
        </w:tabs>
        <w:ind w:left="1440" w:hanging="360"/>
      </w:pPr>
      <w:rPr>
        <w:rFonts w:ascii="Arial" w:hAnsi="Arial" w:hint="default"/>
      </w:rPr>
    </w:lvl>
    <w:lvl w:ilvl="2" w:tplc="C42C464E">
      <w:start w:val="1"/>
      <w:numFmt w:val="bullet"/>
      <w:lvlText w:val="•"/>
      <w:lvlJc w:val="left"/>
      <w:pPr>
        <w:tabs>
          <w:tab w:val="num" w:pos="2160"/>
        </w:tabs>
        <w:ind w:left="2160" w:hanging="360"/>
      </w:pPr>
      <w:rPr>
        <w:rFonts w:ascii="Arial" w:hAnsi="Arial" w:hint="default"/>
      </w:rPr>
    </w:lvl>
    <w:lvl w:ilvl="3" w:tplc="97E6E506" w:tentative="1">
      <w:start w:val="1"/>
      <w:numFmt w:val="bullet"/>
      <w:lvlText w:val="•"/>
      <w:lvlJc w:val="left"/>
      <w:pPr>
        <w:tabs>
          <w:tab w:val="num" w:pos="2880"/>
        </w:tabs>
        <w:ind w:left="2880" w:hanging="360"/>
      </w:pPr>
      <w:rPr>
        <w:rFonts w:ascii="Arial" w:hAnsi="Arial" w:hint="default"/>
      </w:rPr>
    </w:lvl>
    <w:lvl w:ilvl="4" w:tplc="CEF4100E" w:tentative="1">
      <w:start w:val="1"/>
      <w:numFmt w:val="bullet"/>
      <w:lvlText w:val="•"/>
      <w:lvlJc w:val="left"/>
      <w:pPr>
        <w:tabs>
          <w:tab w:val="num" w:pos="3600"/>
        </w:tabs>
        <w:ind w:left="3600" w:hanging="360"/>
      </w:pPr>
      <w:rPr>
        <w:rFonts w:ascii="Arial" w:hAnsi="Arial" w:hint="default"/>
      </w:rPr>
    </w:lvl>
    <w:lvl w:ilvl="5" w:tplc="5E5E98A8" w:tentative="1">
      <w:start w:val="1"/>
      <w:numFmt w:val="bullet"/>
      <w:lvlText w:val="•"/>
      <w:lvlJc w:val="left"/>
      <w:pPr>
        <w:tabs>
          <w:tab w:val="num" w:pos="4320"/>
        </w:tabs>
        <w:ind w:left="4320" w:hanging="360"/>
      </w:pPr>
      <w:rPr>
        <w:rFonts w:ascii="Arial" w:hAnsi="Arial" w:hint="default"/>
      </w:rPr>
    </w:lvl>
    <w:lvl w:ilvl="6" w:tplc="FB00C22C" w:tentative="1">
      <w:start w:val="1"/>
      <w:numFmt w:val="bullet"/>
      <w:lvlText w:val="•"/>
      <w:lvlJc w:val="left"/>
      <w:pPr>
        <w:tabs>
          <w:tab w:val="num" w:pos="5040"/>
        </w:tabs>
        <w:ind w:left="5040" w:hanging="360"/>
      </w:pPr>
      <w:rPr>
        <w:rFonts w:ascii="Arial" w:hAnsi="Arial" w:hint="default"/>
      </w:rPr>
    </w:lvl>
    <w:lvl w:ilvl="7" w:tplc="A4920B12" w:tentative="1">
      <w:start w:val="1"/>
      <w:numFmt w:val="bullet"/>
      <w:lvlText w:val="•"/>
      <w:lvlJc w:val="left"/>
      <w:pPr>
        <w:tabs>
          <w:tab w:val="num" w:pos="5760"/>
        </w:tabs>
        <w:ind w:left="5760" w:hanging="360"/>
      </w:pPr>
      <w:rPr>
        <w:rFonts w:ascii="Arial" w:hAnsi="Arial" w:hint="default"/>
      </w:rPr>
    </w:lvl>
    <w:lvl w:ilvl="8" w:tplc="F104D1F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1418C7"/>
    <w:multiLevelType w:val="hybridMultilevel"/>
    <w:tmpl w:val="99F24BCE"/>
    <w:lvl w:ilvl="0" w:tplc="DD92D594">
      <w:start w:val="1"/>
      <w:numFmt w:val="bullet"/>
      <w:lvlText w:val=""/>
      <w:lvlJc w:val="left"/>
      <w:pPr>
        <w:tabs>
          <w:tab w:val="num" w:pos="720"/>
        </w:tabs>
        <w:ind w:left="720" w:hanging="360"/>
      </w:pPr>
      <w:rPr>
        <w:rFonts w:ascii="Symbol" w:hAnsi="Symbol" w:hint="default"/>
        <w:color w:val="1F497D"/>
      </w:rPr>
    </w:lvl>
    <w:lvl w:ilvl="1" w:tplc="B6E647E2">
      <w:start w:val="1"/>
      <w:numFmt w:val="bullet"/>
      <w:lvlText w:val="o"/>
      <w:lvlJc w:val="left"/>
      <w:pPr>
        <w:tabs>
          <w:tab w:val="num" w:pos="1440"/>
        </w:tabs>
        <w:ind w:left="1440" w:hanging="360"/>
      </w:pPr>
      <w:rPr>
        <w:rFonts w:ascii="Courier New" w:hAnsi="Courier New" w:hint="default"/>
        <w:color w:val="1F497D"/>
      </w:rPr>
    </w:lvl>
    <w:lvl w:ilvl="2" w:tplc="C42C464E" w:tentative="1">
      <w:start w:val="1"/>
      <w:numFmt w:val="bullet"/>
      <w:lvlText w:val="•"/>
      <w:lvlJc w:val="left"/>
      <w:pPr>
        <w:tabs>
          <w:tab w:val="num" w:pos="2160"/>
        </w:tabs>
        <w:ind w:left="2160" w:hanging="360"/>
      </w:pPr>
      <w:rPr>
        <w:rFonts w:ascii="Arial" w:hAnsi="Arial" w:hint="default"/>
      </w:rPr>
    </w:lvl>
    <w:lvl w:ilvl="3" w:tplc="97E6E506" w:tentative="1">
      <w:start w:val="1"/>
      <w:numFmt w:val="bullet"/>
      <w:lvlText w:val="•"/>
      <w:lvlJc w:val="left"/>
      <w:pPr>
        <w:tabs>
          <w:tab w:val="num" w:pos="2880"/>
        </w:tabs>
        <w:ind w:left="2880" w:hanging="360"/>
      </w:pPr>
      <w:rPr>
        <w:rFonts w:ascii="Arial" w:hAnsi="Arial" w:hint="default"/>
      </w:rPr>
    </w:lvl>
    <w:lvl w:ilvl="4" w:tplc="CEF4100E" w:tentative="1">
      <w:start w:val="1"/>
      <w:numFmt w:val="bullet"/>
      <w:lvlText w:val="•"/>
      <w:lvlJc w:val="left"/>
      <w:pPr>
        <w:tabs>
          <w:tab w:val="num" w:pos="3600"/>
        </w:tabs>
        <w:ind w:left="3600" w:hanging="360"/>
      </w:pPr>
      <w:rPr>
        <w:rFonts w:ascii="Arial" w:hAnsi="Arial" w:hint="default"/>
      </w:rPr>
    </w:lvl>
    <w:lvl w:ilvl="5" w:tplc="5E5E98A8" w:tentative="1">
      <w:start w:val="1"/>
      <w:numFmt w:val="bullet"/>
      <w:lvlText w:val="•"/>
      <w:lvlJc w:val="left"/>
      <w:pPr>
        <w:tabs>
          <w:tab w:val="num" w:pos="4320"/>
        </w:tabs>
        <w:ind w:left="4320" w:hanging="360"/>
      </w:pPr>
      <w:rPr>
        <w:rFonts w:ascii="Arial" w:hAnsi="Arial" w:hint="default"/>
      </w:rPr>
    </w:lvl>
    <w:lvl w:ilvl="6" w:tplc="FB00C22C" w:tentative="1">
      <w:start w:val="1"/>
      <w:numFmt w:val="bullet"/>
      <w:lvlText w:val="•"/>
      <w:lvlJc w:val="left"/>
      <w:pPr>
        <w:tabs>
          <w:tab w:val="num" w:pos="5040"/>
        </w:tabs>
        <w:ind w:left="5040" w:hanging="360"/>
      </w:pPr>
      <w:rPr>
        <w:rFonts w:ascii="Arial" w:hAnsi="Arial" w:hint="default"/>
      </w:rPr>
    </w:lvl>
    <w:lvl w:ilvl="7" w:tplc="A4920B12" w:tentative="1">
      <w:start w:val="1"/>
      <w:numFmt w:val="bullet"/>
      <w:lvlText w:val="•"/>
      <w:lvlJc w:val="left"/>
      <w:pPr>
        <w:tabs>
          <w:tab w:val="num" w:pos="5760"/>
        </w:tabs>
        <w:ind w:left="5760" w:hanging="360"/>
      </w:pPr>
      <w:rPr>
        <w:rFonts w:ascii="Arial" w:hAnsi="Arial" w:hint="default"/>
      </w:rPr>
    </w:lvl>
    <w:lvl w:ilvl="8" w:tplc="F104D1F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F25DDC"/>
    <w:multiLevelType w:val="hybridMultilevel"/>
    <w:tmpl w:val="004CBF16"/>
    <w:lvl w:ilvl="0" w:tplc="DD92D594">
      <w:start w:val="1"/>
      <w:numFmt w:val="bullet"/>
      <w:lvlText w:val=""/>
      <w:lvlJc w:val="left"/>
      <w:pPr>
        <w:tabs>
          <w:tab w:val="num" w:pos="720"/>
        </w:tabs>
        <w:ind w:left="720" w:hanging="360"/>
      </w:pPr>
      <w:rPr>
        <w:rFonts w:ascii="Symbol" w:hAnsi="Symbol" w:hint="default"/>
        <w:color w:val="1F497D"/>
      </w:rPr>
    </w:lvl>
    <w:lvl w:ilvl="1" w:tplc="B6E647E2">
      <w:start w:val="1"/>
      <w:numFmt w:val="bullet"/>
      <w:lvlText w:val="o"/>
      <w:lvlJc w:val="left"/>
      <w:pPr>
        <w:tabs>
          <w:tab w:val="num" w:pos="1440"/>
        </w:tabs>
        <w:ind w:left="1440" w:hanging="360"/>
      </w:pPr>
      <w:rPr>
        <w:rFonts w:ascii="Courier New" w:hAnsi="Courier New" w:hint="default"/>
        <w:color w:val="1F497D"/>
      </w:rPr>
    </w:lvl>
    <w:lvl w:ilvl="2" w:tplc="98B605CE" w:tentative="1">
      <w:start w:val="1"/>
      <w:numFmt w:val="bullet"/>
      <w:lvlText w:val="•"/>
      <w:lvlJc w:val="left"/>
      <w:pPr>
        <w:tabs>
          <w:tab w:val="num" w:pos="2160"/>
        </w:tabs>
        <w:ind w:left="2160" w:hanging="360"/>
      </w:pPr>
      <w:rPr>
        <w:rFonts w:ascii="Arial" w:hAnsi="Arial" w:hint="default"/>
      </w:rPr>
    </w:lvl>
    <w:lvl w:ilvl="3" w:tplc="EA16F35A" w:tentative="1">
      <w:start w:val="1"/>
      <w:numFmt w:val="bullet"/>
      <w:lvlText w:val="•"/>
      <w:lvlJc w:val="left"/>
      <w:pPr>
        <w:tabs>
          <w:tab w:val="num" w:pos="2880"/>
        </w:tabs>
        <w:ind w:left="2880" w:hanging="360"/>
      </w:pPr>
      <w:rPr>
        <w:rFonts w:ascii="Arial" w:hAnsi="Arial" w:hint="default"/>
      </w:rPr>
    </w:lvl>
    <w:lvl w:ilvl="4" w:tplc="7EA047F4" w:tentative="1">
      <w:start w:val="1"/>
      <w:numFmt w:val="bullet"/>
      <w:lvlText w:val="•"/>
      <w:lvlJc w:val="left"/>
      <w:pPr>
        <w:tabs>
          <w:tab w:val="num" w:pos="3600"/>
        </w:tabs>
        <w:ind w:left="3600" w:hanging="360"/>
      </w:pPr>
      <w:rPr>
        <w:rFonts w:ascii="Arial" w:hAnsi="Arial" w:hint="default"/>
      </w:rPr>
    </w:lvl>
    <w:lvl w:ilvl="5" w:tplc="D6F4F196" w:tentative="1">
      <w:start w:val="1"/>
      <w:numFmt w:val="bullet"/>
      <w:lvlText w:val="•"/>
      <w:lvlJc w:val="left"/>
      <w:pPr>
        <w:tabs>
          <w:tab w:val="num" w:pos="4320"/>
        </w:tabs>
        <w:ind w:left="4320" w:hanging="360"/>
      </w:pPr>
      <w:rPr>
        <w:rFonts w:ascii="Arial" w:hAnsi="Arial" w:hint="default"/>
      </w:rPr>
    </w:lvl>
    <w:lvl w:ilvl="6" w:tplc="996898F6" w:tentative="1">
      <w:start w:val="1"/>
      <w:numFmt w:val="bullet"/>
      <w:lvlText w:val="•"/>
      <w:lvlJc w:val="left"/>
      <w:pPr>
        <w:tabs>
          <w:tab w:val="num" w:pos="5040"/>
        </w:tabs>
        <w:ind w:left="5040" w:hanging="360"/>
      </w:pPr>
      <w:rPr>
        <w:rFonts w:ascii="Arial" w:hAnsi="Arial" w:hint="default"/>
      </w:rPr>
    </w:lvl>
    <w:lvl w:ilvl="7" w:tplc="818670D8" w:tentative="1">
      <w:start w:val="1"/>
      <w:numFmt w:val="bullet"/>
      <w:lvlText w:val="•"/>
      <w:lvlJc w:val="left"/>
      <w:pPr>
        <w:tabs>
          <w:tab w:val="num" w:pos="5760"/>
        </w:tabs>
        <w:ind w:left="5760" w:hanging="360"/>
      </w:pPr>
      <w:rPr>
        <w:rFonts w:ascii="Arial" w:hAnsi="Arial" w:hint="default"/>
      </w:rPr>
    </w:lvl>
    <w:lvl w:ilvl="8" w:tplc="9F4A87F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980BE7"/>
    <w:multiLevelType w:val="hybridMultilevel"/>
    <w:tmpl w:val="8F0432AA"/>
    <w:lvl w:ilvl="0" w:tplc="DD92D594">
      <w:start w:val="1"/>
      <w:numFmt w:val="bullet"/>
      <w:lvlText w:val=""/>
      <w:lvlJc w:val="left"/>
      <w:pPr>
        <w:tabs>
          <w:tab w:val="num" w:pos="720"/>
        </w:tabs>
        <w:ind w:left="720" w:hanging="360"/>
      </w:pPr>
      <w:rPr>
        <w:rFonts w:ascii="Symbol" w:hAnsi="Symbol" w:hint="default"/>
        <w:color w:val="1F497D"/>
      </w:rPr>
    </w:lvl>
    <w:lvl w:ilvl="1" w:tplc="64D251C8">
      <w:start w:val="1"/>
      <w:numFmt w:val="bullet"/>
      <w:lvlText w:val="•"/>
      <w:lvlJc w:val="left"/>
      <w:pPr>
        <w:tabs>
          <w:tab w:val="num" w:pos="1440"/>
        </w:tabs>
        <w:ind w:left="1440" w:hanging="360"/>
      </w:pPr>
      <w:rPr>
        <w:rFonts w:ascii="Arial" w:hAnsi="Arial" w:hint="default"/>
      </w:rPr>
    </w:lvl>
    <w:lvl w:ilvl="2" w:tplc="DD92D594">
      <w:start w:val="1"/>
      <w:numFmt w:val="bullet"/>
      <w:lvlText w:val=""/>
      <w:lvlJc w:val="left"/>
      <w:pPr>
        <w:tabs>
          <w:tab w:val="num" w:pos="2160"/>
        </w:tabs>
        <w:ind w:left="2160" w:hanging="360"/>
      </w:pPr>
      <w:rPr>
        <w:rFonts w:ascii="Symbol" w:hAnsi="Symbol" w:hint="default"/>
        <w:color w:val="1F497D"/>
      </w:rPr>
    </w:lvl>
    <w:lvl w:ilvl="3" w:tplc="97E6E506" w:tentative="1">
      <w:start w:val="1"/>
      <w:numFmt w:val="bullet"/>
      <w:lvlText w:val="•"/>
      <w:lvlJc w:val="left"/>
      <w:pPr>
        <w:tabs>
          <w:tab w:val="num" w:pos="2880"/>
        </w:tabs>
        <w:ind w:left="2880" w:hanging="360"/>
      </w:pPr>
      <w:rPr>
        <w:rFonts w:ascii="Arial" w:hAnsi="Arial" w:hint="default"/>
      </w:rPr>
    </w:lvl>
    <w:lvl w:ilvl="4" w:tplc="CEF4100E" w:tentative="1">
      <w:start w:val="1"/>
      <w:numFmt w:val="bullet"/>
      <w:lvlText w:val="•"/>
      <w:lvlJc w:val="left"/>
      <w:pPr>
        <w:tabs>
          <w:tab w:val="num" w:pos="3600"/>
        </w:tabs>
        <w:ind w:left="3600" w:hanging="360"/>
      </w:pPr>
      <w:rPr>
        <w:rFonts w:ascii="Arial" w:hAnsi="Arial" w:hint="default"/>
      </w:rPr>
    </w:lvl>
    <w:lvl w:ilvl="5" w:tplc="5E5E98A8" w:tentative="1">
      <w:start w:val="1"/>
      <w:numFmt w:val="bullet"/>
      <w:lvlText w:val="•"/>
      <w:lvlJc w:val="left"/>
      <w:pPr>
        <w:tabs>
          <w:tab w:val="num" w:pos="4320"/>
        </w:tabs>
        <w:ind w:left="4320" w:hanging="360"/>
      </w:pPr>
      <w:rPr>
        <w:rFonts w:ascii="Arial" w:hAnsi="Arial" w:hint="default"/>
      </w:rPr>
    </w:lvl>
    <w:lvl w:ilvl="6" w:tplc="FB00C22C" w:tentative="1">
      <w:start w:val="1"/>
      <w:numFmt w:val="bullet"/>
      <w:lvlText w:val="•"/>
      <w:lvlJc w:val="left"/>
      <w:pPr>
        <w:tabs>
          <w:tab w:val="num" w:pos="5040"/>
        </w:tabs>
        <w:ind w:left="5040" w:hanging="360"/>
      </w:pPr>
      <w:rPr>
        <w:rFonts w:ascii="Arial" w:hAnsi="Arial" w:hint="default"/>
      </w:rPr>
    </w:lvl>
    <w:lvl w:ilvl="7" w:tplc="A4920B12" w:tentative="1">
      <w:start w:val="1"/>
      <w:numFmt w:val="bullet"/>
      <w:lvlText w:val="•"/>
      <w:lvlJc w:val="left"/>
      <w:pPr>
        <w:tabs>
          <w:tab w:val="num" w:pos="5760"/>
        </w:tabs>
        <w:ind w:left="5760" w:hanging="360"/>
      </w:pPr>
      <w:rPr>
        <w:rFonts w:ascii="Arial" w:hAnsi="Arial" w:hint="default"/>
      </w:rPr>
    </w:lvl>
    <w:lvl w:ilvl="8" w:tplc="F104D1F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073664"/>
    <w:multiLevelType w:val="hybridMultilevel"/>
    <w:tmpl w:val="33407218"/>
    <w:lvl w:ilvl="0" w:tplc="54F4A4B4">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30945D7D"/>
    <w:multiLevelType w:val="hybridMultilevel"/>
    <w:tmpl w:val="8E501A52"/>
    <w:lvl w:ilvl="0" w:tplc="DD92D594">
      <w:start w:val="1"/>
      <w:numFmt w:val="bullet"/>
      <w:lvlText w:val=""/>
      <w:lvlJc w:val="left"/>
      <w:pPr>
        <w:tabs>
          <w:tab w:val="num" w:pos="720"/>
        </w:tabs>
        <w:ind w:left="720" w:hanging="360"/>
      </w:pPr>
      <w:rPr>
        <w:rFonts w:ascii="Symbol" w:hAnsi="Symbol" w:hint="default"/>
        <w:color w:val="1F497D"/>
      </w:rPr>
    </w:lvl>
    <w:lvl w:ilvl="1" w:tplc="B6E647E2">
      <w:start w:val="1"/>
      <w:numFmt w:val="bullet"/>
      <w:lvlText w:val="o"/>
      <w:lvlJc w:val="left"/>
      <w:pPr>
        <w:tabs>
          <w:tab w:val="num" w:pos="1440"/>
        </w:tabs>
        <w:ind w:left="1440" w:hanging="360"/>
      </w:pPr>
      <w:rPr>
        <w:rFonts w:ascii="Courier New" w:hAnsi="Courier New" w:hint="default"/>
        <w:color w:val="1F497D"/>
      </w:rPr>
    </w:lvl>
    <w:lvl w:ilvl="2" w:tplc="98B605CE" w:tentative="1">
      <w:start w:val="1"/>
      <w:numFmt w:val="bullet"/>
      <w:lvlText w:val="•"/>
      <w:lvlJc w:val="left"/>
      <w:pPr>
        <w:tabs>
          <w:tab w:val="num" w:pos="2160"/>
        </w:tabs>
        <w:ind w:left="2160" w:hanging="360"/>
      </w:pPr>
      <w:rPr>
        <w:rFonts w:ascii="Arial" w:hAnsi="Arial" w:hint="default"/>
      </w:rPr>
    </w:lvl>
    <w:lvl w:ilvl="3" w:tplc="EA16F35A" w:tentative="1">
      <w:start w:val="1"/>
      <w:numFmt w:val="bullet"/>
      <w:lvlText w:val="•"/>
      <w:lvlJc w:val="left"/>
      <w:pPr>
        <w:tabs>
          <w:tab w:val="num" w:pos="2880"/>
        </w:tabs>
        <w:ind w:left="2880" w:hanging="360"/>
      </w:pPr>
      <w:rPr>
        <w:rFonts w:ascii="Arial" w:hAnsi="Arial" w:hint="default"/>
      </w:rPr>
    </w:lvl>
    <w:lvl w:ilvl="4" w:tplc="7EA047F4" w:tentative="1">
      <w:start w:val="1"/>
      <w:numFmt w:val="bullet"/>
      <w:lvlText w:val="•"/>
      <w:lvlJc w:val="left"/>
      <w:pPr>
        <w:tabs>
          <w:tab w:val="num" w:pos="3600"/>
        </w:tabs>
        <w:ind w:left="3600" w:hanging="360"/>
      </w:pPr>
      <w:rPr>
        <w:rFonts w:ascii="Arial" w:hAnsi="Arial" w:hint="default"/>
      </w:rPr>
    </w:lvl>
    <w:lvl w:ilvl="5" w:tplc="D6F4F196" w:tentative="1">
      <w:start w:val="1"/>
      <w:numFmt w:val="bullet"/>
      <w:lvlText w:val="•"/>
      <w:lvlJc w:val="left"/>
      <w:pPr>
        <w:tabs>
          <w:tab w:val="num" w:pos="4320"/>
        </w:tabs>
        <w:ind w:left="4320" w:hanging="360"/>
      </w:pPr>
      <w:rPr>
        <w:rFonts w:ascii="Arial" w:hAnsi="Arial" w:hint="default"/>
      </w:rPr>
    </w:lvl>
    <w:lvl w:ilvl="6" w:tplc="996898F6" w:tentative="1">
      <w:start w:val="1"/>
      <w:numFmt w:val="bullet"/>
      <w:lvlText w:val="•"/>
      <w:lvlJc w:val="left"/>
      <w:pPr>
        <w:tabs>
          <w:tab w:val="num" w:pos="5040"/>
        </w:tabs>
        <w:ind w:left="5040" w:hanging="360"/>
      </w:pPr>
      <w:rPr>
        <w:rFonts w:ascii="Arial" w:hAnsi="Arial" w:hint="default"/>
      </w:rPr>
    </w:lvl>
    <w:lvl w:ilvl="7" w:tplc="818670D8" w:tentative="1">
      <w:start w:val="1"/>
      <w:numFmt w:val="bullet"/>
      <w:lvlText w:val="•"/>
      <w:lvlJc w:val="left"/>
      <w:pPr>
        <w:tabs>
          <w:tab w:val="num" w:pos="5760"/>
        </w:tabs>
        <w:ind w:left="5760" w:hanging="360"/>
      </w:pPr>
      <w:rPr>
        <w:rFonts w:ascii="Arial" w:hAnsi="Arial" w:hint="default"/>
      </w:rPr>
    </w:lvl>
    <w:lvl w:ilvl="8" w:tplc="9F4A87F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2C116A"/>
    <w:multiLevelType w:val="hybridMultilevel"/>
    <w:tmpl w:val="9E4A14FC"/>
    <w:lvl w:ilvl="0" w:tplc="FFFFFFFF">
      <w:start w:val="1"/>
      <w:numFmt w:val="decimal"/>
      <w:lvlText w:val="%1."/>
      <w:lvlJc w:val="left"/>
      <w:pPr>
        <w:ind w:left="360" w:hanging="360"/>
      </w:pPr>
      <w:rPr>
        <w:rFonts w:asciiTheme="majorHAnsi" w:hAnsiTheme="majorHAnsi" w:hint="default"/>
        <w:b/>
        <w:color w:val="1F497D"/>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4F26434"/>
    <w:multiLevelType w:val="hybridMultilevel"/>
    <w:tmpl w:val="9E4A14FC"/>
    <w:lvl w:ilvl="0" w:tplc="FFFFFFFF">
      <w:start w:val="1"/>
      <w:numFmt w:val="decimal"/>
      <w:lvlText w:val="%1."/>
      <w:lvlJc w:val="left"/>
      <w:pPr>
        <w:ind w:left="360" w:hanging="360"/>
      </w:pPr>
      <w:rPr>
        <w:rFonts w:asciiTheme="majorHAnsi" w:hAnsiTheme="majorHAnsi" w:hint="default"/>
        <w:b/>
        <w:color w:val="1F497D"/>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59D0A99"/>
    <w:multiLevelType w:val="hybridMultilevel"/>
    <w:tmpl w:val="9E4A14FC"/>
    <w:lvl w:ilvl="0" w:tplc="692E9F38">
      <w:start w:val="1"/>
      <w:numFmt w:val="decimal"/>
      <w:lvlText w:val="%1."/>
      <w:lvlJc w:val="left"/>
      <w:pPr>
        <w:ind w:left="360" w:hanging="360"/>
      </w:pPr>
      <w:rPr>
        <w:rFonts w:asciiTheme="majorHAnsi" w:hAnsiTheme="majorHAnsi" w:hint="default"/>
        <w:b/>
        <w:color w:val="1F497D"/>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378D4A9A"/>
    <w:multiLevelType w:val="hybridMultilevel"/>
    <w:tmpl w:val="809AFABC"/>
    <w:lvl w:ilvl="0" w:tplc="DD92D594">
      <w:start w:val="1"/>
      <w:numFmt w:val="bullet"/>
      <w:lvlText w:val=""/>
      <w:lvlJc w:val="left"/>
      <w:pPr>
        <w:tabs>
          <w:tab w:val="num" w:pos="1080"/>
        </w:tabs>
        <w:ind w:left="1080" w:hanging="360"/>
      </w:pPr>
      <w:rPr>
        <w:rFonts w:ascii="Symbol" w:hAnsi="Symbol" w:hint="default"/>
        <w:color w:val="1F497D"/>
      </w:rPr>
    </w:lvl>
    <w:lvl w:ilvl="1" w:tplc="64D251C8">
      <w:start w:val="1"/>
      <w:numFmt w:val="bullet"/>
      <w:lvlText w:val="•"/>
      <w:lvlJc w:val="left"/>
      <w:pPr>
        <w:tabs>
          <w:tab w:val="num" w:pos="1800"/>
        </w:tabs>
        <w:ind w:left="1800" w:hanging="360"/>
      </w:pPr>
      <w:rPr>
        <w:rFonts w:ascii="Arial" w:hAnsi="Arial" w:hint="default"/>
      </w:rPr>
    </w:lvl>
    <w:lvl w:ilvl="2" w:tplc="DD92D594">
      <w:start w:val="1"/>
      <w:numFmt w:val="bullet"/>
      <w:lvlText w:val=""/>
      <w:lvlJc w:val="left"/>
      <w:pPr>
        <w:tabs>
          <w:tab w:val="num" w:pos="2520"/>
        </w:tabs>
        <w:ind w:left="2520" w:hanging="360"/>
      </w:pPr>
      <w:rPr>
        <w:rFonts w:ascii="Symbol" w:hAnsi="Symbol" w:hint="default"/>
        <w:color w:val="1F497D"/>
      </w:rPr>
    </w:lvl>
    <w:lvl w:ilvl="3" w:tplc="97E6E506" w:tentative="1">
      <w:start w:val="1"/>
      <w:numFmt w:val="bullet"/>
      <w:lvlText w:val="•"/>
      <w:lvlJc w:val="left"/>
      <w:pPr>
        <w:tabs>
          <w:tab w:val="num" w:pos="3240"/>
        </w:tabs>
        <w:ind w:left="3240" w:hanging="360"/>
      </w:pPr>
      <w:rPr>
        <w:rFonts w:ascii="Arial" w:hAnsi="Arial" w:hint="default"/>
      </w:rPr>
    </w:lvl>
    <w:lvl w:ilvl="4" w:tplc="CEF4100E" w:tentative="1">
      <w:start w:val="1"/>
      <w:numFmt w:val="bullet"/>
      <w:lvlText w:val="•"/>
      <w:lvlJc w:val="left"/>
      <w:pPr>
        <w:tabs>
          <w:tab w:val="num" w:pos="3960"/>
        </w:tabs>
        <w:ind w:left="3960" w:hanging="360"/>
      </w:pPr>
      <w:rPr>
        <w:rFonts w:ascii="Arial" w:hAnsi="Arial" w:hint="default"/>
      </w:rPr>
    </w:lvl>
    <w:lvl w:ilvl="5" w:tplc="5E5E98A8" w:tentative="1">
      <w:start w:val="1"/>
      <w:numFmt w:val="bullet"/>
      <w:lvlText w:val="•"/>
      <w:lvlJc w:val="left"/>
      <w:pPr>
        <w:tabs>
          <w:tab w:val="num" w:pos="4680"/>
        </w:tabs>
        <w:ind w:left="4680" w:hanging="360"/>
      </w:pPr>
      <w:rPr>
        <w:rFonts w:ascii="Arial" w:hAnsi="Arial" w:hint="default"/>
      </w:rPr>
    </w:lvl>
    <w:lvl w:ilvl="6" w:tplc="FB00C22C" w:tentative="1">
      <w:start w:val="1"/>
      <w:numFmt w:val="bullet"/>
      <w:lvlText w:val="•"/>
      <w:lvlJc w:val="left"/>
      <w:pPr>
        <w:tabs>
          <w:tab w:val="num" w:pos="5400"/>
        </w:tabs>
        <w:ind w:left="5400" w:hanging="360"/>
      </w:pPr>
      <w:rPr>
        <w:rFonts w:ascii="Arial" w:hAnsi="Arial" w:hint="default"/>
      </w:rPr>
    </w:lvl>
    <w:lvl w:ilvl="7" w:tplc="A4920B12" w:tentative="1">
      <w:start w:val="1"/>
      <w:numFmt w:val="bullet"/>
      <w:lvlText w:val="•"/>
      <w:lvlJc w:val="left"/>
      <w:pPr>
        <w:tabs>
          <w:tab w:val="num" w:pos="6120"/>
        </w:tabs>
        <w:ind w:left="6120" w:hanging="360"/>
      </w:pPr>
      <w:rPr>
        <w:rFonts w:ascii="Arial" w:hAnsi="Arial" w:hint="default"/>
      </w:rPr>
    </w:lvl>
    <w:lvl w:ilvl="8" w:tplc="F104D1F4" w:tentative="1">
      <w:start w:val="1"/>
      <w:numFmt w:val="bullet"/>
      <w:lvlText w:val="•"/>
      <w:lvlJc w:val="left"/>
      <w:pPr>
        <w:tabs>
          <w:tab w:val="num" w:pos="6840"/>
        </w:tabs>
        <w:ind w:left="6840" w:hanging="360"/>
      </w:pPr>
      <w:rPr>
        <w:rFonts w:ascii="Arial" w:hAnsi="Arial" w:hint="default"/>
      </w:rPr>
    </w:lvl>
  </w:abstractNum>
  <w:abstractNum w:abstractNumId="16" w15:restartNumberingAfterBreak="0">
    <w:nsid w:val="3A0A4BEB"/>
    <w:multiLevelType w:val="hybridMultilevel"/>
    <w:tmpl w:val="418C1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9C2220"/>
    <w:multiLevelType w:val="hybridMultilevel"/>
    <w:tmpl w:val="A27C1E0A"/>
    <w:lvl w:ilvl="0" w:tplc="DD92D594">
      <w:start w:val="1"/>
      <w:numFmt w:val="bullet"/>
      <w:lvlText w:val=""/>
      <w:lvlJc w:val="left"/>
      <w:pPr>
        <w:tabs>
          <w:tab w:val="num" w:pos="720"/>
        </w:tabs>
        <w:ind w:left="720" w:hanging="360"/>
      </w:pPr>
      <w:rPr>
        <w:rFonts w:ascii="Symbol" w:hAnsi="Symbol" w:hint="default"/>
        <w:color w:val="1F497D"/>
      </w:rPr>
    </w:lvl>
    <w:lvl w:ilvl="1" w:tplc="C804EDC0">
      <w:start w:val="1"/>
      <w:numFmt w:val="bullet"/>
      <w:lvlText w:val="•"/>
      <w:lvlJc w:val="left"/>
      <w:pPr>
        <w:tabs>
          <w:tab w:val="num" w:pos="1440"/>
        </w:tabs>
        <w:ind w:left="1440" w:hanging="360"/>
      </w:pPr>
      <w:rPr>
        <w:rFonts w:ascii="Arial" w:hAnsi="Arial" w:hint="default"/>
      </w:rPr>
    </w:lvl>
    <w:lvl w:ilvl="2" w:tplc="98B605CE" w:tentative="1">
      <w:start w:val="1"/>
      <w:numFmt w:val="bullet"/>
      <w:lvlText w:val="•"/>
      <w:lvlJc w:val="left"/>
      <w:pPr>
        <w:tabs>
          <w:tab w:val="num" w:pos="2160"/>
        </w:tabs>
        <w:ind w:left="2160" w:hanging="360"/>
      </w:pPr>
      <w:rPr>
        <w:rFonts w:ascii="Arial" w:hAnsi="Arial" w:hint="default"/>
      </w:rPr>
    </w:lvl>
    <w:lvl w:ilvl="3" w:tplc="EA16F35A" w:tentative="1">
      <w:start w:val="1"/>
      <w:numFmt w:val="bullet"/>
      <w:lvlText w:val="•"/>
      <w:lvlJc w:val="left"/>
      <w:pPr>
        <w:tabs>
          <w:tab w:val="num" w:pos="2880"/>
        </w:tabs>
        <w:ind w:left="2880" w:hanging="360"/>
      </w:pPr>
      <w:rPr>
        <w:rFonts w:ascii="Arial" w:hAnsi="Arial" w:hint="default"/>
      </w:rPr>
    </w:lvl>
    <w:lvl w:ilvl="4" w:tplc="7EA047F4" w:tentative="1">
      <w:start w:val="1"/>
      <w:numFmt w:val="bullet"/>
      <w:lvlText w:val="•"/>
      <w:lvlJc w:val="left"/>
      <w:pPr>
        <w:tabs>
          <w:tab w:val="num" w:pos="3600"/>
        </w:tabs>
        <w:ind w:left="3600" w:hanging="360"/>
      </w:pPr>
      <w:rPr>
        <w:rFonts w:ascii="Arial" w:hAnsi="Arial" w:hint="default"/>
      </w:rPr>
    </w:lvl>
    <w:lvl w:ilvl="5" w:tplc="D6F4F196" w:tentative="1">
      <w:start w:val="1"/>
      <w:numFmt w:val="bullet"/>
      <w:lvlText w:val="•"/>
      <w:lvlJc w:val="left"/>
      <w:pPr>
        <w:tabs>
          <w:tab w:val="num" w:pos="4320"/>
        </w:tabs>
        <w:ind w:left="4320" w:hanging="360"/>
      </w:pPr>
      <w:rPr>
        <w:rFonts w:ascii="Arial" w:hAnsi="Arial" w:hint="default"/>
      </w:rPr>
    </w:lvl>
    <w:lvl w:ilvl="6" w:tplc="996898F6" w:tentative="1">
      <w:start w:val="1"/>
      <w:numFmt w:val="bullet"/>
      <w:lvlText w:val="•"/>
      <w:lvlJc w:val="left"/>
      <w:pPr>
        <w:tabs>
          <w:tab w:val="num" w:pos="5040"/>
        </w:tabs>
        <w:ind w:left="5040" w:hanging="360"/>
      </w:pPr>
      <w:rPr>
        <w:rFonts w:ascii="Arial" w:hAnsi="Arial" w:hint="default"/>
      </w:rPr>
    </w:lvl>
    <w:lvl w:ilvl="7" w:tplc="818670D8" w:tentative="1">
      <w:start w:val="1"/>
      <w:numFmt w:val="bullet"/>
      <w:lvlText w:val="•"/>
      <w:lvlJc w:val="left"/>
      <w:pPr>
        <w:tabs>
          <w:tab w:val="num" w:pos="5760"/>
        </w:tabs>
        <w:ind w:left="5760" w:hanging="360"/>
      </w:pPr>
      <w:rPr>
        <w:rFonts w:ascii="Arial" w:hAnsi="Arial" w:hint="default"/>
      </w:rPr>
    </w:lvl>
    <w:lvl w:ilvl="8" w:tplc="9F4A87F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8466EB"/>
    <w:multiLevelType w:val="hybridMultilevel"/>
    <w:tmpl w:val="9E4A14FC"/>
    <w:lvl w:ilvl="0" w:tplc="FFFFFFFF">
      <w:start w:val="1"/>
      <w:numFmt w:val="decimal"/>
      <w:lvlText w:val="%1."/>
      <w:lvlJc w:val="left"/>
      <w:pPr>
        <w:ind w:left="360" w:hanging="360"/>
      </w:pPr>
      <w:rPr>
        <w:rFonts w:asciiTheme="majorHAnsi" w:hAnsiTheme="majorHAnsi" w:hint="default"/>
        <w:b/>
        <w:color w:val="1F497D"/>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35A0BE6"/>
    <w:multiLevelType w:val="hybridMultilevel"/>
    <w:tmpl w:val="3DC65C44"/>
    <w:lvl w:ilvl="0" w:tplc="AEB03ACE">
      <w:start w:val="1"/>
      <w:numFmt w:val="bullet"/>
      <w:lvlText w:val=""/>
      <w:lvlJc w:val="left"/>
      <w:pPr>
        <w:tabs>
          <w:tab w:val="num" w:pos="720"/>
        </w:tabs>
        <w:ind w:left="720" w:hanging="360"/>
      </w:pPr>
      <w:rPr>
        <w:rFonts w:ascii="Symbol" w:hAnsi="Symbol" w:hint="default"/>
        <w:color w:val="1F497D"/>
      </w:rPr>
    </w:lvl>
    <w:lvl w:ilvl="1" w:tplc="B6E647E2">
      <w:start w:val="1"/>
      <w:numFmt w:val="bullet"/>
      <w:lvlText w:val="o"/>
      <w:lvlJc w:val="left"/>
      <w:pPr>
        <w:tabs>
          <w:tab w:val="num" w:pos="1440"/>
        </w:tabs>
        <w:ind w:left="720" w:hanging="360"/>
      </w:pPr>
      <w:rPr>
        <w:rFonts w:ascii="Courier New" w:hAnsi="Courier New" w:hint="default"/>
        <w:color w:val="1F497D"/>
      </w:rPr>
    </w:lvl>
    <w:lvl w:ilvl="2" w:tplc="3C88B37A" w:tentative="1">
      <w:start w:val="1"/>
      <w:numFmt w:val="bullet"/>
      <w:lvlText w:val="•"/>
      <w:lvlJc w:val="left"/>
      <w:pPr>
        <w:tabs>
          <w:tab w:val="num" w:pos="2160"/>
        </w:tabs>
        <w:ind w:left="2160" w:hanging="360"/>
      </w:pPr>
      <w:rPr>
        <w:rFonts w:ascii="Arial" w:hAnsi="Arial" w:hint="default"/>
      </w:rPr>
    </w:lvl>
    <w:lvl w:ilvl="3" w:tplc="D9AE958C" w:tentative="1">
      <w:start w:val="1"/>
      <w:numFmt w:val="bullet"/>
      <w:lvlText w:val="•"/>
      <w:lvlJc w:val="left"/>
      <w:pPr>
        <w:tabs>
          <w:tab w:val="num" w:pos="2880"/>
        </w:tabs>
        <w:ind w:left="2880" w:hanging="360"/>
      </w:pPr>
      <w:rPr>
        <w:rFonts w:ascii="Arial" w:hAnsi="Arial" w:hint="default"/>
      </w:rPr>
    </w:lvl>
    <w:lvl w:ilvl="4" w:tplc="B74EB354" w:tentative="1">
      <w:start w:val="1"/>
      <w:numFmt w:val="bullet"/>
      <w:lvlText w:val="•"/>
      <w:lvlJc w:val="left"/>
      <w:pPr>
        <w:tabs>
          <w:tab w:val="num" w:pos="3600"/>
        </w:tabs>
        <w:ind w:left="3600" w:hanging="360"/>
      </w:pPr>
      <w:rPr>
        <w:rFonts w:ascii="Arial" w:hAnsi="Arial" w:hint="default"/>
      </w:rPr>
    </w:lvl>
    <w:lvl w:ilvl="5" w:tplc="2C90E192" w:tentative="1">
      <w:start w:val="1"/>
      <w:numFmt w:val="bullet"/>
      <w:lvlText w:val="•"/>
      <w:lvlJc w:val="left"/>
      <w:pPr>
        <w:tabs>
          <w:tab w:val="num" w:pos="4320"/>
        </w:tabs>
        <w:ind w:left="4320" w:hanging="360"/>
      </w:pPr>
      <w:rPr>
        <w:rFonts w:ascii="Arial" w:hAnsi="Arial" w:hint="default"/>
      </w:rPr>
    </w:lvl>
    <w:lvl w:ilvl="6" w:tplc="3780BB1E" w:tentative="1">
      <w:start w:val="1"/>
      <w:numFmt w:val="bullet"/>
      <w:lvlText w:val="•"/>
      <w:lvlJc w:val="left"/>
      <w:pPr>
        <w:tabs>
          <w:tab w:val="num" w:pos="5040"/>
        </w:tabs>
        <w:ind w:left="5040" w:hanging="360"/>
      </w:pPr>
      <w:rPr>
        <w:rFonts w:ascii="Arial" w:hAnsi="Arial" w:hint="default"/>
      </w:rPr>
    </w:lvl>
    <w:lvl w:ilvl="7" w:tplc="E4E4C262" w:tentative="1">
      <w:start w:val="1"/>
      <w:numFmt w:val="bullet"/>
      <w:lvlText w:val="•"/>
      <w:lvlJc w:val="left"/>
      <w:pPr>
        <w:tabs>
          <w:tab w:val="num" w:pos="5760"/>
        </w:tabs>
        <w:ind w:left="5760" w:hanging="360"/>
      </w:pPr>
      <w:rPr>
        <w:rFonts w:ascii="Arial" w:hAnsi="Arial" w:hint="default"/>
      </w:rPr>
    </w:lvl>
    <w:lvl w:ilvl="8" w:tplc="A7B66A1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5B16D45"/>
    <w:multiLevelType w:val="hybridMultilevel"/>
    <w:tmpl w:val="90FED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7175FEC"/>
    <w:multiLevelType w:val="hybridMultilevel"/>
    <w:tmpl w:val="39165734"/>
    <w:lvl w:ilvl="0" w:tplc="DD92D594">
      <w:start w:val="1"/>
      <w:numFmt w:val="bullet"/>
      <w:lvlText w:val=""/>
      <w:lvlJc w:val="left"/>
      <w:pPr>
        <w:tabs>
          <w:tab w:val="num" w:pos="720"/>
        </w:tabs>
        <w:ind w:left="720" w:hanging="360"/>
      </w:pPr>
      <w:rPr>
        <w:rFonts w:ascii="Symbol" w:hAnsi="Symbol" w:hint="default"/>
        <w:color w:val="1F497D"/>
      </w:rPr>
    </w:lvl>
    <w:lvl w:ilvl="1" w:tplc="B6E647E2">
      <w:start w:val="1"/>
      <w:numFmt w:val="bullet"/>
      <w:lvlText w:val="o"/>
      <w:lvlJc w:val="left"/>
      <w:pPr>
        <w:tabs>
          <w:tab w:val="num" w:pos="1440"/>
        </w:tabs>
        <w:ind w:left="1440" w:hanging="360"/>
      </w:pPr>
      <w:rPr>
        <w:rFonts w:ascii="Courier New" w:hAnsi="Courier New" w:hint="default"/>
        <w:color w:val="1F497D"/>
      </w:rPr>
    </w:lvl>
    <w:lvl w:ilvl="2" w:tplc="CB66AF34" w:tentative="1">
      <w:start w:val="1"/>
      <w:numFmt w:val="bullet"/>
      <w:lvlText w:val="•"/>
      <w:lvlJc w:val="left"/>
      <w:pPr>
        <w:tabs>
          <w:tab w:val="num" w:pos="2160"/>
        </w:tabs>
        <w:ind w:left="2160" w:hanging="360"/>
      </w:pPr>
      <w:rPr>
        <w:rFonts w:ascii="Arial" w:hAnsi="Arial" w:hint="default"/>
      </w:rPr>
    </w:lvl>
    <w:lvl w:ilvl="3" w:tplc="09B4794C" w:tentative="1">
      <w:start w:val="1"/>
      <w:numFmt w:val="bullet"/>
      <w:lvlText w:val="•"/>
      <w:lvlJc w:val="left"/>
      <w:pPr>
        <w:tabs>
          <w:tab w:val="num" w:pos="2880"/>
        </w:tabs>
        <w:ind w:left="2880" w:hanging="360"/>
      </w:pPr>
      <w:rPr>
        <w:rFonts w:ascii="Arial" w:hAnsi="Arial" w:hint="default"/>
      </w:rPr>
    </w:lvl>
    <w:lvl w:ilvl="4" w:tplc="CCB61D02" w:tentative="1">
      <w:start w:val="1"/>
      <w:numFmt w:val="bullet"/>
      <w:lvlText w:val="•"/>
      <w:lvlJc w:val="left"/>
      <w:pPr>
        <w:tabs>
          <w:tab w:val="num" w:pos="3600"/>
        </w:tabs>
        <w:ind w:left="3600" w:hanging="360"/>
      </w:pPr>
      <w:rPr>
        <w:rFonts w:ascii="Arial" w:hAnsi="Arial" w:hint="default"/>
      </w:rPr>
    </w:lvl>
    <w:lvl w:ilvl="5" w:tplc="4582DB18" w:tentative="1">
      <w:start w:val="1"/>
      <w:numFmt w:val="bullet"/>
      <w:lvlText w:val="•"/>
      <w:lvlJc w:val="left"/>
      <w:pPr>
        <w:tabs>
          <w:tab w:val="num" w:pos="4320"/>
        </w:tabs>
        <w:ind w:left="4320" w:hanging="360"/>
      </w:pPr>
      <w:rPr>
        <w:rFonts w:ascii="Arial" w:hAnsi="Arial" w:hint="default"/>
      </w:rPr>
    </w:lvl>
    <w:lvl w:ilvl="6" w:tplc="C9C6492A" w:tentative="1">
      <w:start w:val="1"/>
      <w:numFmt w:val="bullet"/>
      <w:lvlText w:val="•"/>
      <w:lvlJc w:val="left"/>
      <w:pPr>
        <w:tabs>
          <w:tab w:val="num" w:pos="5040"/>
        </w:tabs>
        <w:ind w:left="5040" w:hanging="360"/>
      </w:pPr>
      <w:rPr>
        <w:rFonts w:ascii="Arial" w:hAnsi="Arial" w:hint="default"/>
      </w:rPr>
    </w:lvl>
    <w:lvl w:ilvl="7" w:tplc="3E2CAAC8" w:tentative="1">
      <w:start w:val="1"/>
      <w:numFmt w:val="bullet"/>
      <w:lvlText w:val="•"/>
      <w:lvlJc w:val="left"/>
      <w:pPr>
        <w:tabs>
          <w:tab w:val="num" w:pos="5760"/>
        </w:tabs>
        <w:ind w:left="5760" w:hanging="360"/>
      </w:pPr>
      <w:rPr>
        <w:rFonts w:ascii="Arial" w:hAnsi="Arial" w:hint="default"/>
      </w:rPr>
    </w:lvl>
    <w:lvl w:ilvl="8" w:tplc="2C5E7A4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72E34E7"/>
    <w:multiLevelType w:val="hybridMultilevel"/>
    <w:tmpl w:val="914A5322"/>
    <w:lvl w:ilvl="0" w:tplc="DD92D594">
      <w:start w:val="1"/>
      <w:numFmt w:val="bullet"/>
      <w:lvlText w:val=""/>
      <w:lvlJc w:val="left"/>
      <w:pPr>
        <w:tabs>
          <w:tab w:val="num" w:pos="720"/>
        </w:tabs>
        <w:ind w:left="720" w:hanging="360"/>
      </w:pPr>
      <w:rPr>
        <w:rFonts w:ascii="Symbol" w:hAnsi="Symbol" w:hint="default"/>
        <w:color w:val="1F497D"/>
      </w:rPr>
    </w:lvl>
    <w:lvl w:ilvl="1" w:tplc="D00C086E">
      <w:start w:val="1"/>
      <w:numFmt w:val="bullet"/>
      <w:lvlText w:val="•"/>
      <w:lvlJc w:val="left"/>
      <w:pPr>
        <w:tabs>
          <w:tab w:val="num" w:pos="1440"/>
        </w:tabs>
        <w:ind w:left="1440" w:hanging="360"/>
      </w:pPr>
      <w:rPr>
        <w:rFonts w:ascii="Arial" w:hAnsi="Arial" w:hint="default"/>
      </w:rPr>
    </w:lvl>
    <w:lvl w:ilvl="2" w:tplc="CB66AF34" w:tentative="1">
      <w:start w:val="1"/>
      <w:numFmt w:val="bullet"/>
      <w:lvlText w:val="•"/>
      <w:lvlJc w:val="left"/>
      <w:pPr>
        <w:tabs>
          <w:tab w:val="num" w:pos="2160"/>
        </w:tabs>
        <w:ind w:left="2160" w:hanging="360"/>
      </w:pPr>
      <w:rPr>
        <w:rFonts w:ascii="Arial" w:hAnsi="Arial" w:hint="default"/>
      </w:rPr>
    </w:lvl>
    <w:lvl w:ilvl="3" w:tplc="09B4794C" w:tentative="1">
      <w:start w:val="1"/>
      <w:numFmt w:val="bullet"/>
      <w:lvlText w:val="•"/>
      <w:lvlJc w:val="left"/>
      <w:pPr>
        <w:tabs>
          <w:tab w:val="num" w:pos="2880"/>
        </w:tabs>
        <w:ind w:left="2880" w:hanging="360"/>
      </w:pPr>
      <w:rPr>
        <w:rFonts w:ascii="Arial" w:hAnsi="Arial" w:hint="default"/>
      </w:rPr>
    </w:lvl>
    <w:lvl w:ilvl="4" w:tplc="CCB61D02" w:tentative="1">
      <w:start w:val="1"/>
      <w:numFmt w:val="bullet"/>
      <w:lvlText w:val="•"/>
      <w:lvlJc w:val="left"/>
      <w:pPr>
        <w:tabs>
          <w:tab w:val="num" w:pos="3600"/>
        </w:tabs>
        <w:ind w:left="3600" w:hanging="360"/>
      </w:pPr>
      <w:rPr>
        <w:rFonts w:ascii="Arial" w:hAnsi="Arial" w:hint="default"/>
      </w:rPr>
    </w:lvl>
    <w:lvl w:ilvl="5" w:tplc="4582DB18" w:tentative="1">
      <w:start w:val="1"/>
      <w:numFmt w:val="bullet"/>
      <w:lvlText w:val="•"/>
      <w:lvlJc w:val="left"/>
      <w:pPr>
        <w:tabs>
          <w:tab w:val="num" w:pos="4320"/>
        </w:tabs>
        <w:ind w:left="4320" w:hanging="360"/>
      </w:pPr>
      <w:rPr>
        <w:rFonts w:ascii="Arial" w:hAnsi="Arial" w:hint="default"/>
      </w:rPr>
    </w:lvl>
    <w:lvl w:ilvl="6" w:tplc="C9C6492A" w:tentative="1">
      <w:start w:val="1"/>
      <w:numFmt w:val="bullet"/>
      <w:lvlText w:val="•"/>
      <w:lvlJc w:val="left"/>
      <w:pPr>
        <w:tabs>
          <w:tab w:val="num" w:pos="5040"/>
        </w:tabs>
        <w:ind w:left="5040" w:hanging="360"/>
      </w:pPr>
      <w:rPr>
        <w:rFonts w:ascii="Arial" w:hAnsi="Arial" w:hint="default"/>
      </w:rPr>
    </w:lvl>
    <w:lvl w:ilvl="7" w:tplc="3E2CAAC8" w:tentative="1">
      <w:start w:val="1"/>
      <w:numFmt w:val="bullet"/>
      <w:lvlText w:val="•"/>
      <w:lvlJc w:val="left"/>
      <w:pPr>
        <w:tabs>
          <w:tab w:val="num" w:pos="5760"/>
        </w:tabs>
        <w:ind w:left="5760" w:hanging="360"/>
      </w:pPr>
      <w:rPr>
        <w:rFonts w:ascii="Arial" w:hAnsi="Arial" w:hint="default"/>
      </w:rPr>
    </w:lvl>
    <w:lvl w:ilvl="8" w:tplc="2C5E7A4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17D39E1"/>
    <w:multiLevelType w:val="hybridMultilevel"/>
    <w:tmpl w:val="9E4A14FC"/>
    <w:lvl w:ilvl="0" w:tplc="FFFFFFFF">
      <w:start w:val="1"/>
      <w:numFmt w:val="decimal"/>
      <w:lvlText w:val="%1."/>
      <w:lvlJc w:val="left"/>
      <w:pPr>
        <w:ind w:left="360" w:hanging="360"/>
      </w:pPr>
      <w:rPr>
        <w:rFonts w:asciiTheme="majorHAnsi" w:hAnsiTheme="majorHAnsi" w:hint="default"/>
        <w:b/>
        <w:color w:val="1F497D"/>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647B0D3E"/>
    <w:multiLevelType w:val="hybridMultilevel"/>
    <w:tmpl w:val="7362D9CA"/>
    <w:lvl w:ilvl="0" w:tplc="DD92D594">
      <w:start w:val="1"/>
      <w:numFmt w:val="bullet"/>
      <w:lvlText w:val=""/>
      <w:lvlJc w:val="left"/>
      <w:pPr>
        <w:tabs>
          <w:tab w:val="num" w:pos="720"/>
        </w:tabs>
        <w:ind w:left="720" w:hanging="360"/>
      </w:pPr>
      <w:rPr>
        <w:rFonts w:ascii="Symbol" w:hAnsi="Symbol" w:hint="default"/>
        <w:color w:val="1F497D"/>
      </w:rPr>
    </w:lvl>
    <w:lvl w:ilvl="1" w:tplc="B6E647E2">
      <w:start w:val="1"/>
      <w:numFmt w:val="bullet"/>
      <w:lvlText w:val="o"/>
      <w:lvlJc w:val="left"/>
      <w:pPr>
        <w:tabs>
          <w:tab w:val="num" w:pos="1440"/>
        </w:tabs>
        <w:ind w:left="1440" w:hanging="360"/>
      </w:pPr>
      <w:rPr>
        <w:rFonts w:ascii="Courier New" w:hAnsi="Courier New" w:hint="default"/>
        <w:color w:val="1F497D"/>
      </w:rPr>
    </w:lvl>
    <w:lvl w:ilvl="2" w:tplc="C42C464E">
      <w:start w:val="1"/>
      <w:numFmt w:val="bullet"/>
      <w:lvlText w:val="•"/>
      <w:lvlJc w:val="left"/>
      <w:pPr>
        <w:tabs>
          <w:tab w:val="num" w:pos="2160"/>
        </w:tabs>
        <w:ind w:left="2160" w:hanging="360"/>
      </w:pPr>
      <w:rPr>
        <w:rFonts w:ascii="Arial" w:hAnsi="Arial" w:hint="default"/>
      </w:rPr>
    </w:lvl>
    <w:lvl w:ilvl="3" w:tplc="97E6E506" w:tentative="1">
      <w:start w:val="1"/>
      <w:numFmt w:val="bullet"/>
      <w:lvlText w:val="•"/>
      <w:lvlJc w:val="left"/>
      <w:pPr>
        <w:tabs>
          <w:tab w:val="num" w:pos="2880"/>
        </w:tabs>
        <w:ind w:left="2880" w:hanging="360"/>
      </w:pPr>
      <w:rPr>
        <w:rFonts w:ascii="Arial" w:hAnsi="Arial" w:hint="default"/>
      </w:rPr>
    </w:lvl>
    <w:lvl w:ilvl="4" w:tplc="CEF4100E" w:tentative="1">
      <w:start w:val="1"/>
      <w:numFmt w:val="bullet"/>
      <w:lvlText w:val="•"/>
      <w:lvlJc w:val="left"/>
      <w:pPr>
        <w:tabs>
          <w:tab w:val="num" w:pos="3600"/>
        </w:tabs>
        <w:ind w:left="3600" w:hanging="360"/>
      </w:pPr>
      <w:rPr>
        <w:rFonts w:ascii="Arial" w:hAnsi="Arial" w:hint="default"/>
      </w:rPr>
    </w:lvl>
    <w:lvl w:ilvl="5" w:tplc="5E5E98A8" w:tentative="1">
      <w:start w:val="1"/>
      <w:numFmt w:val="bullet"/>
      <w:lvlText w:val="•"/>
      <w:lvlJc w:val="left"/>
      <w:pPr>
        <w:tabs>
          <w:tab w:val="num" w:pos="4320"/>
        </w:tabs>
        <w:ind w:left="4320" w:hanging="360"/>
      </w:pPr>
      <w:rPr>
        <w:rFonts w:ascii="Arial" w:hAnsi="Arial" w:hint="default"/>
      </w:rPr>
    </w:lvl>
    <w:lvl w:ilvl="6" w:tplc="FB00C22C" w:tentative="1">
      <w:start w:val="1"/>
      <w:numFmt w:val="bullet"/>
      <w:lvlText w:val="•"/>
      <w:lvlJc w:val="left"/>
      <w:pPr>
        <w:tabs>
          <w:tab w:val="num" w:pos="5040"/>
        </w:tabs>
        <w:ind w:left="5040" w:hanging="360"/>
      </w:pPr>
      <w:rPr>
        <w:rFonts w:ascii="Arial" w:hAnsi="Arial" w:hint="default"/>
      </w:rPr>
    </w:lvl>
    <w:lvl w:ilvl="7" w:tplc="A4920B12" w:tentative="1">
      <w:start w:val="1"/>
      <w:numFmt w:val="bullet"/>
      <w:lvlText w:val="•"/>
      <w:lvlJc w:val="left"/>
      <w:pPr>
        <w:tabs>
          <w:tab w:val="num" w:pos="5760"/>
        </w:tabs>
        <w:ind w:left="5760" w:hanging="360"/>
      </w:pPr>
      <w:rPr>
        <w:rFonts w:ascii="Arial" w:hAnsi="Arial" w:hint="default"/>
      </w:rPr>
    </w:lvl>
    <w:lvl w:ilvl="8" w:tplc="F104D1F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81820FF"/>
    <w:multiLevelType w:val="hybridMultilevel"/>
    <w:tmpl w:val="155A7666"/>
    <w:lvl w:ilvl="0" w:tplc="DD92D594">
      <w:start w:val="1"/>
      <w:numFmt w:val="bullet"/>
      <w:lvlText w:val=""/>
      <w:lvlJc w:val="left"/>
      <w:pPr>
        <w:tabs>
          <w:tab w:val="num" w:pos="720"/>
        </w:tabs>
        <w:ind w:left="720" w:hanging="360"/>
      </w:pPr>
      <w:rPr>
        <w:rFonts w:ascii="Symbol" w:hAnsi="Symbol" w:hint="default"/>
        <w:color w:val="1F497D"/>
      </w:rPr>
    </w:lvl>
    <w:lvl w:ilvl="1" w:tplc="7820E150" w:tentative="1">
      <w:start w:val="1"/>
      <w:numFmt w:val="bullet"/>
      <w:lvlText w:val="•"/>
      <w:lvlJc w:val="left"/>
      <w:pPr>
        <w:tabs>
          <w:tab w:val="num" w:pos="1440"/>
        </w:tabs>
        <w:ind w:left="1440" w:hanging="360"/>
      </w:pPr>
      <w:rPr>
        <w:rFonts w:ascii="Arial" w:hAnsi="Arial" w:hint="default"/>
      </w:rPr>
    </w:lvl>
    <w:lvl w:ilvl="2" w:tplc="385A3670" w:tentative="1">
      <w:start w:val="1"/>
      <w:numFmt w:val="bullet"/>
      <w:lvlText w:val="•"/>
      <w:lvlJc w:val="left"/>
      <w:pPr>
        <w:tabs>
          <w:tab w:val="num" w:pos="2160"/>
        </w:tabs>
        <w:ind w:left="2160" w:hanging="360"/>
      </w:pPr>
      <w:rPr>
        <w:rFonts w:ascii="Arial" w:hAnsi="Arial" w:hint="default"/>
      </w:rPr>
    </w:lvl>
    <w:lvl w:ilvl="3" w:tplc="BE229D8C" w:tentative="1">
      <w:start w:val="1"/>
      <w:numFmt w:val="bullet"/>
      <w:lvlText w:val="•"/>
      <w:lvlJc w:val="left"/>
      <w:pPr>
        <w:tabs>
          <w:tab w:val="num" w:pos="2880"/>
        </w:tabs>
        <w:ind w:left="2880" w:hanging="360"/>
      </w:pPr>
      <w:rPr>
        <w:rFonts w:ascii="Arial" w:hAnsi="Arial" w:hint="default"/>
      </w:rPr>
    </w:lvl>
    <w:lvl w:ilvl="4" w:tplc="B08676E2" w:tentative="1">
      <w:start w:val="1"/>
      <w:numFmt w:val="bullet"/>
      <w:lvlText w:val="•"/>
      <w:lvlJc w:val="left"/>
      <w:pPr>
        <w:tabs>
          <w:tab w:val="num" w:pos="3600"/>
        </w:tabs>
        <w:ind w:left="3600" w:hanging="360"/>
      </w:pPr>
      <w:rPr>
        <w:rFonts w:ascii="Arial" w:hAnsi="Arial" w:hint="default"/>
      </w:rPr>
    </w:lvl>
    <w:lvl w:ilvl="5" w:tplc="5FF834A2" w:tentative="1">
      <w:start w:val="1"/>
      <w:numFmt w:val="bullet"/>
      <w:lvlText w:val="•"/>
      <w:lvlJc w:val="left"/>
      <w:pPr>
        <w:tabs>
          <w:tab w:val="num" w:pos="4320"/>
        </w:tabs>
        <w:ind w:left="4320" w:hanging="360"/>
      </w:pPr>
      <w:rPr>
        <w:rFonts w:ascii="Arial" w:hAnsi="Arial" w:hint="default"/>
      </w:rPr>
    </w:lvl>
    <w:lvl w:ilvl="6" w:tplc="BAD4053E" w:tentative="1">
      <w:start w:val="1"/>
      <w:numFmt w:val="bullet"/>
      <w:lvlText w:val="•"/>
      <w:lvlJc w:val="left"/>
      <w:pPr>
        <w:tabs>
          <w:tab w:val="num" w:pos="5040"/>
        </w:tabs>
        <w:ind w:left="5040" w:hanging="360"/>
      </w:pPr>
      <w:rPr>
        <w:rFonts w:ascii="Arial" w:hAnsi="Arial" w:hint="default"/>
      </w:rPr>
    </w:lvl>
    <w:lvl w:ilvl="7" w:tplc="73085318" w:tentative="1">
      <w:start w:val="1"/>
      <w:numFmt w:val="bullet"/>
      <w:lvlText w:val="•"/>
      <w:lvlJc w:val="left"/>
      <w:pPr>
        <w:tabs>
          <w:tab w:val="num" w:pos="5760"/>
        </w:tabs>
        <w:ind w:left="5760" w:hanging="360"/>
      </w:pPr>
      <w:rPr>
        <w:rFonts w:ascii="Arial" w:hAnsi="Arial" w:hint="default"/>
      </w:rPr>
    </w:lvl>
    <w:lvl w:ilvl="8" w:tplc="2348DC7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8944E34"/>
    <w:multiLevelType w:val="hybridMultilevel"/>
    <w:tmpl w:val="E92603B2"/>
    <w:lvl w:ilvl="0" w:tplc="DD92D594">
      <w:start w:val="1"/>
      <w:numFmt w:val="bullet"/>
      <w:lvlText w:val=""/>
      <w:lvlJc w:val="left"/>
      <w:pPr>
        <w:tabs>
          <w:tab w:val="num" w:pos="720"/>
        </w:tabs>
        <w:ind w:left="720" w:hanging="360"/>
      </w:pPr>
      <w:rPr>
        <w:rFonts w:ascii="Symbol" w:hAnsi="Symbol" w:hint="default"/>
        <w:color w:val="1F497D"/>
      </w:rPr>
    </w:lvl>
    <w:lvl w:ilvl="1" w:tplc="B6E647E2">
      <w:start w:val="1"/>
      <w:numFmt w:val="bullet"/>
      <w:lvlText w:val="o"/>
      <w:lvlJc w:val="left"/>
      <w:pPr>
        <w:tabs>
          <w:tab w:val="num" w:pos="1440"/>
        </w:tabs>
        <w:ind w:left="1440" w:hanging="360"/>
      </w:pPr>
      <w:rPr>
        <w:rFonts w:ascii="Courier New" w:hAnsi="Courier New" w:hint="default"/>
        <w:color w:val="1F497D"/>
      </w:rPr>
    </w:lvl>
    <w:lvl w:ilvl="2" w:tplc="98B605CE" w:tentative="1">
      <w:start w:val="1"/>
      <w:numFmt w:val="bullet"/>
      <w:lvlText w:val="•"/>
      <w:lvlJc w:val="left"/>
      <w:pPr>
        <w:tabs>
          <w:tab w:val="num" w:pos="2160"/>
        </w:tabs>
        <w:ind w:left="2160" w:hanging="360"/>
      </w:pPr>
      <w:rPr>
        <w:rFonts w:ascii="Arial" w:hAnsi="Arial" w:hint="default"/>
      </w:rPr>
    </w:lvl>
    <w:lvl w:ilvl="3" w:tplc="EA16F35A" w:tentative="1">
      <w:start w:val="1"/>
      <w:numFmt w:val="bullet"/>
      <w:lvlText w:val="•"/>
      <w:lvlJc w:val="left"/>
      <w:pPr>
        <w:tabs>
          <w:tab w:val="num" w:pos="2880"/>
        </w:tabs>
        <w:ind w:left="2880" w:hanging="360"/>
      </w:pPr>
      <w:rPr>
        <w:rFonts w:ascii="Arial" w:hAnsi="Arial" w:hint="default"/>
      </w:rPr>
    </w:lvl>
    <w:lvl w:ilvl="4" w:tplc="7EA047F4" w:tentative="1">
      <w:start w:val="1"/>
      <w:numFmt w:val="bullet"/>
      <w:lvlText w:val="•"/>
      <w:lvlJc w:val="left"/>
      <w:pPr>
        <w:tabs>
          <w:tab w:val="num" w:pos="3600"/>
        </w:tabs>
        <w:ind w:left="3600" w:hanging="360"/>
      </w:pPr>
      <w:rPr>
        <w:rFonts w:ascii="Arial" w:hAnsi="Arial" w:hint="default"/>
      </w:rPr>
    </w:lvl>
    <w:lvl w:ilvl="5" w:tplc="D6F4F196" w:tentative="1">
      <w:start w:val="1"/>
      <w:numFmt w:val="bullet"/>
      <w:lvlText w:val="•"/>
      <w:lvlJc w:val="left"/>
      <w:pPr>
        <w:tabs>
          <w:tab w:val="num" w:pos="4320"/>
        </w:tabs>
        <w:ind w:left="4320" w:hanging="360"/>
      </w:pPr>
      <w:rPr>
        <w:rFonts w:ascii="Arial" w:hAnsi="Arial" w:hint="default"/>
      </w:rPr>
    </w:lvl>
    <w:lvl w:ilvl="6" w:tplc="996898F6" w:tentative="1">
      <w:start w:val="1"/>
      <w:numFmt w:val="bullet"/>
      <w:lvlText w:val="•"/>
      <w:lvlJc w:val="left"/>
      <w:pPr>
        <w:tabs>
          <w:tab w:val="num" w:pos="5040"/>
        </w:tabs>
        <w:ind w:left="5040" w:hanging="360"/>
      </w:pPr>
      <w:rPr>
        <w:rFonts w:ascii="Arial" w:hAnsi="Arial" w:hint="default"/>
      </w:rPr>
    </w:lvl>
    <w:lvl w:ilvl="7" w:tplc="818670D8" w:tentative="1">
      <w:start w:val="1"/>
      <w:numFmt w:val="bullet"/>
      <w:lvlText w:val="•"/>
      <w:lvlJc w:val="left"/>
      <w:pPr>
        <w:tabs>
          <w:tab w:val="num" w:pos="5760"/>
        </w:tabs>
        <w:ind w:left="5760" w:hanging="360"/>
      </w:pPr>
      <w:rPr>
        <w:rFonts w:ascii="Arial" w:hAnsi="Arial" w:hint="default"/>
      </w:rPr>
    </w:lvl>
    <w:lvl w:ilvl="8" w:tplc="9F4A87F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E225FBB"/>
    <w:multiLevelType w:val="hybridMultilevel"/>
    <w:tmpl w:val="847C010A"/>
    <w:lvl w:ilvl="0" w:tplc="692E9F38">
      <w:start w:val="1"/>
      <w:numFmt w:val="decimal"/>
      <w:lvlText w:val="%1."/>
      <w:lvlJc w:val="left"/>
      <w:pPr>
        <w:ind w:left="360" w:hanging="360"/>
      </w:pPr>
      <w:rPr>
        <w:rFonts w:asciiTheme="majorHAnsi" w:hAnsiTheme="majorHAnsi" w:hint="default"/>
        <w:b/>
        <w:color w:val="1F497D"/>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71E35799"/>
    <w:multiLevelType w:val="hybridMultilevel"/>
    <w:tmpl w:val="D130B824"/>
    <w:lvl w:ilvl="0" w:tplc="692E9F38">
      <w:start w:val="1"/>
      <w:numFmt w:val="decimal"/>
      <w:lvlText w:val="%1."/>
      <w:lvlJc w:val="left"/>
      <w:pPr>
        <w:ind w:left="360" w:hanging="360"/>
      </w:pPr>
      <w:rPr>
        <w:rFonts w:asciiTheme="majorHAnsi" w:hAnsiTheme="majorHAnsi" w:hint="default"/>
        <w:b/>
        <w:color w:val="1F497D"/>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7E7521F2"/>
    <w:multiLevelType w:val="hybridMultilevel"/>
    <w:tmpl w:val="7284A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27"/>
  </w:num>
  <w:num w:numId="4">
    <w:abstractNumId w:val="28"/>
  </w:num>
  <w:num w:numId="5">
    <w:abstractNumId w:val="19"/>
  </w:num>
  <w:num w:numId="6">
    <w:abstractNumId w:val="25"/>
  </w:num>
  <w:num w:numId="7">
    <w:abstractNumId w:val="17"/>
  </w:num>
  <w:num w:numId="8">
    <w:abstractNumId w:val="1"/>
  </w:num>
  <w:num w:numId="9">
    <w:abstractNumId w:val="22"/>
  </w:num>
  <w:num w:numId="10">
    <w:abstractNumId w:val="6"/>
  </w:num>
  <w:num w:numId="11">
    <w:abstractNumId w:val="8"/>
  </w:num>
  <w:num w:numId="12">
    <w:abstractNumId w:val="11"/>
  </w:num>
  <w:num w:numId="13">
    <w:abstractNumId w:val="26"/>
  </w:num>
  <w:num w:numId="14">
    <w:abstractNumId w:val="21"/>
  </w:num>
  <w:num w:numId="15">
    <w:abstractNumId w:val="7"/>
  </w:num>
  <w:num w:numId="16">
    <w:abstractNumId w:val="24"/>
  </w:num>
  <w:num w:numId="17">
    <w:abstractNumId w:val="9"/>
  </w:num>
  <w:num w:numId="18">
    <w:abstractNumId w:val="4"/>
  </w:num>
  <w:num w:numId="19">
    <w:abstractNumId w:val="15"/>
  </w:num>
  <w:num w:numId="20">
    <w:abstractNumId w:val="0"/>
  </w:num>
  <w:num w:numId="21">
    <w:abstractNumId w:val="5"/>
  </w:num>
  <w:num w:numId="22">
    <w:abstractNumId w:val="10"/>
  </w:num>
  <w:num w:numId="23">
    <w:abstractNumId w:val="20"/>
  </w:num>
  <w:num w:numId="24">
    <w:abstractNumId w:val="13"/>
  </w:num>
  <w:num w:numId="25">
    <w:abstractNumId w:val="2"/>
  </w:num>
  <w:num w:numId="26">
    <w:abstractNumId w:val="18"/>
  </w:num>
  <w:num w:numId="27">
    <w:abstractNumId w:val="16"/>
  </w:num>
  <w:num w:numId="28">
    <w:abstractNumId w:val="29"/>
  </w:num>
  <w:num w:numId="29">
    <w:abstractNumId w:val="23"/>
  </w:num>
  <w:num w:numId="30">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yMDM2tbC0NDAyMzVX0lEKTi0uzszPAykwrwUApPYC8ywAAAA="/>
  </w:docVars>
  <w:rsids>
    <w:rsidRoot w:val="00834434"/>
    <w:rsid w:val="000102C6"/>
    <w:rsid w:val="0001133C"/>
    <w:rsid w:val="000117EF"/>
    <w:rsid w:val="0001274D"/>
    <w:rsid w:val="000147BE"/>
    <w:rsid w:val="00014926"/>
    <w:rsid w:val="0002023B"/>
    <w:rsid w:val="00024A9D"/>
    <w:rsid w:val="00026554"/>
    <w:rsid w:val="000277DE"/>
    <w:rsid w:val="000313AC"/>
    <w:rsid w:val="000322EB"/>
    <w:rsid w:val="000558CB"/>
    <w:rsid w:val="00056A83"/>
    <w:rsid w:val="0006493B"/>
    <w:rsid w:val="00077F61"/>
    <w:rsid w:val="00082064"/>
    <w:rsid w:val="0008509F"/>
    <w:rsid w:val="0008510D"/>
    <w:rsid w:val="00086047"/>
    <w:rsid w:val="0009295F"/>
    <w:rsid w:val="0009569E"/>
    <w:rsid w:val="000A1BAE"/>
    <w:rsid w:val="000B3EFD"/>
    <w:rsid w:val="000B44C8"/>
    <w:rsid w:val="000D087A"/>
    <w:rsid w:val="000D0C1C"/>
    <w:rsid w:val="000D3A7E"/>
    <w:rsid w:val="000E0623"/>
    <w:rsid w:val="000E0E54"/>
    <w:rsid w:val="000E20CA"/>
    <w:rsid w:val="000E4C89"/>
    <w:rsid w:val="000E6F22"/>
    <w:rsid w:val="000E75BF"/>
    <w:rsid w:val="000F4776"/>
    <w:rsid w:val="00101726"/>
    <w:rsid w:val="00103746"/>
    <w:rsid w:val="00111071"/>
    <w:rsid w:val="00114F98"/>
    <w:rsid w:val="0011732E"/>
    <w:rsid w:val="0012001A"/>
    <w:rsid w:val="00120847"/>
    <w:rsid w:val="00122EF7"/>
    <w:rsid w:val="00123132"/>
    <w:rsid w:val="001251FF"/>
    <w:rsid w:val="0012659F"/>
    <w:rsid w:val="00135697"/>
    <w:rsid w:val="0014183E"/>
    <w:rsid w:val="0015261C"/>
    <w:rsid w:val="00155350"/>
    <w:rsid w:val="001739F3"/>
    <w:rsid w:val="00184C78"/>
    <w:rsid w:val="00190CF9"/>
    <w:rsid w:val="001A1A5A"/>
    <w:rsid w:val="001B7584"/>
    <w:rsid w:val="001B7772"/>
    <w:rsid w:val="001C1D5E"/>
    <w:rsid w:val="001C33EA"/>
    <w:rsid w:val="001C3438"/>
    <w:rsid w:val="001F2F9E"/>
    <w:rsid w:val="00212B43"/>
    <w:rsid w:val="00220940"/>
    <w:rsid w:val="00225A13"/>
    <w:rsid w:val="0022757C"/>
    <w:rsid w:val="002319C1"/>
    <w:rsid w:val="00232C89"/>
    <w:rsid w:val="00240AA3"/>
    <w:rsid w:val="00252370"/>
    <w:rsid w:val="002569F3"/>
    <w:rsid w:val="0026334F"/>
    <w:rsid w:val="00270BAC"/>
    <w:rsid w:val="002710EB"/>
    <w:rsid w:val="002826B9"/>
    <w:rsid w:val="00284E7E"/>
    <w:rsid w:val="00287684"/>
    <w:rsid w:val="002A394E"/>
    <w:rsid w:val="002A39A7"/>
    <w:rsid w:val="002B2B85"/>
    <w:rsid w:val="002C1C6D"/>
    <w:rsid w:val="002D2EC7"/>
    <w:rsid w:val="002D2FD1"/>
    <w:rsid w:val="002D36B3"/>
    <w:rsid w:val="002D6556"/>
    <w:rsid w:val="002E0E58"/>
    <w:rsid w:val="002E35FE"/>
    <w:rsid w:val="002E59F3"/>
    <w:rsid w:val="002E5D2B"/>
    <w:rsid w:val="00311955"/>
    <w:rsid w:val="00315567"/>
    <w:rsid w:val="00325A0E"/>
    <w:rsid w:val="00326F09"/>
    <w:rsid w:val="0033381A"/>
    <w:rsid w:val="00335DF0"/>
    <w:rsid w:val="00337B0E"/>
    <w:rsid w:val="00341093"/>
    <w:rsid w:val="00363438"/>
    <w:rsid w:val="00364187"/>
    <w:rsid w:val="003757CC"/>
    <w:rsid w:val="00375DD3"/>
    <w:rsid w:val="00380538"/>
    <w:rsid w:val="003A4735"/>
    <w:rsid w:val="003A4AA4"/>
    <w:rsid w:val="003B43E4"/>
    <w:rsid w:val="003B68D9"/>
    <w:rsid w:val="003E34B2"/>
    <w:rsid w:val="003F06B9"/>
    <w:rsid w:val="003F2868"/>
    <w:rsid w:val="003F5202"/>
    <w:rsid w:val="003F5D9C"/>
    <w:rsid w:val="0040008D"/>
    <w:rsid w:val="004008A7"/>
    <w:rsid w:val="00404304"/>
    <w:rsid w:val="004107E9"/>
    <w:rsid w:val="00412FDC"/>
    <w:rsid w:val="00434069"/>
    <w:rsid w:val="004475ED"/>
    <w:rsid w:val="00450412"/>
    <w:rsid w:val="004526F7"/>
    <w:rsid w:val="004567DF"/>
    <w:rsid w:val="00464E59"/>
    <w:rsid w:val="00465CBD"/>
    <w:rsid w:val="00466232"/>
    <w:rsid w:val="00467EB2"/>
    <w:rsid w:val="004753B2"/>
    <w:rsid w:val="004832BA"/>
    <w:rsid w:val="00483500"/>
    <w:rsid w:val="00487764"/>
    <w:rsid w:val="004955A4"/>
    <w:rsid w:val="004A3E09"/>
    <w:rsid w:val="004B214C"/>
    <w:rsid w:val="004B393E"/>
    <w:rsid w:val="004B7064"/>
    <w:rsid w:val="004C7324"/>
    <w:rsid w:val="004E01AE"/>
    <w:rsid w:val="004E0782"/>
    <w:rsid w:val="004E46BC"/>
    <w:rsid w:val="004E5BC0"/>
    <w:rsid w:val="00505AC6"/>
    <w:rsid w:val="00513321"/>
    <w:rsid w:val="00530297"/>
    <w:rsid w:val="00530D33"/>
    <w:rsid w:val="00531A1A"/>
    <w:rsid w:val="00542E1A"/>
    <w:rsid w:val="005521B6"/>
    <w:rsid w:val="00553042"/>
    <w:rsid w:val="005603AA"/>
    <w:rsid w:val="0056565A"/>
    <w:rsid w:val="00565A2E"/>
    <w:rsid w:val="00566D3E"/>
    <w:rsid w:val="00572588"/>
    <w:rsid w:val="00576AF2"/>
    <w:rsid w:val="005819EA"/>
    <w:rsid w:val="005851D3"/>
    <w:rsid w:val="00594644"/>
    <w:rsid w:val="0059593A"/>
    <w:rsid w:val="005B4D77"/>
    <w:rsid w:val="005B7BF4"/>
    <w:rsid w:val="005B7C61"/>
    <w:rsid w:val="005C0F13"/>
    <w:rsid w:val="005D4C6E"/>
    <w:rsid w:val="005D645D"/>
    <w:rsid w:val="005D6AD5"/>
    <w:rsid w:val="005E2EE4"/>
    <w:rsid w:val="005E2F3B"/>
    <w:rsid w:val="005E31DA"/>
    <w:rsid w:val="005E7D34"/>
    <w:rsid w:val="005F3128"/>
    <w:rsid w:val="005F39D3"/>
    <w:rsid w:val="005F6983"/>
    <w:rsid w:val="00600DBE"/>
    <w:rsid w:val="006035CF"/>
    <w:rsid w:val="00605CCB"/>
    <w:rsid w:val="00620837"/>
    <w:rsid w:val="006248BF"/>
    <w:rsid w:val="00636C61"/>
    <w:rsid w:val="00643EE1"/>
    <w:rsid w:val="00651922"/>
    <w:rsid w:val="00655089"/>
    <w:rsid w:val="00672159"/>
    <w:rsid w:val="00672A58"/>
    <w:rsid w:val="00673618"/>
    <w:rsid w:val="00675A58"/>
    <w:rsid w:val="00681402"/>
    <w:rsid w:val="006829AA"/>
    <w:rsid w:val="00693B5E"/>
    <w:rsid w:val="006965F6"/>
    <w:rsid w:val="006A4326"/>
    <w:rsid w:val="006B2AAF"/>
    <w:rsid w:val="006B4B8B"/>
    <w:rsid w:val="006C1358"/>
    <w:rsid w:val="006C7BE0"/>
    <w:rsid w:val="006E0D55"/>
    <w:rsid w:val="006E56CB"/>
    <w:rsid w:val="006E58ED"/>
    <w:rsid w:val="006E67AB"/>
    <w:rsid w:val="006E78ED"/>
    <w:rsid w:val="00703D6B"/>
    <w:rsid w:val="00711F01"/>
    <w:rsid w:val="007158AD"/>
    <w:rsid w:val="00722FD2"/>
    <w:rsid w:val="007312E0"/>
    <w:rsid w:val="00736CAF"/>
    <w:rsid w:val="00773709"/>
    <w:rsid w:val="00774245"/>
    <w:rsid w:val="0077460D"/>
    <w:rsid w:val="00774D91"/>
    <w:rsid w:val="00780119"/>
    <w:rsid w:val="00780DC5"/>
    <w:rsid w:val="00786B88"/>
    <w:rsid w:val="007947F5"/>
    <w:rsid w:val="00795020"/>
    <w:rsid w:val="007C13F5"/>
    <w:rsid w:val="007C56B9"/>
    <w:rsid w:val="007D03E6"/>
    <w:rsid w:val="007D6C9B"/>
    <w:rsid w:val="007E6D8E"/>
    <w:rsid w:val="007F34C0"/>
    <w:rsid w:val="007F44C8"/>
    <w:rsid w:val="007F45D6"/>
    <w:rsid w:val="007F59A3"/>
    <w:rsid w:val="007F6A3A"/>
    <w:rsid w:val="007F717D"/>
    <w:rsid w:val="00815861"/>
    <w:rsid w:val="00817E10"/>
    <w:rsid w:val="008247FD"/>
    <w:rsid w:val="00826B73"/>
    <w:rsid w:val="00827B49"/>
    <w:rsid w:val="00833643"/>
    <w:rsid w:val="00833AA3"/>
    <w:rsid w:val="00834434"/>
    <w:rsid w:val="00847A09"/>
    <w:rsid w:val="008641C2"/>
    <w:rsid w:val="00865B0B"/>
    <w:rsid w:val="00865ED4"/>
    <w:rsid w:val="00874B02"/>
    <w:rsid w:val="0087532E"/>
    <w:rsid w:val="00875BD8"/>
    <w:rsid w:val="008A1253"/>
    <w:rsid w:val="008A41A3"/>
    <w:rsid w:val="008A7DD2"/>
    <w:rsid w:val="008B1CF7"/>
    <w:rsid w:val="008B2513"/>
    <w:rsid w:val="008B6C95"/>
    <w:rsid w:val="008C4720"/>
    <w:rsid w:val="008E2CC1"/>
    <w:rsid w:val="008F0289"/>
    <w:rsid w:val="009118E0"/>
    <w:rsid w:val="00922060"/>
    <w:rsid w:val="00935A36"/>
    <w:rsid w:val="00937750"/>
    <w:rsid w:val="009406C0"/>
    <w:rsid w:val="009478CF"/>
    <w:rsid w:val="0094791A"/>
    <w:rsid w:val="00957229"/>
    <w:rsid w:val="009578DD"/>
    <w:rsid w:val="009653BA"/>
    <w:rsid w:val="009709AD"/>
    <w:rsid w:val="00991EC8"/>
    <w:rsid w:val="00993D6D"/>
    <w:rsid w:val="00994A1C"/>
    <w:rsid w:val="009A2519"/>
    <w:rsid w:val="009B0D93"/>
    <w:rsid w:val="009B66F1"/>
    <w:rsid w:val="009B7B66"/>
    <w:rsid w:val="009C3ABE"/>
    <w:rsid w:val="009C60FF"/>
    <w:rsid w:val="009D04FE"/>
    <w:rsid w:val="009D45F4"/>
    <w:rsid w:val="009D5672"/>
    <w:rsid w:val="009D57F7"/>
    <w:rsid w:val="009E1EEF"/>
    <w:rsid w:val="009E3E7F"/>
    <w:rsid w:val="009E7BF5"/>
    <w:rsid w:val="009F5BE9"/>
    <w:rsid w:val="00A13191"/>
    <w:rsid w:val="00A2413D"/>
    <w:rsid w:val="00A366B0"/>
    <w:rsid w:val="00A409C4"/>
    <w:rsid w:val="00A4148C"/>
    <w:rsid w:val="00A4490A"/>
    <w:rsid w:val="00A51296"/>
    <w:rsid w:val="00A55EC4"/>
    <w:rsid w:val="00A80366"/>
    <w:rsid w:val="00A857EA"/>
    <w:rsid w:val="00A9706E"/>
    <w:rsid w:val="00A97E09"/>
    <w:rsid w:val="00AA4BCF"/>
    <w:rsid w:val="00AB10C4"/>
    <w:rsid w:val="00AB1272"/>
    <w:rsid w:val="00AB504A"/>
    <w:rsid w:val="00AC0760"/>
    <w:rsid w:val="00AC249C"/>
    <w:rsid w:val="00AC591F"/>
    <w:rsid w:val="00AC5CEB"/>
    <w:rsid w:val="00AD1CE1"/>
    <w:rsid w:val="00AD36F0"/>
    <w:rsid w:val="00AE3A40"/>
    <w:rsid w:val="00B235EC"/>
    <w:rsid w:val="00B3261D"/>
    <w:rsid w:val="00B34E19"/>
    <w:rsid w:val="00B36533"/>
    <w:rsid w:val="00B47B72"/>
    <w:rsid w:val="00B506B7"/>
    <w:rsid w:val="00B508F9"/>
    <w:rsid w:val="00B548E5"/>
    <w:rsid w:val="00B62DBB"/>
    <w:rsid w:val="00B642E9"/>
    <w:rsid w:val="00B64AB4"/>
    <w:rsid w:val="00B70F54"/>
    <w:rsid w:val="00B73422"/>
    <w:rsid w:val="00B77830"/>
    <w:rsid w:val="00B81F88"/>
    <w:rsid w:val="00BA037D"/>
    <w:rsid w:val="00BB79D0"/>
    <w:rsid w:val="00BC5E1B"/>
    <w:rsid w:val="00BC6B2E"/>
    <w:rsid w:val="00BD1080"/>
    <w:rsid w:val="00BD2A3B"/>
    <w:rsid w:val="00BD2B58"/>
    <w:rsid w:val="00BD6A9F"/>
    <w:rsid w:val="00BD6C8E"/>
    <w:rsid w:val="00BE332B"/>
    <w:rsid w:val="00BE4EBF"/>
    <w:rsid w:val="00C0730C"/>
    <w:rsid w:val="00C078D3"/>
    <w:rsid w:val="00C131F1"/>
    <w:rsid w:val="00C13255"/>
    <w:rsid w:val="00C14B75"/>
    <w:rsid w:val="00C33BCD"/>
    <w:rsid w:val="00C35E37"/>
    <w:rsid w:val="00C44823"/>
    <w:rsid w:val="00C52D0E"/>
    <w:rsid w:val="00C57C99"/>
    <w:rsid w:val="00C60698"/>
    <w:rsid w:val="00C76B39"/>
    <w:rsid w:val="00C76CC0"/>
    <w:rsid w:val="00C91A30"/>
    <w:rsid w:val="00C94031"/>
    <w:rsid w:val="00C950EE"/>
    <w:rsid w:val="00CA670D"/>
    <w:rsid w:val="00CC6471"/>
    <w:rsid w:val="00CD117C"/>
    <w:rsid w:val="00CE276C"/>
    <w:rsid w:val="00CF6CB4"/>
    <w:rsid w:val="00D01AC4"/>
    <w:rsid w:val="00D023C4"/>
    <w:rsid w:val="00D053DA"/>
    <w:rsid w:val="00D1393C"/>
    <w:rsid w:val="00D31736"/>
    <w:rsid w:val="00D3438A"/>
    <w:rsid w:val="00D403F7"/>
    <w:rsid w:val="00D56AC7"/>
    <w:rsid w:val="00D60BE1"/>
    <w:rsid w:val="00D6186A"/>
    <w:rsid w:val="00D925D0"/>
    <w:rsid w:val="00DA424D"/>
    <w:rsid w:val="00DA5817"/>
    <w:rsid w:val="00DB58A4"/>
    <w:rsid w:val="00DC1876"/>
    <w:rsid w:val="00DC4B92"/>
    <w:rsid w:val="00DD2283"/>
    <w:rsid w:val="00DD588E"/>
    <w:rsid w:val="00DE007E"/>
    <w:rsid w:val="00DE36DC"/>
    <w:rsid w:val="00DE4EC2"/>
    <w:rsid w:val="00E00A71"/>
    <w:rsid w:val="00E02967"/>
    <w:rsid w:val="00E06672"/>
    <w:rsid w:val="00E20A5D"/>
    <w:rsid w:val="00E258C3"/>
    <w:rsid w:val="00E25E9D"/>
    <w:rsid w:val="00E309DE"/>
    <w:rsid w:val="00E34BC7"/>
    <w:rsid w:val="00E4364D"/>
    <w:rsid w:val="00E51985"/>
    <w:rsid w:val="00E55BBE"/>
    <w:rsid w:val="00E572B6"/>
    <w:rsid w:val="00E719A2"/>
    <w:rsid w:val="00E80D07"/>
    <w:rsid w:val="00E83A41"/>
    <w:rsid w:val="00E86749"/>
    <w:rsid w:val="00E96259"/>
    <w:rsid w:val="00EA66D0"/>
    <w:rsid w:val="00EB1A74"/>
    <w:rsid w:val="00ED0325"/>
    <w:rsid w:val="00ED0C07"/>
    <w:rsid w:val="00EE2DEF"/>
    <w:rsid w:val="00EF2967"/>
    <w:rsid w:val="00EF2E0E"/>
    <w:rsid w:val="00EF5F95"/>
    <w:rsid w:val="00F00EEF"/>
    <w:rsid w:val="00F11314"/>
    <w:rsid w:val="00F46CE7"/>
    <w:rsid w:val="00F7009D"/>
    <w:rsid w:val="00F7034A"/>
    <w:rsid w:val="00F74A08"/>
    <w:rsid w:val="00F75EBF"/>
    <w:rsid w:val="00F814F2"/>
    <w:rsid w:val="00F87BBF"/>
    <w:rsid w:val="00F9111D"/>
    <w:rsid w:val="00FB5353"/>
    <w:rsid w:val="00FC2F58"/>
    <w:rsid w:val="00FD170B"/>
    <w:rsid w:val="00FD6248"/>
    <w:rsid w:val="00FE2C6D"/>
    <w:rsid w:val="00FF114B"/>
    <w:rsid w:val="00FF2BE2"/>
    <w:rsid w:val="00FF5C7C"/>
    <w:rsid w:val="00FF6659"/>
    <w:rsid w:val="01432C44"/>
    <w:rsid w:val="019AD353"/>
    <w:rsid w:val="0BBA2BDE"/>
    <w:rsid w:val="0E703E42"/>
    <w:rsid w:val="1399075E"/>
    <w:rsid w:val="1511E5B3"/>
    <w:rsid w:val="18B1AF2C"/>
    <w:rsid w:val="1D757596"/>
    <w:rsid w:val="1FE83443"/>
    <w:rsid w:val="2060961E"/>
    <w:rsid w:val="209DFC23"/>
    <w:rsid w:val="20F9B81A"/>
    <w:rsid w:val="26CB4825"/>
    <w:rsid w:val="2796F8B4"/>
    <w:rsid w:val="28A90E08"/>
    <w:rsid w:val="3073250D"/>
    <w:rsid w:val="321843BA"/>
    <w:rsid w:val="38CED912"/>
    <w:rsid w:val="39699039"/>
    <w:rsid w:val="39A2E798"/>
    <w:rsid w:val="3A9F8B5B"/>
    <w:rsid w:val="3E6D3D8B"/>
    <w:rsid w:val="3E9F8919"/>
    <w:rsid w:val="4197BE9B"/>
    <w:rsid w:val="42D66EB0"/>
    <w:rsid w:val="43222A77"/>
    <w:rsid w:val="44BDD423"/>
    <w:rsid w:val="456995F3"/>
    <w:rsid w:val="458EC5EE"/>
    <w:rsid w:val="45A6A6B3"/>
    <w:rsid w:val="45ABD78D"/>
    <w:rsid w:val="48781A04"/>
    <w:rsid w:val="494DD5D2"/>
    <w:rsid w:val="4B0FE61A"/>
    <w:rsid w:val="4D9886E2"/>
    <w:rsid w:val="52F8C1E6"/>
    <w:rsid w:val="59C86763"/>
    <w:rsid w:val="5C820B0C"/>
    <w:rsid w:val="60827940"/>
    <w:rsid w:val="6180C33E"/>
    <w:rsid w:val="648A806C"/>
    <w:rsid w:val="6887659D"/>
    <w:rsid w:val="6B06224B"/>
    <w:rsid w:val="74A96A27"/>
    <w:rsid w:val="76C29989"/>
    <w:rsid w:val="7957AC9C"/>
    <w:rsid w:val="7BEA1AC3"/>
    <w:rsid w:val="7E383F58"/>
    <w:rsid w:val="7F3AB1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FA97E"/>
  <w15:docId w15:val="{739A9B30-F8C2-4F55-BE99-44F31B6B4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37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7617424564278464407msolistparagraph">
    <w:name w:val="m_7617424564278464407msolistparagraph"/>
    <w:basedOn w:val="Normal"/>
    <w:rsid w:val="00DD2283"/>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8A1253"/>
    <w:pPr>
      <w:ind w:left="720"/>
      <w:contextualSpacing/>
    </w:pPr>
  </w:style>
  <w:style w:type="paragraph" w:styleId="Header">
    <w:name w:val="header"/>
    <w:basedOn w:val="Normal"/>
    <w:link w:val="HeaderChar"/>
    <w:uiPriority w:val="99"/>
    <w:unhideWhenUsed/>
    <w:rsid w:val="005E3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1DA"/>
  </w:style>
  <w:style w:type="paragraph" w:styleId="Footer">
    <w:name w:val="footer"/>
    <w:basedOn w:val="Normal"/>
    <w:link w:val="FooterChar"/>
    <w:uiPriority w:val="99"/>
    <w:unhideWhenUsed/>
    <w:rsid w:val="005E3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1DA"/>
  </w:style>
  <w:style w:type="character" w:styleId="CommentReference">
    <w:name w:val="annotation reference"/>
    <w:basedOn w:val="DefaultParagraphFont"/>
    <w:uiPriority w:val="99"/>
    <w:semiHidden/>
    <w:unhideWhenUsed/>
    <w:rsid w:val="00122EF7"/>
    <w:rPr>
      <w:sz w:val="16"/>
      <w:szCs w:val="16"/>
    </w:rPr>
  </w:style>
  <w:style w:type="paragraph" w:styleId="CommentText">
    <w:name w:val="annotation text"/>
    <w:basedOn w:val="Normal"/>
    <w:link w:val="CommentTextChar"/>
    <w:uiPriority w:val="99"/>
    <w:semiHidden/>
    <w:unhideWhenUsed/>
    <w:rsid w:val="00122EF7"/>
    <w:pPr>
      <w:spacing w:line="240" w:lineRule="auto"/>
    </w:pPr>
    <w:rPr>
      <w:sz w:val="20"/>
      <w:szCs w:val="20"/>
    </w:rPr>
  </w:style>
  <w:style w:type="character" w:customStyle="1" w:styleId="CommentTextChar">
    <w:name w:val="Comment Text Char"/>
    <w:basedOn w:val="DefaultParagraphFont"/>
    <w:link w:val="CommentText"/>
    <w:uiPriority w:val="99"/>
    <w:semiHidden/>
    <w:rsid w:val="00122EF7"/>
    <w:rPr>
      <w:sz w:val="20"/>
      <w:szCs w:val="20"/>
    </w:rPr>
  </w:style>
  <w:style w:type="paragraph" w:styleId="CommentSubject">
    <w:name w:val="annotation subject"/>
    <w:basedOn w:val="CommentText"/>
    <w:next w:val="CommentText"/>
    <w:link w:val="CommentSubjectChar"/>
    <w:uiPriority w:val="99"/>
    <w:semiHidden/>
    <w:unhideWhenUsed/>
    <w:rsid w:val="00122EF7"/>
    <w:rPr>
      <w:b/>
      <w:bCs/>
    </w:rPr>
  </w:style>
  <w:style w:type="character" w:customStyle="1" w:styleId="CommentSubjectChar">
    <w:name w:val="Comment Subject Char"/>
    <w:basedOn w:val="CommentTextChar"/>
    <w:link w:val="CommentSubject"/>
    <w:uiPriority w:val="99"/>
    <w:semiHidden/>
    <w:rsid w:val="00122EF7"/>
    <w:rPr>
      <w:b/>
      <w:bCs/>
      <w:sz w:val="20"/>
      <w:szCs w:val="20"/>
    </w:rPr>
  </w:style>
  <w:style w:type="paragraph" w:styleId="Revision">
    <w:name w:val="Revision"/>
    <w:hidden/>
    <w:uiPriority w:val="99"/>
    <w:semiHidden/>
    <w:rsid w:val="006C7BE0"/>
    <w:pPr>
      <w:spacing w:after="0" w:line="240" w:lineRule="auto"/>
    </w:pPr>
  </w:style>
  <w:style w:type="paragraph" w:styleId="Title">
    <w:name w:val="Title"/>
    <w:basedOn w:val="Normal"/>
    <w:next w:val="Normal"/>
    <w:link w:val="TitleChar"/>
    <w:uiPriority w:val="10"/>
    <w:qFormat/>
    <w:rsid w:val="008E2C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CC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7370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35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9F5B1-8F24-4365-B544-64CC2A4B8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1353</TotalTime>
  <Pages>13</Pages>
  <Words>5338</Words>
  <Characters>30429</Characters>
  <Application>Microsoft Office Word</Application>
  <DocSecurity>0</DocSecurity>
  <Lines>253</Lines>
  <Paragraphs>71</Paragraphs>
  <ScaleCrop>false</ScaleCrop>
  <Company/>
  <LinksUpToDate>false</LinksUpToDate>
  <CharactersWithSpaces>35696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Gracey</dc:creator>
  <cp:lastModifiedBy>Lauren Thompson</cp:lastModifiedBy>
  <cp:revision>229</cp:revision>
  <dcterms:created xsi:type="dcterms:W3CDTF">2022-05-16T16:26:00Z</dcterms:created>
  <dcterms:modified xsi:type="dcterms:W3CDTF">2022-09-08T21:58:00Z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2022-03-03T16:20:45Z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58b3ef3e-b11a-4058-ab5f-d4914bc951e9</vt:lpwstr>
  </property>
  <property fmtid="{D5CDD505-2E9C-101B-9397-08002B2CF9AE}" pid="8" name="MSIP_Label_be5cb09a-2992-49d6-8ac9-5f63e7b1ad2f_ContentBits">
    <vt:lpwstr>0</vt:lpwstr>
  </property>
</Properties>
</file>