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0FB6C" w14:textId="49FC68A6" w:rsidR="00983D0A" w:rsidRPr="00BE5A2D" w:rsidRDefault="00983D0A" w:rsidP="00BE5A2D">
      <w:pPr>
        <w:autoSpaceDE w:val="0"/>
        <w:autoSpaceDN w:val="0"/>
        <w:adjustRightInd w:val="0"/>
        <w:spacing w:after="120"/>
        <w:jc w:val="center"/>
        <w:rPr>
          <w:rFonts w:ascii="Arial" w:hAnsi="Arial" w:cs="Arial"/>
          <w:b/>
          <w:bCs/>
          <w:color w:val="000000" w:themeColor="text1"/>
        </w:rPr>
      </w:pPr>
      <w:r w:rsidRPr="00BE5A2D">
        <w:rPr>
          <w:rFonts w:ascii="Arial" w:hAnsi="Arial" w:cs="Arial"/>
          <w:b/>
          <w:bCs/>
          <w:color w:val="000000" w:themeColor="text1"/>
        </w:rPr>
        <w:t>Electronic Structure</w:t>
      </w:r>
      <w:r w:rsidR="005610D3" w:rsidRPr="00BE5A2D">
        <w:rPr>
          <w:rFonts w:ascii="Arial" w:hAnsi="Arial" w:cs="Arial"/>
          <w:b/>
          <w:bCs/>
          <w:color w:val="000000" w:themeColor="text1"/>
        </w:rPr>
        <w:t>: Valence Bond Theory, Molecular Orbital Theory and Hybrid Atomic Orbitals</w:t>
      </w:r>
    </w:p>
    <w:p w14:paraId="23F32191" w14:textId="4B51FE9B" w:rsidR="00353B2E" w:rsidRDefault="00353B2E" w:rsidP="00D7677F">
      <w:pPr>
        <w:autoSpaceDE w:val="0"/>
        <w:autoSpaceDN w:val="0"/>
        <w:adjustRightInd w:val="0"/>
        <w:spacing w:after="120"/>
        <w:jc w:val="both"/>
        <w:rPr>
          <w:rFonts w:ascii="Arial" w:hAnsi="Arial" w:cs="Arial"/>
          <w:color w:val="000000" w:themeColor="text1"/>
          <w:sz w:val="20"/>
          <w:szCs w:val="20"/>
        </w:rPr>
      </w:pPr>
      <w:r>
        <w:rPr>
          <w:rFonts w:ascii="Arial" w:hAnsi="Arial" w:cs="Arial"/>
          <w:color w:val="000000" w:themeColor="text1"/>
          <w:sz w:val="20"/>
          <w:szCs w:val="20"/>
        </w:rPr>
        <w:t>In Chapter 8, which was new to the second edition, we considered a selection of approximate models which included a brief discussion of how best to represent the benzene molecule and how to describe the bonding in methane. The point was made that approximate models are valuable in chemistry as simple heuristics and are used accordingly</w:t>
      </w:r>
      <w:r w:rsidR="009A2C0B">
        <w:rPr>
          <w:rFonts w:ascii="Arial" w:hAnsi="Arial" w:cs="Arial"/>
          <w:color w:val="000000" w:themeColor="text1"/>
          <w:sz w:val="20"/>
          <w:szCs w:val="20"/>
        </w:rPr>
        <w:t>,</w:t>
      </w:r>
      <w:r>
        <w:rPr>
          <w:rFonts w:ascii="Arial" w:hAnsi="Arial" w:cs="Arial"/>
          <w:color w:val="000000" w:themeColor="text1"/>
          <w:sz w:val="20"/>
          <w:szCs w:val="20"/>
        </w:rPr>
        <w:t xml:space="preserve"> albeit with due care and attention </w:t>
      </w:r>
      <w:r w:rsidR="00311D6F">
        <w:rPr>
          <w:rFonts w:ascii="Arial" w:hAnsi="Arial" w:cs="Arial"/>
          <w:color w:val="000000" w:themeColor="text1"/>
          <w:sz w:val="20"/>
          <w:szCs w:val="20"/>
        </w:rPr>
        <w:t xml:space="preserve">given </w:t>
      </w:r>
      <w:r>
        <w:rPr>
          <w:rFonts w:ascii="Arial" w:hAnsi="Arial" w:cs="Arial"/>
          <w:color w:val="000000" w:themeColor="text1"/>
          <w:sz w:val="20"/>
          <w:szCs w:val="20"/>
        </w:rPr>
        <w:t xml:space="preserve">to ensuring that any models </w:t>
      </w:r>
      <w:r w:rsidR="00355DE4">
        <w:rPr>
          <w:rFonts w:ascii="Arial" w:hAnsi="Arial" w:cs="Arial"/>
          <w:color w:val="000000" w:themeColor="text1"/>
          <w:sz w:val="20"/>
          <w:szCs w:val="20"/>
        </w:rPr>
        <w:t>employed</w:t>
      </w:r>
      <w:r>
        <w:rPr>
          <w:rFonts w:ascii="Arial" w:hAnsi="Arial" w:cs="Arial"/>
          <w:color w:val="000000" w:themeColor="text1"/>
          <w:sz w:val="20"/>
          <w:szCs w:val="20"/>
        </w:rPr>
        <w:t xml:space="preserve"> are not applied outside of the domain </w:t>
      </w:r>
      <w:r w:rsidR="00311D6F">
        <w:rPr>
          <w:rFonts w:ascii="Arial" w:hAnsi="Arial" w:cs="Arial"/>
          <w:color w:val="000000" w:themeColor="text1"/>
          <w:sz w:val="20"/>
          <w:szCs w:val="20"/>
        </w:rPr>
        <w:t>in</w:t>
      </w:r>
      <w:r>
        <w:rPr>
          <w:rFonts w:ascii="Arial" w:hAnsi="Arial" w:cs="Arial"/>
          <w:color w:val="000000" w:themeColor="text1"/>
          <w:sz w:val="20"/>
          <w:szCs w:val="20"/>
        </w:rPr>
        <w:t xml:space="preserve"> which they are applicable. In this Addendum, we will </w:t>
      </w:r>
      <w:r w:rsidR="00CD072D">
        <w:rPr>
          <w:rFonts w:ascii="Arial" w:hAnsi="Arial" w:cs="Arial"/>
          <w:color w:val="000000" w:themeColor="text1"/>
          <w:sz w:val="20"/>
          <w:szCs w:val="20"/>
        </w:rPr>
        <w:t xml:space="preserve">expand upon some of the discussion presented in Chapter 8 and </w:t>
      </w:r>
      <w:r>
        <w:rPr>
          <w:rFonts w:ascii="Arial" w:hAnsi="Arial" w:cs="Arial"/>
          <w:color w:val="000000" w:themeColor="text1"/>
          <w:sz w:val="20"/>
          <w:szCs w:val="20"/>
        </w:rPr>
        <w:t>consider in more detail</w:t>
      </w:r>
      <w:r w:rsidR="0093467F">
        <w:rPr>
          <w:rFonts w:ascii="Arial" w:hAnsi="Arial" w:cs="Arial"/>
          <w:color w:val="000000" w:themeColor="text1"/>
          <w:sz w:val="20"/>
          <w:szCs w:val="20"/>
        </w:rPr>
        <w:t>, albeit at a very simple level,</w:t>
      </w:r>
      <w:r w:rsidR="00CD072D">
        <w:rPr>
          <w:rFonts w:ascii="Arial" w:hAnsi="Arial" w:cs="Arial"/>
          <w:color w:val="000000" w:themeColor="text1"/>
          <w:sz w:val="20"/>
          <w:szCs w:val="20"/>
        </w:rPr>
        <w:t xml:space="preserve"> alternative models of electronic structure and the value of hybrid atomic orbitals</w:t>
      </w:r>
      <w:r w:rsidR="00DD40B9">
        <w:rPr>
          <w:rFonts w:ascii="Arial" w:hAnsi="Arial" w:cs="Arial"/>
          <w:color w:val="000000" w:themeColor="text1"/>
          <w:sz w:val="20"/>
          <w:szCs w:val="20"/>
        </w:rPr>
        <w:t xml:space="preserve"> based, in part, on some interesting </w:t>
      </w:r>
      <w:r w:rsidR="00311D6F">
        <w:rPr>
          <w:rFonts w:ascii="Arial" w:hAnsi="Arial" w:cs="Arial"/>
          <w:color w:val="000000" w:themeColor="text1"/>
          <w:sz w:val="20"/>
          <w:szCs w:val="20"/>
        </w:rPr>
        <w:t xml:space="preserve">recent </w:t>
      </w:r>
      <w:r w:rsidR="00DD40B9">
        <w:rPr>
          <w:rFonts w:ascii="Arial" w:hAnsi="Arial" w:cs="Arial"/>
          <w:color w:val="000000" w:themeColor="text1"/>
          <w:sz w:val="20"/>
          <w:szCs w:val="20"/>
        </w:rPr>
        <w:t>discussions in the chemical literature.</w:t>
      </w:r>
      <w:r w:rsidR="00EF64FA" w:rsidRPr="00EF64FA">
        <w:rPr>
          <w:rFonts w:ascii="Arial" w:hAnsi="Arial" w:cs="Arial"/>
          <w:color w:val="000000" w:themeColor="text1"/>
          <w:sz w:val="20"/>
          <w:szCs w:val="20"/>
          <w:vertAlign w:val="superscript"/>
        </w:rPr>
        <w:t>1</w:t>
      </w:r>
    </w:p>
    <w:p w14:paraId="249A36CA" w14:textId="1A5065A6" w:rsidR="00983D0A" w:rsidRDefault="00413E5E" w:rsidP="00D7677F">
      <w:pPr>
        <w:autoSpaceDE w:val="0"/>
        <w:autoSpaceDN w:val="0"/>
        <w:adjustRightInd w:val="0"/>
        <w:spacing w:after="120"/>
        <w:jc w:val="both"/>
        <w:rPr>
          <w:rFonts w:ascii="Arial" w:hAnsi="Arial" w:cs="Arial"/>
          <w:color w:val="000000" w:themeColor="text1"/>
          <w:sz w:val="20"/>
          <w:szCs w:val="20"/>
        </w:rPr>
      </w:pPr>
      <w:r>
        <w:rPr>
          <w:rFonts w:ascii="Arial" w:hAnsi="Arial" w:cs="Arial"/>
          <w:color w:val="000000" w:themeColor="text1"/>
          <w:sz w:val="20"/>
          <w:szCs w:val="20"/>
        </w:rPr>
        <w:t>Chemistry is ultimately all about electrons and how electrons are arranged in molecules. When chemists wish to understand something about the arrangement of electrons</w:t>
      </w:r>
      <w:r w:rsidR="00456AED">
        <w:rPr>
          <w:rFonts w:ascii="Arial" w:hAnsi="Arial" w:cs="Arial"/>
          <w:color w:val="000000" w:themeColor="text1"/>
          <w:sz w:val="20"/>
          <w:szCs w:val="20"/>
        </w:rPr>
        <w:t xml:space="preserve"> in a molecule</w:t>
      </w:r>
      <w:r>
        <w:rPr>
          <w:rFonts w:ascii="Arial" w:hAnsi="Arial" w:cs="Arial"/>
          <w:color w:val="000000" w:themeColor="text1"/>
          <w:sz w:val="20"/>
          <w:szCs w:val="20"/>
        </w:rPr>
        <w:t xml:space="preserve">, the so-called electronic structure, </w:t>
      </w:r>
      <w:r w:rsidR="008A39CF">
        <w:rPr>
          <w:rFonts w:ascii="Arial" w:hAnsi="Arial" w:cs="Arial"/>
          <w:color w:val="000000" w:themeColor="text1"/>
          <w:sz w:val="20"/>
          <w:szCs w:val="20"/>
        </w:rPr>
        <w:t xml:space="preserve">they use the theory of </w:t>
      </w:r>
      <w:r w:rsidR="00400FCA">
        <w:rPr>
          <w:rFonts w:ascii="Arial" w:hAnsi="Arial" w:cs="Arial"/>
          <w:color w:val="000000" w:themeColor="text1"/>
          <w:sz w:val="20"/>
          <w:szCs w:val="20"/>
        </w:rPr>
        <w:t xml:space="preserve">quantum mechanics </w:t>
      </w:r>
      <w:r w:rsidR="008A39CF">
        <w:rPr>
          <w:rFonts w:ascii="Arial" w:hAnsi="Arial" w:cs="Arial"/>
          <w:color w:val="000000" w:themeColor="text1"/>
          <w:sz w:val="20"/>
          <w:szCs w:val="20"/>
        </w:rPr>
        <w:t>and specifically, the Schr</w:t>
      </w:r>
      <w:r w:rsidR="0022151D" w:rsidRPr="009E61BA">
        <w:rPr>
          <w:rFonts w:ascii="Arial" w:eastAsia="Times New Roman" w:hAnsi="Arial" w:cs="Arial"/>
          <w:color w:val="202122"/>
          <w:sz w:val="20"/>
          <w:szCs w:val="20"/>
          <w:lang w:eastAsia="en-GB"/>
        </w:rPr>
        <w:t>ö</w:t>
      </w:r>
      <w:r w:rsidR="008A39CF">
        <w:rPr>
          <w:rFonts w:ascii="Arial" w:hAnsi="Arial" w:cs="Arial"/>
          <w:color w:val="000000" w:themeColor="text1"/>
          <w:sz w:val="20"/>
          <w:szCs w:val="20"/>
        </w:rPr>
        <w:t xml:space="preserve">dinger </w:t>
      </w:r>
      <w:r w:rsidR="00400FCA">
        <w:rPr>
          <w:rFonts w:ascii="Arial" w:hAnsi="Arial" w:cs="Arial"/>
          <w:color w:val="000000" w:themeColor="text1"/>
          <w:sz w:val="20"/>
          <w:szCs w:val="20"/>
        </w:rPr>
        <w:t xml:space="preserve">wave </w:t>
      </w:r>
      <w:r w:rsidR="006B3EB3">
        <w:rPr>
          <w:rFonts w:ascii="Arial" w:hAnsi="Arial" w:cs="Arial"/>
          <w:color w:val="000000" w:themeColor="text1"/>
          <w:sz w:val="20"/>
          <w:szCs w:val="20"/>
        </w:rPr>
        <w:t>e</w:t>
      </w:r>
      <w:r w:rsidR="008A39CF">
        <w:rPr>
          <w:rFonts w:ascii="Arial" w:hAnsi="Arial" w:cs="Arial"/>
          <w:color w:val="000000" w:themeColor="text1"/>
          <w:sz w:val="20"/>
          <w:szCs w:val="20"/>
        </w:rPr>
        <w:t xml:space="preserve">quation for that particular molecule. </w:t>
      </w:r>
      <w:r w:rsidR="00B6355E">
        <w:rPr>
          <w:rFonts w:ascii="Arial" w:hAnsi="Arial" w:cs="Arial"/>
          <w:color w:val="000000" w:themeColor="text1"/>
          <w:sz w:val="20"/>
          <w:szCs w:val="20"/>
        </w:rPr>
        <w:t>A solution to the Schr</w:t>
      </w:r>
      <w:r w:rsidR="00B6355E" w:rsidRPr="009E61BA">
        <w:rPr>
          <w:rFonts w:ascii="Arial" w:eastAsia="Times New Roman" w:hAnsi="Arial" w:cs="Arial"/>
          <w:color w:val="202122"/>
          <w:sz w:val="20"/>
          <w:szCs w:val="20"/>
          <w:lang w:eastAsia="en-GB"/>
        </w:rPr>
        <w:t>ö</w:t>
      </w:r>
      <w:r w:rsidR="00B6355E">
        <w:rPr>
          <w:rFonts w:ascii="Arial" w:hAnsi="Arial" w:cs="Arial"/>
          <w:color w:val="000000" w:themeColor="text1"/>
          <w:sz w:val="20"/>
          <w:szCs w:val="20"/>
        </w:rPr>
        <w:t xml:space="preserve">dinger </w:t>
      </w:r>
      <w:r w:rsidR="00355DE4">
        <w:rPr>
          <w:rFonts w:ascii="Arial" w:hAnsi="Arial" w:cs="Arial"/>
          <w:color w:val="000000" w:themeColor="text1"/>
          <w:sz w:val="20"/>
          <w:szCs w:val="20"/>
        </w:rPr>
        <w:t>e</w:t>
      </w:r>
      <w:r w:rsidR="00B6355E">
        <w:rPr>
          <w:rFonts w:ascii="Arial" w:hAnsi="Arial" w:cs="Arial"/>
          <w:color w:val="000000" w:themeColor="text1"/>
          <w:sz w:val="20"/>
          <w:szCs w:val="20"/>
        </w:rPr>
        <w:t xml:space="preserve">quation provides </w:t>
      </w:r>
      <w:r w:rsidR="00D60A86">
        <w:rPr>
          <w:rFonts w:ascii="Arial" w:hAnsi="Arial" w:cs="Arial"/>
          <w:color w:val="000000" w:themeColor="text1"/>
          <w:sz w:val="20"/>
          <w:szCs w:val="20"/>
        </w:rPr>
        <w:t>information about the</w:t>
      </w:r>
      <w:r w:rsidR="00B6355E">
        <w:rPr>
          <w:rFonts w:ascii="Arial" w:hAnsi="Arial" w:cs="Arial"/>
          <w:color w:val="000000" w:themeColor="text1"/>
          <w:sz w:val="20"/>
          <w:szCs w:val="20"/>
        </w:rPr>
        <w:t xml:space="preserve"> distribution </w:t>
      </w:r>
      <w:r w:rsidR="00D60A86">
        <w:rPr>
          <w:rFonts w:ascii="Arial" w:hAnsi="Arial" w:cs="Arial"/>
          <w:color w:val="000000" w:themeColor="text1"/>
          <w:sz w:val="20"/>
          <w:szCs w:val="20"/>
        </w:rPr>
        <w:t xml:space="preserve">of electrons </w:t>
      </w:r>
      <w:r w:rsidR="00B6355E">
        <w:rPr>
          <w:rFonts w:ascii="Arial" w:hAnsi="Arial" w:cs="Arial"/>
          <w:color w:val="000000" w:themeColor="text1"/>
          <w:sz w:val="20"/>
          <w:szCs w:val="20"/>
        </w:rPr>
        <w:t>throughout the molecule</w:t>
      </w:r>
      <w:r w:rsidR="00311D6F">
        <w:rPr>
          <w:rFonts w:ascii="Arial" w:hAnsi="Arial" w:cs="Arial"/>
          <w:color w:val="000000" w:themeColor="text1"/>
          <w:sz w:val="20"/>
          <w:szCs w:val="20"/>
        </w:rPr>
        <w:t xml:space="preserve"> as well as the structure of </w:t>
      </w:r>
      <w:r w:rsidR="00B6355E">
        <w:rPr>
          <w:rFonts w:ascii="Arial" w:hAnsi="Arial" w:cs="Arial"/>
          <w:color w:val="000000" w:themeColor="text1"/>
          <w:sz w:val="20"/>
          <w:szCs w:val="20"/>
        </w:rPr>
        <w:t xml:space="preserve">lowest energy </w:t>
      </w:r>
      <w:r w:rsidR="00400FCA">
        <w:rPr>
          <w:rFonts w:ascii="Arial" w:hAnsi="Arial" w:cs="Arial"/>
          <w:color w:val="000000" w:themeColor="text1"/>
          <w:sz w:val="20"/>
          <w:szCs w:val="20"/>
        </w:rPr>
        <w:t xml:space="preserve">which can </w:t>
      </w:r>
      <w:r w:rsidR="005310FE">
        <w:rPr>
          <w:rFonts w:ascii="Arial" w:hAnsi="Arial" w:cs="Arial"/>
          <w:color w:val="000000" w:themeColor="text1"/>
          <w:sz w:val="20"/>
          <w:szCs w:val="20"/>
        </w:rPr>
        <w:t xml:space="preserve">also </w:t>
      </w:r>
      <w:r w:rsidR="00355DE4">
        <w:rPr>
          <w:rFonts w:ascii="Arial" w:hAnsi="Arial" w:cs="Arial"/>
          <w:color w:val="000000" w:themeColor="text1"/>
          <w:sz w:val="20"/>
          <w:szCs w:val="20"/>
        </w:rPr>
        <w:t>afford</w:t>
      </w:r>
      <w:r w:rsidR="00400FCA">
        <w:rPr>
          <w:rFonts w:ascii="Arial" w:hAnsi="Arial" w:cs="Arial"/>
          <w:color w:val="000000" w:themeColor="text1"/>
          <w:sz w:val="20"/>
          <w:szCs w:val="20"/>
        </w:rPr>
        <w:t xml:space="preserve"> </w:t>
      </w:r>
      <w:r w:rsidR="00311D6F">
        <w:rPr>
          <w:rFonts w:ascii="Arial" w:hAnsi="Arial" w:cs="Arial"/>
          <w:color w:val="000000" w:themeColor="text1"/>
          <w:sz w:val="20"/>
          <w:szCs w:val="20"/>
        </w:rPr>
        <w:t xml:space="preserve">an insight into </w:t>
      </w:r>
      <w:r w:rsidR="00B6355E">
        <w:rPr>
          <w:rFonts w:ascii="Arial" w:hAnsi="Arial" w:cs="Arial"/>
          <w:color w:val="000000" w:themeColor="text1"/>
          <w:sz w:val="20"/>
          <w:szCs w:val="20"/>
        </w:rPr>
        <w:t xml:space="preserve">how </w:t>
      </w:r>
      <w:r w:rsidR="00263C1C">
        <w:rPr>
          <w:rFonts w:ascii="Arial" w:hAnsi="Arial" w:cs="Arial"/>
          <w:color w:val="000000" w:themeColor="text1"/>
          <w:sz w:val="20"/>
          <w:szCs w:val="20"/>
        </w:rPr>
        <w:t>the molecule</w:t>
      </w:r>
      <w:r w:rsidR="00B6355E">
        <w:rPr>
          <w:rFonts w:ascii="Arial" w:hAnsi="Arial" w:cs="Arial"/>
          <w:color w:val="000000" w:themeColor="text1"/>
          <w:sz w:val="20"/>
          <w:szCs w:val="20"/>
        </w:rPr>
        <w:t xml:space="preserve"> is likely to react with other molecules. At one level, this might be deemed to be </w:t>
      </w:r>
      <w:r w:rsidR="001A1A47">
        <w:rPr>
          <w:rFonts w:ascii="Arial" w:hAnsi="Arial" w:cs="Arial"/>
          <w:color w:val="000000" w:themeColor="text1"/>
          <w:sz w:val="20"/>
          <w:szCs w:val="20"/>
        </w:rPr>
        <w:t>sufficient</w:t>
      </w:r>
      <w:r w:rsidR="00B6355E">
        <w:rPr>
          <w:rFonts w:ascii="Arial" w:hAnsi="Arial" w:cs="Arial"/>
          <w:color w:val="000000" w:themeColor="text1"/>
          <w:sz w:val="20"/>
          <w:szCs w:val="20"/>
        </w:rPr>
        <w:t xml:space="preserve"> but in reality, for all but the simplest of molecules</w:t>
      </w:r>
      <w:r w:rsidR="005310FE">
        <w:rPr>
          <w:rFonts w:ascii="Arial" w:hAnsi="Arial" w:cs="Arial"/>
          <w:color w:val="000000" w:themeColor="text1"/>
          <w:sz w:val="20"/>
          <w:szCs w:val="20"/>
        </w:rPr>
        <w:t xml:space="preserve"> (strictly, for anything other than one-electron systems)</w:t>
      </w:r>
      <w:r w:rsidR="00B6355E">
        <w:rPr>
          <w:rFonts w:ascii="Arial" w:hAnsi="Arial" w:cs="Arial"/>
          <w:color w:val="000000" w:themeColor="text1"/>
          <w:sz w:val="20"/>
          <w:szCs w:val="20"/>
        </w:rPr>
        <w:t>, a number of approximations are required in order to solve the relevant Schr</w:t>
      </w:r>
      <w:r w:rsidR="00B6355E" w:rsidRPr="009E61BA">
        <w:rPr>
          <w:rFonts w:ascii="Arial" w:eastAsia="Times New Roman" w:hAnsi="Arial" w:cs="Arial"/>
          <w:color w:val="202122"/>
          <w:sz w:val="20"/>
          <w:szCs w:val="20"/>
          <w:lang w:eastAsia="en-GB"/>
        </w:rPr>
        <w:t>ö</w:t>
      </w:r>
      <w:r w:rsidR="00B6355E">
        <w:rPr>
          <w:rFonts w:ascii="Arial" w:hAnsi="Arial" w:cs="Arial"/>
          <w:color w:val="000000" w:themeColor="text1"/>
          <w:sz w:val="20"/>
          <w:szCs w:val="20"/>
        </w:rPr>
        <w:t xml:space="preserve">dinger </w:t>
      </w:r>
      <w:r w:rsidR="0093467F">
        <w:rPr>
          <w:rFonts w:ascii="Arial" w:hAnsi="Arial" w:cs="Arial"/>
          <w:color w:val="000000" w:themeColor="text1"/>
          <w:sz w:val="20"/>
          <w:szCs w:val="20"/>
        </w:rPr>
        <w:t>e</w:t>
      </w:r>
      <w:r w:rsidR="00B6355E">
        <w:rPr>
          <w:rFonts w:ascii="Arial" w:hAnsi="Arial" w:cs="Arial"/>
          <w:color w:val="000000" w:themeColor="text1"/>
          <w:sz w:val="20"/>
          <w:szCs w:val="20"/>
        </w:rPr>
        <w:t>quation</w:t>
      </w:r>
      <w:r w:rsidR="0093467F">
        <w:rPr>
          <w:rFonts w:ascii="Arial" w:hAnsi="Arial" w:cs="Arial"/>
          <w:color w:val="000000" w:themeColor="text1"/>
          <w:sz w:val="20"/>
          <w:szCs w:val="20"/>
        </w:rPr>
        <w:t>, but e</w:t>
      </w:r>
      <w:r w:rsidR="00400FCA">
        <w:rPr>
          <w:rFonts w:ascii="Arial" w:hAnsi="Arial" w:cs="Arial"/>
          <w:color w:val="000000" w:themeColor="text1"/>
          <w:sz w:val="20"/>
          <w:szCs w:val="20"/>
        </w:rPr>
        <w:t>ven making these approximations</w:t>
      </w:r>
      <w:r w:rsidR="0093467F">
        <w:rPr>
          <w:rFonts w:ascii="Arial" w:hAnsi="Arial" w:cs="Arial"/>
          <w:color w:val="000000" w:themeColor="text1"/>
          <w:sz w:val="20"/>
          <w:szCs w:val="20"/>
        </w:rPr>
        <w:t>,</w:t>
      </w:r>
      <w:r w:rsidR="00400FCA">
        <w:rPr>
          <w:rFonts w:ascii="Arial" w:hAnsi="Arial" w:cs="Arial"/>
          <w:color w:val="000000" w:themeColor="text1"/>
          <w:sz w:val="20"/>
          <w:szCs w:val="20"/>
        </w:rPr>
        <w:t xml:space="preserve"> the solutions</w:t>
      </w:r>
      <w:r w:rsidR="00B6355E">
        <w:rPr>
          <w:rFonts w:ascii="Arial" w:hAnsi="Arial" w:cs="Arial"/>
          <w:color w:val="000000" w:themeColor="text1"/>
          <w:sz w:val="20"/>
          <w:szCs w:val="20"/>
        </w:rPr>
        <w:t xml:space="preserve"> can be difficult and time-consuming</w:t>
      </w:r>
      <w:r w:rsidR="001A1A47">
        <w:rPr>
          <w:rFonts w:ascii="Arial" w:hAnsi="Arial" w:cs="Arial"/>
          <w:color w:val="000000" w:themeColor="text1"/>
          <w:sz w:val="20"/>
          <w:szCs w:val="20"/>
        </w:rPr>
        <w:t xml:space="preserve"> to determine</w:t>
      </w:r>
      <w:r w:rsidR="00B6355E">
        <w:rPr>
          <w:rFonts w:ascii="Arial" w:hAnsi="Arial" w:cs="Arial"/>
          <w:color w:val="000000" w:themeColor="text1"/>
          <w:sz w:val="20"/>
          <w:szCs w:val="20"/>
        </w:rPr>
        <w:t>. We will not be concerned here with the various approximations</w:t>
      </w:r>
      <w:r w:rsidR="00456AED">
        <w:rPr>
          <w:rFonts w:ascii="Arial" w:hAnsi="Arial" w:cs="Arial"/>
          <w:color w:val="000000" w:themeColor="text1"/>
          <w:sz w:val="20"/>
          <w:szCs w:val="20"/>
        </w:rPr>
        <w:t xml:space="preserve"> (of which there are many) </w:t>
      </w:r>
      <w:r w:rsidR="00400FCA">
        <w:rPr>
          <w:rFonts w:ascii="Arial" w:hAnsi="Arial" w:cs="Arial"/>
          <w:color w:val="000000" w:themeColor="text1"/>
          <w:sz w:val="20"/>
          <w:szCs w:val="20"/>
        </w:rPr>
        <w:t>made</w:t>
      </w:r>
      <w:r w:rsidR="00B6355E">
        <w:rPr>
          <w:rFonts w:ascii="Arial" w:hAnsi="Arial" w:cs="Arial"/>
          <w:color w:val="000000" w:themeColor="text1"/>
          <w:sz w:val="20"/>
          <w:szCs w:val="20"/>
        </w:rPr>
        <w:t xml:space="preserve"> in the computational process</w:t>
      </w:r>
      <w:r w:rsidR="00311D6F">
        <w:rPr>
          <w:rFonts w:ascii="Arial" w:hAnsi="Arial" w:cs="Arial"/>
          <w:color w:val="000000" w:themeColor="text1"/>
          <w:sz w:val="20"/>
          <w:szCs w:val="20"/>
        </w:rPr>
        <w:t>es</w:t>
      </w:r>
      <w:r w:rsidR="00B6355E">
        <w:rPr>
          <w:rFonts w:ascii="Arial" w:hAnsi="Arial" w:cs="Arial"/>
          <w:color w:val="000000" w:themeColor="text1"/>
          <w:sz w:val="20"/>
          <w:szCs w:val="20"/>
        </w:rPr>
        <w:t xml:space="preserve"> </w:t>
      </w:r>
      <w:r w:rsidR="00311D6F">
        <w:rPr>
          <w:rFonts w:ascii="Arial" w:hAnsi="Arial" w:cs="Arial"/>
          <w:color w:val="000000" w:themeColor="text1"/>
          <w:sz w:val="20"/>
          <w:szCs w:val="20"/>
        </w:rPr>
        <w:t>used to solve</w:t>
      </w:r>
      <w:r w:rsidR="00B6355E">
        <w:rPr>
          <w:rFonts w:ascii="Arial" w:hAnsi="Arial" w:cs="Arial"/>
          <w:color w:val="000000" w:themeColor="text1"/>
          <w:sz w:val="20"/>
          <w:szCs w:val="20"/>
        </w:rPr>
        <w:t xml:space="preserve"> the Schr</w:t>
      </w:r>
      <w:r w:rsidR="00B6355E" w:rsidRPr="009E61BA">
        <w:rPr>
          <w:rFonts w:ascii="Arial" w:eastAsia="Times New Roman" w:hAnsi="Arial" w:cs="Arial"/>
          <w:color w:val="202122"/>
          <w:sz w:val="20"/>
          <w:szCs w:val="20"/>
          <w:lang w:eastAsia="en-GB"/>
        </w:rPr>
        <w:t>ö</w:t>
      </w:r>
      <w:r w:rsidR="00B6355E">
        <w:rPr>
          <w:rFonts w:ascii="Arial" w:hAnsi="Arial" w:cs="Arial"/>
          <w:color w:val="000000" w:themeColor="text1"/>
          <w:sz w:val="20"/>
          <w:szCs w:val="20"/>
        </w:rPr>
        <w:t xml:space="preserve">dinger </w:t>
      </w:r>
      <w:r w:rsidR="0093467F">
        <w:rPr>
          <w:rFonts w:ascii="Arial" w:hAnsi="Arial" w:cs="Arial"/>
          <w:color w:val="000000" w:themeColor="text1"/>
          <w:sz w:val="20"/>
          <w:szCs w:val="20"/>
        </w:rPr>
        <w:t>e</w:t>
      </w:r>
      <w:r w:rsidR="00B6355E">
        <w:rPr>
          <w:rFonts w:ascii="Arial" w:hAnsi="Arial" w:cs="Arial"/>
          <w:color w:val="000000" w:themeColor="text1"/>
          <w:sz w:val="20"/>
          <w:szCs w:val="20"/>
        </w:rPr>
        <w:t xml:space="preserve">quation itself. Rather, we will consider the more general approximations that are </w:t>
      </w:r>
      <w:r w:rsidR="00456AED">
        <w:rPr>
          <w:rFonts w:ascii="Arial" w:hAnsi="Arial" w:cs="Arial"/>
          <w:color w:val="000000" w:themeColor="text1"/>
          <w:sz w:val="20"/>
          <w:szCs w:val="20"/>
        </w:rPr>
        <w:t>employed</w:t>
      </w:r>
      <w:r w:rsidR="00B6355E">
        <w:rPr>
          <w:rFonts w:ascii="Arial" w:hAnsi="Arial" w:cs="Arial"/>
          <w:color w:val="000000" w:themeColor="text1"/>
          <w:sz w:val="20"/>
          <w:szCs w:val="20"/>
        </w:rPr>
        <w:t xml:space="preserve"> to try and visualise the results of the</w:t>
      </w:r>
      <w:r w:rsidR="00456AED">
        <w:rPr>
          <w:rFonts w:ascii="Arial" w:hAnsi="Arial" w:cs="Arial"/>
          <w:color w:val="000000" w:themeColor="text1"/>
          <w:sz w:val="20"/>
          <w:szCs w:val="20"/>
        </w:rPr>
        <w:t>se</w:t>
      </w:r>
      <w:r w:rsidR="00B6355E">
        <w:rPr>
          <w:rFonts w:ascii="Arial" w:hAnsi="Arial" w:cs="Arial"/>
          <w:color w:val="000000" w:themeColor="text1"/>
          <w:sz w:val="20"/>
          <w:szCs w:val="20"/>
        </w:rPr>
        <w:t xml:space="preserve"> computations</w:t>
      </w:r>
      <w:r w:rsidR="00355DE4">
        <w:rPr>
          <w:rFonts w:ascii="Arial" w:hAnsi="Arial" w:cs="Arial"/>
          <w:color w:val="000000" w:themeColor="text1"/>
          <w:sz w:val="20"/>
          <w:szCs w:val="20"/>
        </w:rPr>
        <w:t xml:space="preserve"> in ways that help us to gain the chemical insights we desire</w:t>
      </w:r>
      <w:r w:rsidR="00B6355E">
        <w:rPr>
          <w:rFonts w:ascii="Arial" w:hAnsi="Arial" w:cs="Arial"/>
          <w:color w:val="000000" w:themeColor="text1"/>
          <w:sz w:val="20"/>
          <w:szCs w:val="20"/>
        </w:rPr>
        <w:t>.</w:t>
      </w:r>
    </w:p>
    <w:p w14:paraId="4FC0C9B6" w14:textId="789D7912" w:rsidR="00B513D5" w:rsidRDefault="00B6355E" w:rsidP="00D7677F">
      <w:pPr>
        <w:autoSpaceDE w:val="0"/>
        <w:autoSpaceDN w:val="0"/>
        <w:adjustRightInd w:val="0"/>
        <w:spacing w:after="120"/>
        <w:jc w:val="both"/>
        <w:rPr>
          <w:rFonts w:ascii="Arial" w:hAnsi="Arial" w:cs="Arial"/>
          <w:color w:val="000000" w:themeColor="text1"/>
          <w:sz w:val="20"/>
          <w:szCs w:val="20"/>
        </w:rPr>
      </w:pPr>
      <w:r>
        <w:rPr>
          <w:rFonts w:ascii="Arial" w:hAnsi="Arial" w:cs="Arial"/>
          <w:color w:val="000000" w:themeColor="text1"/>
          <w:sz w:val="20"/>
          <w:szCs w:val="20"/>
        </w:rPr>
        <w:t>There are two main theories which have been used to understand and visualise the electronic structure of molecules, specifically the bonding interactions which hold the atoms together</w:t>
      </w:r>
      <w:r w:rsidR="00426AA6">
        <w:rPr>
          <w:rFonts w:ascii="Arial" w:hAnsi="Arial" w:cs="Arial"/>
          <w:color w:val="000000" w:themeColor="text1"/>
          <w:sz w:val="20"/>
          <w:szCs w:val="20"/>
        </w:rPr>
        <w:t xml:space="preserve"> within </w:t>
      </w:r>
      <w:r w:rsidR="00311D6F">
        <w:rPr>
          <w:rFonts w:ascii="Arial" w:hAnsi="Arial" w:cs="Arial"/>
          <w:color w:val="000000" w:themeColor="text1"/>
          <w:sz w:val="20"/>
          <w:szCs w:val="20"/>
        </w:rPr>
        <w:t>a given</w:t>
      </w:r>
      <w:r w:rsidR="00426AA6">
        <w:rPr>
          <w:rFonts w:ascii="Arial" w:hAnsi="Arial" w:cs="Arial"/>
          <w:color w:val="000000" w:themeColor="text1"/>
          <w:sz w:val="20"/>
          <w:szCs w:val="20"/>
        </w:rPr>
        <w:t xml:space="preserve"> molecule</w:t>
      </w:r>
      <w:r>
        <w:rPr>
          <w:rFonts w:ascii="Arial" w:hAnsi="Arial" w:cs="Arial"/>
          <w:color w:val="000000" w:themeColor="text1"/>
          <w:sz w:val="20"/>
          <w:szCs w:val="20"/>
        </w:rPr>
        <w:t xml:space="preserve">. These are Valence Bond (VB) </w:t>
      </w:r>
      <w:r w:rsidR="006172BF">
        <w:rPr>
          <w:rFonts w:ascii="Arial" w:hAnsi="Arial" w:cs="Arial"/>
          <w:color w:val="000000" w:themeColor="text1"/>
          <w:sz w:val="20"/>
          <w:szCs w:val="20"/>
        </w:rPr>
        <w:t>t</w:t>
      </w:r>
      <w:r>
        <w:rPr>
          <w:rFonts w:ascii="Arial" w:hAnsi="Arial" w:cs="Arial"/>
          <w:color w:val="000000" w:themeColor="text1"/>
          <w:sz w:val="20"/>
          <w:szCs w:val="20"/>
        </w:rPr>
        <w:t xml:space="preserve">heory and Molecular Orbital (MO) </w:t>
      </w:r>
      <w:r w:rsidR="006172BF">
        <w:rPr>
          <w:rFonts w:ascii="Arial" w:hAnsi="Arial" w:cs="Arial"/>
          <w:color w:val="000000" w:themeColor="text1"/>
          <w:sz w:val="20"/>
          <w:szCs w:val="20"/>
        </w:rPr>
        <w:t>t</w:t>
      </w:r>
      <w:r>
        <w:rPr>
          <w:rFonts w:ascii="Arial" w:hAnsi="Arial" w:cs="Arial"/>
          <w:color w:val="000000" w:themeColor="text1"/>
          <w:sz w:val="20"/>
          <w:szCs w:val="20"/>
        </w:rPr>
        <w:t>heory</w:t>
      </w:r>
      <w:r w:rsidR="004768B6">
        <w:rPr>
          <w:rFonts w:ascii="Arial" w:hAnsi="Arial" w:cs="Arial"/>
          <w:color w:val="000000" w:themeColor="text1"/>
          <w:sz w:val="20"/>
          <w:szCs w:val="20"/>
        </w:rPr>
        <w:t>,</w:t>
      </w:r>
      <w:r w:rsidR="00311D6F">
        <w:rPr>
          <w:rFonts w:ascii="Arial" w:hAnsi="Arial" w:cs="Arial"/>
          <w:color w:val="000000" w:themeColor="text1"/>
          <w:sz w:val="20"/>
          <w:szCs w:val="20"/>
        </w:rPr>
        <w:t xml:space="preserve"> both of which were </w:t>
      </w:r>
      <w:r w:rsidR="00BD091D">
        <w:rPr>
          <w:rFonts w:ascii="Arial" w:hAnsi="Arial" w:cs="Arial"/>
          <w:color w:val="000000" w:themeColor="text1"/>
          <w:sz w:val="20"/>
          <w:szCs w:val="20"/>
        </w:rPr>
        <w:t xml:space="preserve">first </w:t>
      </w:r>
      <w:r w:rsidR="00311D6F">
        <w:rPr>
          <w:rFonts w:ascii="Arial" w:hAnsi="Arial" w:cs="Arial"/>
          <w:color w:val="000000" w:themeColor="text1"/>
          <w:sz w:val="20"/>
          <w:szCs w:val="20"/>
        </w:rPr>
        <w:t>developed in the early 20</w:t>
      </w:r>
      <w:r w:rsidR="00311D6F" w:rsidRPr="00311D6F">
        <w:rPr>
          <w:rFonts w:ascii="Arial" w:hAnsi="Arial" w:cs="Arial"/>
          <w:color w:val="000000" w:themeColor="text1"/>
          <w:sz w:val="20"/>
          <w:szCs w:val="20"/>
          <w:vertAlign w:val="superscript"/>
        </w:rPr>
        <w:t>th</w:t>
      </w:r>
      <w:r w:rsidR="00311D6F">
        <w:rPr>
          <w:rFonts w:ascii="Arial" w:hAnsi="Arial" w:cs="Arial"/>
          <w:color w:val="000000" w:themeColor="text1"/>
          <w:sz w:val="20"/>
          <w:szCs w:val="20"/>
        </w:rPr>
        <w:t xml:space="preserve"> century</w:t>
      </w:r>
      <w:r>
        <w:rPr>
          <w:rFonts w:ascii="Arial" w:hAnsi="Arial" w:cs="Arial"/>
          <w:color w:val="000000" w:themeColor="text1"/>
          <w:sz w:val="20"/>
          <w:szCs w:val="20"/>
        </w:rPr>
        <w:t>.</w:t>
      </w:r>
      <w:r w:rsidR="00DE74DD" w:rsidRPr="00DE74DD">
        <w:rPr>
          <w:rFonts w:ascii="Arial" w:hAnsi="Arial" w:cs="Arial"/>
          <w:color w:val="000000" w:themeColor="text1"/>
          <w:sz w:val="20"/>
          <w:szCs w:val="20"/>
          <w:vertAlign w:val="superscript"/>
        </w:rPr>
        <w:t>1</w:t>
      </w:r>
      <w:r>
        <w:rPr>
          <w:rFonts w:ascii="Arial" w:hAnsi="Arial" w:cs="Arial"/>
          <w:color w:val="000000" w:themeColor="text1"/>
          <w:sz w:val="20"/>
          <w:szCs w:val="20"/>
        </w:rPr>
        <w:t xml:space="preserve"> </w:t>
      </w:r>
      <w:r w:rsidR="00311D6F">
        <w:rPr>
          <w:rFonts w:ascii="Arial" w:hAnsi="Arial" w:cs="Arial"/>
          <w:color w:val="000000" w:themeColor="text1"/>
          <w:sz w:val="20"/>
          <w:szCs w:val="20"/>
        </w:rPr>
        <w:t xml:space="preserve">The history of the development of both VB and MO </w:t>
      </w:r>
      <w:r w:rsidR="006172BF">
        <w:rPr>
          <w:rFonts w:ascii="Arial" w:hAnsi="Arial" w:cs="Arial"/>
          <w:color w:val="000000" w:themeColor="text1"/>
          <w:sz w:val="20"/>
          <w:szCs w:val="20"/>
        </w:rPr>
        <w:t>t</w:t>
      </w:r>
      <w:r w:rsidR="00311D6F">
        <w:rPr>
          <w:rFonts w:ascii="Arial" w:hAnsi="Arial" w:cs="Arial"/>
          <w:color w:val="000000" w:themeColor="text1"/>
          <w:sz w:val="20"/>
          <w:szCs w:val="20"/>
        </w:rPr>
        <w:t>heory is a fascinating topic to which we cannot do justice here, but i</w:t>
      </w:r>
      <w:r w:rsidR="00426AA6">
        <w:rPr>
          <w:rFonts w:ascii="Arial" w:hAnsi="Arial" w:cs="Arial"/>
          <w:color w:val="000000" w:themeColor="text1"/>
          <w:sz w:val="20"/>
          <w:szCs w:val="20"/>
        </w:rPr>
        <w:t>n</w:t>
      </w:r>
      <w:r w:rsidR="00311D6F">
        <w:rPr>
          <w:rFonts w:ascii="Arial" w:hAnsi="Arial" w:cs="Arial"/>
          <w:color w:val="000000" w:themeColor="text1"/>
          <w:sz w:val="20"/>
          <w:szCs w:val="20"/>
        </w:rPr>
        <w:t xml:space="preserve"> </w:t>
      </w:r>
      <w:r w:rsidR="00426AA6">
        <w:rPr>
          <w:rFonts w:ascii="Arial" w:hAnsi="Arial" w:cs="Arial"/>
          <w:color w:val="000000" w:themeColor="text1"/>
          <w:sz w:val="20"/>
          <w:szCs w:val="20"/>
        </w:rPr>
        <w:t>brief</w:t>
      </w:r>
      <w:r w:rsidR="00EB363C">
        <w:rPr>
          <w:rFonts w:ascii="Arial" w:hAnsi="Arial" w:cs="Arial"/>
          <w:color w:val="000000" w:themeColor="text1"/>
          <w:sz w:val="20"/>
          <w:szCs w:val="20"/>
        </w:rPr>
        <w:t xml:space="preserve"> and at a very basic level</w:t>
      </w:r>
      <w:r w:rsidR="00426AA6">
        <w:rPr>
          <w:rFonts w:ascii="Arial" w:hAnsi="Arial" w:cs="Arial"/>
          <w:color w:val="000000" w:themeColor="text1"/>
          <w:sz w:val="20"/>
          <w:szCs w:val="20"/>
        </w:rPr>
        <w:t xml:space="preserve">, VB </w:t>
      </w:r>
      <w:r w:rsidR="006172BF">
        <w:rPr>
          <w:rFonts w:ascii="Arial" w:hAnsi="Arial" w:cs="Arial"/>
          <w:color w:val="000000" w:themeColor="text1"/>
          <w:sz w:val="20"/>
          <w:szCs w:val="20"/>
        </w:rPr>
        <w:t>t</w:t>
      </w:r>
      <w:r w:rsidR="00426AA6">
        <w:rPr>
          <w:rFonts w:ascii="Arial" w:hAnsi="Arial" w:cs="Arial"/>
          <w:color w:val="000000" w:themeColor="text1"/>
          <w:sz w:val="20"/>
          <w:szCs w:val="20"/>
        </w:rPr>
        <w:t xml:space="preserve">heory </w:t>
      </w:r>
      <w:r w:rsidR="00355DE4">
        <w:rPr>
          <w:rFonts w:ascii="Arial" w:hAnsi="Arial" w:cs="Arial"/>
          <w:color w:val="000000" w:themeColor="text1"/>
          <w:sz w:val="20"/>
          <w:szCs w:val="20"/>
        </w:rPr>
        <w:t xml:space="preserve">generally </w:t>
      </w:r>
      <w:r w:rsidR="00426AA6">
        <w:rPr>
          <w:rFonts w:ascii="Arial" w:hAnsi="Arial" w:cs="Arial"/>
          <w:color w:val="000000" w:themeColor="text1"/>
          <w:sz w:val="20"/>
          <w:szCs w:val="20"/>
        </w:rPr>
        <w:t>treats molecules as if the bonding electron pairs are localised between pairs of atoms</w:t>
      </w:r>
      <w:r w:rsidR="004768B6">
        <w:rPr>
          <w:rFonts w:ascii="Arial" w:hAnsi="Arial" w:cs="Arial"/>
          <w:color w:val="000000" w:themeColor="text1"/>
          <w:sz w:val="20"/>
          <w:szCs w:val="20"/>
        </w:rPr>
        <w:t>,</w:t>
      </w:r>
      <w:r w:rsidR="00301CAE">
        <w:rPr>
          <w:rFonts w:ascii="Arial" w:hAnsi="Arial" w:cs="Arial"/>
          <w:color w:val="000000" w:themeColor="text1"/>
          <w:sz w:val="20"/>
          <w:szCs w:val="20"/>
        </w:rPr>
        <w:t xml:space="preserve"> forming </w:t>
      </w:r>
      <w:r w:rsidR="00426AA6">
        <w:rPr>
          <w:rFonts w:ascii="Arial" w:hAnsi="Arial" w:cs="Arial"/>
          <w:color w:val="000000" w:themeColor="text1"/>
          <w:sz w:val="20"/>
          <w:szCs w:val="20"/>
        </w:rPr>
        <w:t xml:space="preserve">so-called two-centre, two-electron (2c,2e) </w:t>
      </w:r>
      <w:r w:rsidR="00B513D5">
        <w:rPr>
          <w:rFonts w:ascii="Arial" w:hAnsi="Arial" w:cs="Arial"/>
          <w:color w:val="000000" w:themeColor="text1"/>
          <w:sz w:val="20"/>
          <w:szCs w:val="20"/>
        </w:rPr>
        <w:t xml:space="preserve">or electron-pair </w:t>
      </w:r>
      <w:r w:rsidR="00426AA6">
        <w:rPr>
          <w:rFonts w:ascii="Arial" w:hAnsi="Arial" w:cs="Arial"/>
          <w:color w:val="000000" w:themeColor="text1"/>
          <w:sz w:val="20"/>
          <w:szCs w:val="20"/>
        </w:rPr>
        <w:t>bonds</w:t>
      </w:r>
      <w:r w:rsidR="00301CAE">
        <w:rPr>
          <w:rFonts w:ascii="Arial" w:hAnsi="Arial" w:cs="Arial"/>
          <w:color w:val="000000" w:themeColor="text1"/>
          <w:sz w:val="20"/>
          <w:szCs w:val="20"/>
        </w:rPr>
        <w:t xml:space="preserve"> as originally articulated by G N Lewis</w:t>
      </w:r>
      <w:r w:rsidR="00311D6F">
        <w:rPr>
          <w:rFonts w:ascii="Arial" w:hAnsi="Arial" w:cs="Arial"/>
          <w:color w:val="000000" w:themeColor="text1"/>
          <w:sz w:val="20"/>
          <w:szCs w:val="20"/>
        </w:rPr>
        <w:t>.</w:t>
      </w:r>
      <w:r w:rsidR="00DE74DD" w:rsidRPr="00DE74DD">
        <w:rPr>
          <w:rFonts w:ascii="Arial" w:hAnsi="Arial" w:cs="Arial"/>
          <w:color w:val="000000" w:themeColor="text1"/>
          <w:sz w:val="20"/>
          <w:szCs w:val="20"/>
          <w:vertAlign w:val="superscript"/>
        </w:rPr>
        <w:t>2</w:t>
      </w:r>
      <w:r w:rsidR="00426AA6">
        <w:rPr>
          <w:rFonts w:ascii="Arial" w:hAnsi="Arial" w:cs="Arial"/>
          <w:color w:val="000000" w:themeColor="text1"/>
          <w:sz w:val="20"/>
          <w:szCs w:val="20"/>
        </w:rPr>
        <w:t xml:space="preserve"> </w:t>
      </w:r>
      <w:r w:rsidR="00B513D5">
        <w:rPr>
          <w:rFonts w:ascii="Arial" w:hAnsi="Arial" w:cs="Arial"/>
          <w:color w:val="000000" w:themeColor="text1"/>
          <w:sz w:val="20"/>
          <w:szCs w:val="20"/>
        </w:rPr>
        <w:t xml:space="preserve">In contrast, </w:t>
      </w:r>
      <w:r w:rsidR="00EB363C">
        <w:rPr>
          <w:rFonts w:ascii="Arial" w:hAnsi="Arial" w:cs="Arial"/>
          <w:color w:val="000000" w:themeColor="text1"/>
          <w:sz w:val="20"/>
          <w:szCs w:val="20"/>
        </w:rPr>
        <w:t xml:space="preserve">in </w:t>
      </w:r>
      <w:r w:rsidR="00B513D5">
        <w:rPr>
          <w:rFonts w:ascii="Arial" w:hAnsi="Arial" w:cs="Arial"/>
          <w:color w:val="000000" w:themeColor="text1"/>
          <w:sz w:val="20"/>
          <w:szCs w:val="20"/>
        </w:rPr>
        <w:t xml:space="preserve">MO </w:t>
      </w:r>
      <w:r w:rsidR="006172BF">
        <w:rPr>
          <w:rFonts w:ascii="Arial" w:hAnsi="Arial" w:cs="Arial"/>
          <w:color w:val="000000" w:themeColor="text1"/>
          <w:sz w:val="20"/>
          <w:szCs w:val="20"/>
        </w:rPr>
        <w:t>t</w:t>
      </w:r>
      <w:r w:rsidR="00B513D5">
        <w:rPr>
          <w:rFonts w:ascii="Arial" w:hAnsi="Arial" w:cs="Arial"/>
          <w:color w:val="000000" w:themeColor="text1"/>
          <w:sz w:val="20"/>
          <w:szCs w:val="20"/>
        </w:rPr>
        <w:t xml:space="preserve">heory the electrons are </w:t>
      </w:r>
      <w:r w:rsidR="00EB363C">
        <w:rPr>
          <w:rFonts w:ascii="Arial" w:hAnsi="Arial" w:cs="Arial"/>
          <w:color w:val="000000" w:themeColor="text1"/>
          <w:sz w:val="20"/>
          <w:szCs w:val="20"/>
        </w:rPr>
        <w:t xml:space="preserve">considered to be </w:t>
      </w:r>
      <w:r w:rsidR="00B513D5">
        <w:rPr>
          <w:rFonts w:ascii="Arial" w:hAnsi="Arial" w:cs="Arial"/>
          <w:color w:val="000000" w:themeColor="text1"/>
          <w:sz w:val="20"/>
          <w:szCs w:val="20"/>
        </w:rPr>
        <w:t>delocalised over many more atoms</w:t>
      </w:r>
      <w:r w:rsidR="00311D6F">
        <w:rPr>
          <w:rFonts w:ascii="Arial" w:hAnsi="Arial" w:cs="Arial"/>
          <w:color w:val="000000" w:themeColor="text1"/>
          <w:sz w:val="20"/>
          <w:szCs w:val="20"/>
        </w:rPr>
        <w:t xml:space="preserve"> according to rules based on molecular symmetry</w:t>
      </w:r>
      <w:r w:rsidR="00B513D5">
        <w:rPr>
          <w:rFonts w:ascii="Arial" w:hAnsi="Arial" w:cs="Arial"/>
          <w:color w:val="000000" w:themeColor="text1"/>
          <w:sz w:val="20"/>
          <w:szCs w:val="20"/>
        </w:rPr>
        <w:t xml:space="preserve">. It is </w:t>
      </w:r>
      <w:r w:rsidR="00EB363C">
        <w:rPr>
          <w:rFonts w:ascii="Arial" w:hAnsi="Arial" w:cs="Arial"/>
          <w:color w:val="000000" w:themeColor="text1"/>
          <w:sz w:val="20"/>
          <w:szCs w:val="20"/>
        </w:rPr>
        <w:t xml:space="preserve">important to stress, however, that it is </w:t>
      </w:r>
      <w:r w:rsidR="00B513D5">
        <w:rPr>
          <w:rFonts w:ascii="Arial" w:hAnsi="Arial" w:cs="Arial"/>
          <w:color w:val="000000" w:themeColor="text1"/>
          <w:sz w:val="20"/>
          <w:szCs w:val="20"/>
        </w:rPr>
        <w:t xml:space="preserve">not a question of which of VB </w:t>
      </w:r>
      <w:r w:rsidR="006172BF">
        <w:rPr>
          <w:rFonts w:ascii="Arial" w:hAnsi="Arial" w:cs="Arial"/>
          <w:color w:val="000000" w:themeColor="text1"/>
          <w:sz w:val="20"/>
          <w:szCs w:val="20"/>
        </w:rPr>
        <w:t>t</w:t>
      </w:r>
      <w:r w:rsidR="00B513D5">
        <w:rPr>
          <w:rFonts w:ascii="Arial" w:hAnsi="Arial" w:cs="Arial"/>
          <w:color w:val="000000" w:themeColor="text1"/>
          <w:sz w:val="20"/>
          <w:szCs w:val="20"/>
        </w:rPr>
        <w:t xml:space="preserve">heory or MO </w:t>
      </w:r>
      <w:r w:rsidR="006172BF">
        <w:rPr>
          <w:rFonts w:ascii="Arial" w:hAnsi="Arial" w:cs="Arial"/>
          <w:color w:val="000000" w:themeColor="text1"/>
          <w:sz w:val="20"/>
          <w:szCs w:val="20"/>
        </w:rPr>
        <w:t>t</w:t>
      </w:r>
      <w:r w:rsidR="00B513D5">
        <w:rPr>
          <w:rFonts w:ascii="Arial" w:hAnsi="Arial" w:cs="Arial"/>
          <w:color w:val="000000" w:themeColor="text1"/>
          <w:sz w:val="20"/>
          <w:szCs w:val="20"/>
        </w:rPr>
        <w:t>heory is right or correct.</w:t>
      </w:r>
      <w:r w:rsidR="00311D6F">
        <w:rPr>
          <w:rFonts w:ascii="Arial" w:hAnsi="Arial" w:cs="Arial"/>
          <w:color w:val="000000" w:themeColor="text1"/>
          <w:sz w:val="20"/>
          <w:szCs w:val="20"/>
        </w:rPr>
        <w:t xml:space="preserve"> B</w:t>
      </w:r>
      <w:r w:rsidR="00B513D5">
        <w:rPr>
          <w:rFonts w:ascii="Arial" w:hAnsi="Arial" w:cs="Arial"/>
          <w:color w:val="000000" w:themeColor="text1"/>
          <w:sz w:val="20"/>
          <w:szCs w:val="20"/>
        </w:rPr>
        <w:t>oth</w:t>
      </w:r>
      <w:r w:rsidR="00301CAE">
        <w:rPr>
          <w:rFonts w:ascii="Arial" w:hAnsi="Arial" w:cs="Arial"/>
          <w:color w:val="000000" w:themeColor="text1"/>
          <w:sz w:val="20"/>
          <w:szCs w:val="20"/>
        </w:rPr>
        <w:t>, as they are commonly encountered,</w:t>
      </w:r>
      <w:r w:rsidR="00B513D5">
        <w:rPr>
          <w:rFonts w:ascii="Arial" w:hAnsi="Arial" w:cs="Arial"/>
          <w:color w:val="000000" w:themeColor="text1"/>
          <w:sz w:val="20"/>
          <w:szCs w:val="20"/>
        </w:rPr>
        <w:t xml:space="preserve"> are approximations of the deeper </w:t>
      </w:r>
      <w:r w:rsidR="005310FE">
        <w:rPr>
          <w:rFonts w:ascii="Arial" w:hAnsi="Arial" w:cs="Arial"/>
          <w:color w:val="000000" w:themeColor="text1"/>
          <w:sz w:val="20"/>
          <w:szCs w:val="20"/>
        </w:rPr>
        <w:t>quantum mechanics</w:t>
      </w:r>
      <w:r w:rsidR="00B513D5">
        <w:rPr>
          <w:rFonts w:ascii="Arial" w:hAnsi="Arial" w:cs="Arial"/>
          <w:color w:val="000000" w:themeColor="text1"/>
          <w:sz w:val="20"/>
          <w:szCs w:val="20"/>
        </w:rPr>
        <w:t xml:space="preserve"> from which they are </w:t>
      </w:r>
      <w:r w:rsidR="00DA5BC9">
        <w:rPr>
          <w:rFonts w:ascii="Arial" w:hAnsi="Arial" w:cs="Arial"/>
          <w:color w:val="000000" w:themeColor="text1"/>
          <w:sz w:val="20"/>
          <w:szCs w:val="20"/>
        </w:rPr>
        <w:t xml:space="preserve">each </w:t>
      </w:r>
      <w:r w:rsidR="00B513D5">
        <w:rPr>
          <w:rFonts w:ascii="Arial" w:hAnsi="Arial" w:cs="Arial"/>
          <w:color w:val="000000" w:themeColor="text1"/>
          <w:sz w:val="20"/>
          <w:szCs w:val="20"/>
        </w:rPr>
        <w:t>derived</w:t>
      </w:r>
      <w:r w:rsidR="0002215D">
        <w:rPr>
          <w:rFonts w:ascii="Arial" w:hAnsi="Arial" w:cs="Arial"/>
          <w:color w:val="000000" w:themeColor="text1"/>
          <w:sz w:val="20"/>
          <w:szCs w:val="20"/>
        </w:rPr>
        <w:t>,</w:t>
      </w:r>
      <w:r w:rsidR="00B513D5">
        <w:rPr>
          <w:rFonts w:ascii="Arial" w:hAnsi="Arial" w:cs="Arial"/>
          <w:color w:val="000000" w:themeColor="text1"/>
          <w:sz w:val="20"/>
          <w:szCs w:val="20"/>
        </w:rPr>
        <w:t xml:space="preserve"> and both have value </w:t>
      </w:r>
      <w:r w:rsidR="00EB363C">
        <w:rPr>
          <w:rFonts w:ascii="Arial" w:hAnsi="Arial" w:cs="Arial"/>
          <w:color w:val="000000" w:themeColor="text1"/>
          <w:sz w:val="20"/>
          <w:szCs w:val="20"/>
        </w:rPr>
        <w:t xml:space="preserve">(and are therefore used) </w:t>
      </w:r>
      <w:r w:rsidR="00B513D5">
        <w:rPr>
          <w:rFonts w:ascii="Arial" w:hAnsi="Arial" w:cs="Arial"/>
          <w:color w:val="000000" w:themeColor="text1"/>
          <w:sz w:val="20"/>
          <w:szCs w:val="20"/>
        </w:rPr>
        <w:t xml:space="preserve">in </w:t>
      </w:r>
      <w:r w:rsidR="00EB363C">
        <w:rPr>
          <w:rFonts w:ascii="Arial" w:hAnsi="Arial" w:cs="Arial"/>
          <w:color w:val="000000" w:themeColor="text1"/>
          <w:sz w:val="20"/>
          <w:szCs w:val="20"/>
        </w:rPr>
        <w:t>different</w:t>
      </w:r>
      <w:r w:rsidR="00B513D5">
        <w:rPr>
          <w:rFonts w:ascii="Arial" w:hAnsi="Arial" w:cs="Arial"/>
          <w:color w:val="000000" w:themeColor="text1"/>
          <w:sz w:val="20"/>
          <w:szCs w:val="20"/>
        </w:rPr>
        <w:t xml:space="preserve"> contexts. This is best </w:t>
      </w:r>
      <w:r w:rsidR="00301CAE">
        <w:rPr>
          <w:rFonts w:ascii="Arial" w:hAnsi="Arial" w:cs="Arial"/>
          <w:color w:val="000000" w:themeColor="text1"/>
          <w:sz w:val="20"/>
          <w:szCs w:val="20"/>
        </w:rPr>
        <w:t>illustrated</w:t>
      </w:r>
      <w:r w:rsidR="00B513D5">
        <w:rPr>
          <w:rFonts w:ascii="Arial" w:hAnsi="Arial" w:cs="Arial"/>
          <w:color w:val="000000" w:themeColor="text1"/>
          <w:sz w:val="20"/>
          <w:szCs w:val="20"/>
        </w:rPr>
        <w:t xml:space="preserve"> with some simple examples.</w:t>
      </w:r>
    </w:p>
    <w:p w14:paraId="070F0844" w14:textId="6D1BB111" w:rsidR="00B513D5" w:rsidRDefault="00B513D5" w:rsidP="00D7677F">
      <w:pPr>
        <w:autoSpaceDE w:val="0"/>
        <w:autoSpaceDN w:val="0"/>
        <w:adjustRightInd w:val="0"/>
        <w:spacing w:after="120"/>
        <w:jc w:val="both"/>
        <w:rPr>
          <w:rFonts w:ascii="Arial" w:hAnsi="Arial" w:cs="Arial"/>
          <w:color w:val="000000" w:themeColor="text1"/>
          <w:sz w:val="20"/>
          <w:szCs w:val="20"/>
        </w:rPr>
      </w:pPr>
      <w:r>
        <w:rPr>
          <w:rFonts w:ascii="Arial" w:hAnsi="Arial" w:cs="Arial"/>
          <w:color w:val="000000" w:themeColor="text1"/>
          <w:sz w:val="20"/>
          <w:szCs w:val="20"/>
        </w:rPr>
        <w:t>Consider the molecule methane, CH</w:t>
      </w:r>
      <w:r w:rsidRPr="00B513D5">
        <w:rPr>
          <w:rFonts w:ascii="Arial" w:hAnsi="Arial" w:cs="Arial"/>
          <w:color w:val="000000" w:themeColor="text1"/>
          <w:sz w:val="20"/>
          <w:szCs w:val="20"/>
          <w:vertAlign w:val="subscript"/>
        </w:rPr>
        <w:t>4</w:t>
      </w:r>
      <w:r>
        <w:rPr>
          <w:rFonts w:ascii="Arial" w:hAnsi="Arial" w:cs="Arial"/>
          <w:color w:val="000000" w:themeColor="text1"/>
          <w:sz w:val="20"/>
          <w:szCs w:val="20"/>
        </w:rPr>
        <w:t xml:space="preserve">. </w:t>
      </w:r>
      <w:r w:rsidR="0002215D">
        <w:rPr>
          <w:rFonts w:ascii="Arial" w:hAnsi="Arial" w:cs="Arial"/>
          <w:color w:val="000000" w:themeColor="text1"/>
          <w:sz w:val="20"/>
          <w:szCs w:val="20"/>
        </w:rPr>
        <w:t xml:space="preserve">As shown in </w:t>
      </w:r>
      <w:r w:rsidR="00F8551E">
        <w:rPr>
          <w:rFonts w:ascii="Arial" w:hAnsi="Arial" w:cs="Arial"/>
          <w:color w:val="000000" w:themeColor="text1"/>
          <w:sz w:val="20"/>
          <w:szCs w:val="20"/>
        </w:rPr>
        <w:t>Fig</w:t>
      </w:r>
      <w:r w:rsidR="00B40704">
        <w:rPr>
          <w:rFonts w:ascii="Arial" w:hAnsi="Arial" w:cs="Arial"/>
          <w:color w:val="000000" w:themeColor="text1"/>
          <w:sz w:val="20"/>
          <w:szCs w:val="20"/>
        </w:rPr>
        <w:t>.</w:t>
      </w:r>
      <w:r w:rsidR="00F8551E">
        <w:rPr>
          <w:rFonts w:ascii="Arial" w:hAnsi="Arial" w:cs="Arial"/>
          <w:color w:val="000000" w:themeColor="text1"/>
          <w:sz w:val="20"/>
          <w:szCs w:val="20"/>
        </w:rPr>
        <w:t xml:space="preserve"> 1(a)</w:t>
      </w:r>
      <w:r w:rsidR="0002215D">
        <w:rPr>
          <w:rFonts w:ascii="Arial" w:hAnsi="Arial" w:cs="Arial"/>
          <w:color w:val="000000" w:themeColor="text1"/>
          <w:sz w:val="20"/>
          <w:szCs w:val="20"/>
        </w:rPr>
        <w:t xml:space="preserve">, methane is tetrahedral. Moreover, it is a regular tetrahedron in which all the hydrogens and all the C–H bonds are equivalent. </w:t>
      </w:r>
      <w:r w:rsidR="003B251F">
        <w:rPr>
          <w:rFonts w:ascii="Arial" w:hAnsi="Arial" w:cs="Arial"/>
          <w:color w:val="000000" w:themeColor="text1"/>
          <w:sz w:val="20"/>
          <w:szCs w:val="20"/>
        </w:rPr>
        <w:t xml:space="preserve">If we wish to consider the arrangement of electrons in methane, we must </w:t>
      </w:r>
      <w:r w:rsidR="00EB363C">
        <w:rPr>
          <w:rFonts w:ascii="Arial" w:hAnsi="Arial" w:cs="Arial"/>
          <w:color w:val="000000" w:themeColor="text1"/>
          <w:sz w:val="20"/>
          <w:szCs w:val="20"/>
        </w:rPr>
        <w:t xml:space="preserve">first </w:t>
      </w:r>
      <w:r w:rsidR="003B251F">
        <w:rPr>
          <w:rFonts w:ascii="Arial" w:hAnsi="Arial" w:cs="Arial"/>
          <w:color w:val="000000" w:themeColor="text1"/>
          <w:sz w:val="20"/>
          <w:szCs w:val="20"/>
        </w:rPr>
        <w:t xml:space="preserve">take account of the single electron from each </w:t>
      </w:r>
      <w:r w:rsidR="001A04C3">
        <w:rPr>
          <w:rFonts w:ascii="Arial" w:hAnsi="Arial" w:cs="Arial"/>
          <w:color w:val="000000" w:themeColor="text1"/>
          <w:sz w:val="20"/>
          <w:szCs w:val="20"/>
        </w:rPr>
        <w:t xml:space="preserve">of the four </w:t>
      </w:r>
      <w:r w:rsidR="003B251F">
        <w:rPr>
          <w:rFonts w:ascii="Arial" w:hAnsi="Arial" w:cs="Arial"/>
          <w:color w:val="000000" w:themeColor="text1"/>
          <w:sz w:val="20"/>
          <w:szCs w:val="20"/>
        </w:rPr>
        <w:t xml:space="preserve">hydrogen </w:t>
      </w:r>
      <w:r w:rsidR="00EB363C">
        <w:rPr>
          <w:rFonts w:ascii="Arial" w:hAnsi="Arial" w:cs="Arial"/>
          <w:color w:val="000000" w:themeColor="text1"/>
          <w:sz w:val="20"/>
          <w:szCs w:val="20"/>
        </w:rPr>
        <w:t>atom</w:t>
      </w:r>
      <w:r w:rsidR="001A04C3">
        <w:rPr>
          <w:rFonts w:ascii="Arial" w:hAnsi="Arial" w:cs="Arial"/>
          <w:color w:val="000000" w:themeColor="text1"/>
          <w:sz w:val="20"/>
          <w:szCs w:val="20"/>
        </w:rPr>
        <w:t>s</w:t>
      </w:r>
      <w:r w:rsidR="00EB363C">
        <w:rPr>
          <w:rFonts w:ascii="Arial" w:hAnsi="Arial" w:cs="Arial"/>
          <w:color w:val="000000" w:themeColor="text1"/>
          <w:sz w:val="20"/>
          <w:szCs w:val="20"/>
        </w:rPr>
        <w:t xml:space="preserve"> </w:t>
      </w:r>
      <w:r w:rsidR="003B251F">
        <w:rPr>
          <w:rFonts w:ascii="Arial" w:hAnsi="Arial" w:cs="Arial"/>
          <w:color w:val="000000" w:themeColor="text1"/>
          <w:sz w:val="20"/>
          <w:szCs w:val="20"/>
        </w:rPr>
        <w:t>and the four valence electrons from the carbon</w:t>
      </w:r>
      <w:r w:rsidR="00800F09">
        <w:rPr>
          <w:rFonts w:ascii="Arial" w:hAnsi="Arial" w:cs="Arial"/>
          <w:color w:val="000000" w:themeColor="text1"/>
          <w:sz w:val="20"/>
          <w:szCs w:val="20"/>
        </w:rPr>
        <w:t>,</w:t>
      </w:r>
      <w:r w:rsidR="003B251F">
        <w:rPr>
          <w:rFonts w:ascii="Arial" w:hAnsi="Arial" w:cs="Arial"/>
          <w:color w:val="000000" w:themeColor="text1"/>
          <w:sz w:val="20"/>
          <w:szCs w:val="20"/>
        </w:rPr>
        <w:t xml:space="preserve"> together with the corresponding atomic orbitals: the 1s orbitals on the hydrogens and the 2s and three 2p orbitals on carbon</w:t>
      </w:r>
      <w:r w:rsidR="00EB363C">
        <w:rPr>
          <w:rFonts w:ascii="Arial" w:hAnsi="Arial" w:cs="Arial"/>
          <w:color w:val="000000" w:themeColor="text1"/>
          <w:sz w:val="20"/>
          <w:szCs w:val="20"/>
        </w:rPr>
        <w:t>, the so-called valence orbitals</w:t>
      </w:r>
      <w:r w:rsidR="003B251F">
        <w:rPr>
          <w:rFonts w:ascii="Arial" w:hAnsi="Arial" w:cs="Arial"/>
          <w:color w:val="000000" w:themeColor="text1"/>
          <w:sz w:val="20"/>
          <w:szCs w:val="20"/>
        </w:rPr>
        <w:t xml:space="preserve">. We </w:t>
      </w:r>
      <w:r w:rsidR="00800F09">
        <w:rPr>
          <w:rFonts w:ascii="Arial" w:hAnsi="Arial" w:cs="Arial"/>
          <w:color w:val="000000" w:themeColor="text1"/>
          <w:sz w:val="20"/>
          <w:szCs w:val="20"/>
        </w:rPr>
        <w:t xml:space="preserve">tend to </w:t>
      </w:r>
      <w:r w:rsidR="003B251F">
        <w:rPr>
          <w:rFonts w:ascii="Arial" w:hAnsi="Arial" w:cs="Arial"/>
          <w:color w:val="000000" w:themeColor="text1"/>
          <w:sz w:val="20"/>
          <w:szCs w:val="20"/>
        </w:rPr>
        <w:t>ignore the pair of electrons in the 1s orbital on carbon since these are too low in energy to be involved in bonding.</w:t>
      </w:r>
      <w:r w:rsidR="00355DE4" w:rsidRPr="00355DE4">
        <w:rPr>
          <w:rFonts w:ascii="Arial" w:hAnsi="Arial" w:cs="Arial"/>
          <w:color w:val="000000" w:themeColor="text1"/>
          <w:sz w:val="20"/>
          <w:szCs w:val="20"/>
          <w:vertAlign w:val="superscript"/>
        </w:rPr>
        <w:t>3</w:t>
      </w:r>
    </w:p>
    <w:p w14:paraId="5B7515EC" w14:textId="293957B3" w:rsidR="003B251F" w:rsidRDefault="000C668F" w:rsidP="00A22FC2">
      <w:pPr>
        <w:autoSpaceDE w:val="0"/>
        <w:autoSpaceDN w:val="0"/>
        <w:adjustRightInd w:val="0"/>
        <w:spacing w:after="120"/>
        <w:jc w:val="center"/>
        <w:rPr>
          <w:rFonts w:ascii="Arial" w:hAnsi="Arial" w:cs="Arial"/>
          <w:color w:val="000000" w:themeColor="text1"/>
          <w:sz w:val="20"/>
          <w:szCs w:val="20"/>
        </w:rPr>
      </w:pPr>
      <w:r w:rsidRPr="000C668F">
        <w:rPr>
          <w:rFonts w:ascii="Arial" w:hAnsi="Arial" w:cs="Arial"/>
          <w:noProof/>
          <w:color w:val="000000" w:themeColor="text1"/>
          <w:sz w:val="20"/>
          <w:szCs w:val="20"/>
        </w:rPr>
        <w:drawing>
          <wp:inline distT="0" distB="0" distL="0" distR="0" wp14:anchorId="17E64925" wp14:editId="7890BF1E">
            <wp:extent cx="520700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07000" cy="990600"/>
                    </a:xfrm>
                    <a:prstGeom prst="rect">
                      <a:avLst/>
                    </a:prstGeom>
                  </pic:spPr>
                </pic:pic>
              </a:graphicData>
            </a:graphic>
          </wp:inline>
        </w:drawing>
      </w:r>
    </w:p>
    <w:p w14:paraId="2999C2FB" w14:textId="47A76FE7" w:rsidR="00F8551E" w:rsidRDefault="00F8551E" w:rsidP="001F5C37">
      <w:pPr>
        <w:autoSpaceDE w:val="0"/>
        <w:autoSpaceDN w:val="0"/>
        <w:adjustRightInd w:val="0"/>
        <w:spacing w:after="120"/>
        <w:ind w:left="567" w:right="560"/>
        <w:jc w:val="both"/>
        <w:rPr>
          <w:rFonts w:ascii="Arial" w:hAnsi="Arial" w:cs="Arial"/>
          <w:color w:val="000000" w:themeColor="text1"/>
          <w:sz w:val="20"/>
          <w:szCs w:val="20"/>
        </w:rPr>
      </w:pPr>
      <w:r w:rsidRPr="000C668F">
        <w:rPr>
          <w:rFonts w:ascii="Arial" w:hAnsi="Arial" w:cs="Arial"/>
          <w:b/>
          <w:bCs/>
          <w:color w:val="000000" w:themeColor="text1"/>
          <w:sz w:val="20"/>
          <w:szCs w:val="20"/>
        </w:rPr>
        <w:t>Figure 1</w:t>
      </w:r>
      <w:r>
        <w:rPr>
          <w:rFonts w:ascii="Arial" w:hAnsi="Arial" w:cs="Arial"/>
          <w:color w:val="000000" w:themeColor="text1"/>
          <w:sz w:val="20"/>
          <w:szCs w:val="20"/>
        </w:rPr>
        <w:t xml:space="preserve">. (a) Tetrahedral methane; (b) the 2s and the three orthogonal 2p orbitals of carbon; (c) </w:t>
      </w:r>
      <w:r w:rsidR="000C668F">
        <w:rPr>
          <w:rFonts w:ascii="Arial" w:hAnsi="Arial" w:cs="Arial"/>
          <w:color w:val="000000" w:themeColor="text1"/>
          <w:sz w:val="20"/>
          <w:szCs w:val="20"/>
        </w:rPr>
        <w:t>a carbon atom with four tetrahedral sp</w:t>
      </w:r>
      <w:r w:rsidR="000C668F" w:rsidRPr="000C668F">
        <w:rPr>
          <w:rFonts w:ascii="Arial" w:hAnsi="Arial" w:cs="Arial"/>
          <w:color w:val="000000" w:themeColor="text1"/>
          <w:sz w:val="20"/>
          <w:szCs w:val="20"/>
          <w:vertAlign w:val="superscript"/>
        </w:rPr>
        <w:t>3</w:t>
      </w:r>
      <w:r w:rsidR="000C668F">
        <w:rPr>
          <w:rFonts w:ascii="Arial" w:hAnsi="Arial" w:cs="Arial"/>
          <w:color w:val="000000" w:themeColor="text1"/>
          <w:sz w:val="20"/>
          <w:szCs w:val="20"/>
        </w:rPr>
        <w:t xml:space="preserve"> hybrid orbitals; (d) an individual sp</w:t>
      </w:r>
      <w:r w:rsidR="000C668F" w:rsidRPr="000C668F">
        <w:rPr>
          <w:rFonts w:ascii="Arial" w:hAnsi="Arial" w:cs="Arial"/>
          <w:color w:val="000000" w:themeColor="text1"/>
          <w:sz w:val="20"/>
          <w:szCs w:val="20"/>
          <w:vertAlign w:val="superscript"/>
        </w:rPr>
        <w:t>3</w:t>
      </w:r>
      <w:r w:rsidR="000C668F">
        <w:rPr>
          <w:rFonts w:ascii="Arial" w:hAnsi="Arial" w:cs="Arial"/>
          <w:color w:val="000000" w:themeColor="text1"/>
          <w:sz w:val="20"/>
          <w:szCs w:val="20"/>
        </w:rPr>
        <w:t xml:space="preserve"> hybrid orbital; (e) a carbon sp</w:t>
      </w:r>
      <w:r w:rsidR="000C668F" w:rsidRPr="000C668F">
        <w:rPr>
          <w:rFonts w:ascii="Arial" w:hAnsi="Arial" w:cs="Arial"/>
          <w:color w:val="000000" w:themeColor="text1"/>
          <w:sz w:val="20"/>
          <w:szCs w:val="20"/>
          <w:vertAlign w:val="superscript"/>
        </w:rPr>
        <w:t>3</w:t>
      </w:r>
      <w:r w:rsidR="000C668F">
        <w:rPr>
          <w:rFonts w:ascii="Arial" w:hAnsi="Arial" w:cs="Arial"/>
          <w:color w:val="000000" w:themeColor="text1"/>
          <w:sz w:val="20"/>
          <w:szCs w:val="20"/>
        </w:rPr>
        <w:t xml:space="preserve"> hybrid orbital overlapping with a hydrogen 1s orbital.</w:t>
      </w:r>
    </w:p>
    <w:p w14:paraId="351F8B89" w14:textId="5A672976" w:rsidR="00810CB5" w:rsidRDefault="00F8551E" w:rsidP="00D7677F">
      <w:pPr>
        <w:autoSpaceDE w:val="0"/>
        <w:autoSpaceDN w:val="0"/>
        <w:adjustRightInd w:val="0"/>
        <w:spacing w:after="120"/>
        <w:jc w:val="both"/>
        <w:rPr>
          <w:rFonts w:ascii="Arial" w:hAnsi="Arial" w:cs="Arial"/>
          <w:color w:val="000000" w:themeColor="text1"/>
          <w:sz w:val="20"/>
          <w:szCs w:val="20"/>
        </w:rPr>
      </w:pPr>
      <w:r>
        <w:rPr>
          <w:rFonts w:ascii="Arial" w:hAnsi="Arial" w:cs="Arial"/>
          <w:color w:val="000000" w:themeColor="text1"/>
          <w:sz w:val="20"/>
          <w:szCs w:val="20"/>
        </w:rPr>
        <w:t xml:space="preserve">One of the simplest ways to </w:t>
      </w:r>
      <w:r w:rsidR="00424EA3">
        <w:rPr>
          <w:rFonts w:ascii="Arial" w:hAnsi="Arial" w:cs="Arial"/>
          <w:color w:val="000000" w:themeColor="text1"/>
          <w:sz w:val="20"/>
          <w:szCs w:val="20"/>
        </w:rPr>
        <w:t>describe</w:t>
      </w:r>
      <w:r>
        <w:rPr>
          <w:rFonts w:ascii="Arial" w:hAnsi="Arial" w:cs="Arial"/>
          <w:color w:val="000000" w:themeColor="text1"/>
          <w:sz w:val="20"/>
          <w:szCs w:val="20"/>
        </w:rPr>
        <w:t xml:space="preserve"> the bonding in methane is to assume that each C–H bond is a 2c,2e bond but if we consider the orbitals on carbon, we have one 2s and three 2p as shown in </w:t>
      </w:r>
      <w:r w:rsidR="00A22FC2">
        <w:rPr>
          <w:rFonts w:ascii="Arial" w:hAnsi="Arial" w:cs="Arial"/>
          <w:color w:val="000000" w:themeColor="text1"/>
          <w:sz w:val="20"/>
          <w:szCs w:val="20"/>
        </w:rPr>
        <w:t>Fig</w:t>
      </w:r>
      <w:r w:rsidR="00B40704">
        <w:rPr>
          <w:rFonts w:ascii="Arial" w:hAnsi="Arial" w:cs="Arial"/>
          <w:color w:val="000000" w:themeColor="text1"/>
          <w:sz w:val="20"/>
          <w:szCs w:val="20"/>
        </w:rPr>
        <w:t>.</w:t>
      </w:r>
      <w:r w:rsidR="00A22FC2">
        <w:rPr>
          <w:rFonts w:ascii="Arial" w:hAnsi="Arial" w:cs="Arial"/>
          <w:color w:val="000000" w:themeColor="text1"/>
          <w:sz w:val="20"/>
          <w:szCs w:val="20"/>
        </w:rPr>
        <w:t xml:space="preserve"> 1</w:t>
      </w:r>
      <w:r>
        <w:rPr>
          <w:rFonts w:ascii="Arial" w:hAnsi="Arial" w:cs="Arial"/>
          <w:color w:val="000000" w:themeColor="text1"/>
          <w:sz w:val="20"/>
          <w:szCs w:val="20"/>
        </w:rPr>
        <w:t>(</w:t>
      </w:r>
      <w:r w:rsidR="00A22FC2" w:rsidRPr="00A22FC2">
        <w:rPr>
          <w:rFonts w:ascii="Arial" w:hAnsi="Arial" w:cs="Arial"/>
          <w:color w:val="000000" w:themeColor="text1"/>
          <w:sz w:val="20"/>
          <w:szCs w:val="20"/>
        </w:rPr>
        <w:t>b</w:t>
      </w:r>
      <w:r>
        <w:rPr>
          <w:rFonts w:ascii="Arial" w:hAnsi="Arial" w:cs="Arial"/>
          <w:color w:val="000000" w:themeColor="text1"/>
          <w:sz w:val="20"/>
          <w:szCs w:val="20"/>
        </w:rPr>
        <w:t xml:space="preserve">) and it is not </w:t>
      </w:r>
      <w:r w:rsidR="00424EA3">
        <w:rPr>
          <w:rFonts w:ascii="Arial" w:hAnsi="Arial" w:cs="Arial"/>
          <w:color w:val="000000" w:themeColor="text1"/>
          <w:sz w:val="20"/>
          <w:szCs w:val="20"/>
        </w:rPr>
        <w:t xml:space="preserve">immediately </w:t>
      </w:r>
      <w:r>
        <w:rPr>
          <w:rFonts w:ascii="Arial" w:hAnsi="Arial" w:cs="Arial"/>
          <w:color w:val="000000" w:themeColor="text1"/>
          <w:sz w:val="20"/>
          <w:szCs w:val="20"/>
        </w:rPr>
        <w:t xml:space="preserve">obvious how these </w:t>
      </w:r>
      <w:r w:rsidR="009E1014">
        <w:rPr>
          <w:rFonts w:ascii="Arial" w:hAnsi="Arial" w:cs="Arial"/>
          <w:color w:val="000000" w:themeColor="text1"/>
          <w:sz w:val="20"/>
          <w:szCs w:val="20"/>
        </w:rPr>
        <w:t xml:space="preserve">can </w:t>
      </w:r>
      <w:r>
        <w:rPr>
          <w:rFonts w:ascii="Arial" w:hAnsi="Arial" w:cs="Arial"/>
          <w:color w:val="000000" w:themeColor="text1"/>
          <w:sz w:val="20"/>
          <w:szCs w:val="20"/>
        </w:rPr>
        <w:t xml:space="preserve">be arranged </w:t>
      </w:r>
      <w:r w:rsidR="00A22FC2">
        <w:rPr>
          <w:rFonts w:ascii="Arial" w:hAnsi="Arial" w:cs="Arial"/>
          <w:color w:val="000000" w:themeColor="text1"/>
          <w:sz w:val="20"/>
          <w:szCs w:val="20"/>
        </w:rPr>
        <w:t xml:space="preserve">with each of the hydrogen 1s orbitals </w:t>
      </w:r>
      <w:r>
        <w:rPr>
          <w:rFonts w:ascii="Arial" w:hAnsi="Arial" w:cs="Arial"/>
          <w:color w:val="000000" w:themeColor="text1"/>
          <w:sz w:val="20"/>
          <w:szCs w:val="20"/>
        </w:rPr>
        <w:t xml:space="preserve">to give four </w:t>
      </w:r>
      <w:r w:rsidR="00BD091D">
        <w:rPr>
          <w:rFonts w:ascii="Arial" w:hAnsi="Arial" w:cs="Arial"/>
          <w:color w:val="000000" w:themeColor="text1"/>
          <w:sz w:val="20"/>
          <w:szCs w:val="20"/>
        </w:rPr>
        <w:t>equivalent</w:t>
      </w:r>
      <w:r>
        <w:rPr>
          <w:rFonts w:ascii="Arial" w:hAnsi="Arial" w:cs="Arial"/>
          <w:color w:val="000000" w:themeColor="text1"/>
          <w:sz w:val="20"/>
          <w:szCs w:val="20"/>
        </w:rPr>
        <w:t xml:space="preserve"> C–H bonds in a tetrahedral structure. </w:t>
      </w:r>
      <w:r w:rsidR="001A04C3">
        <w:rPr>
          <w:rFonts w:ascii="Arial" w:hAnsi="Arial" w:cs="Arial"/>
          <w:color w:val="000000" w:themeColor="text1"/>
          <w:sz w:val="20"/>
          <w:szCs w:val="20"/>
        </w:rPr>
        <w:t>However, a</w:t>
      </w:r>
      <w:r w:rsidR="00EB363C">
        <w:rPr>
          <w:rFonts w:ascii="Arial" w:hAnsi="Arial" w:cs="Arial"/>
          <w:color w:val="000000" w:themeColor="text1"/>
          <w:sz w:val="20"/>
          <w:szCs w:val="20"/>
        </w:rPr>
        <w:t>n important</w:t>
      </w:r>
      <w:r w:rsidR="00A22FC2">
        <w:rPr>
          <w:rFonts w:ascii="Arial" w:hAnsi="Arial" w:cs="Arial"/>
          <w:color w:val="000000" w:themeColor="text1"/>
          <w:sz w:val="20"/>
          <w:szCs w:val="20"/>
        </w:rPr>
        <w:t xml:space="preserve"> feature </w:t>
      </w:r>
      <w:r w:rsidR="00BD091D">
        <w:rPr>
          <w:rFonts w:ascii="Arial" w:hAnsi="Arial" w:cs="Arial"/>
          <w:color w:val="000000" w:themeColor="text1"/>
          <w:sz w:val="20"/>
          <w:szCs w:val="20"/>
        </w:rPr>
        <w:t>of</w:t>
      </w:r>
      <w:r w:rsidR="00A22FC2">
        <w:rPr>
          <w:rFonts w:ascii="Arial" w:hAnsi="Arial" w:cs="Arial"/>
          <w:color w:val="000000" w:themeColor="text1"/>
          <w:sz w:val="20"/>
          <w:szCs w:val="20"/>
        </w:rPr>
        <w:t xml:space="preserve"> </w:t>
      </w:r>
      <w:r w:rsidR="00B40704">
        <w:rPr>
          <w:rFonts w:ascii="Arial" w:hAnsi="Arial" w:cs="Arial"/>
          <w:color w:val="000000" w:themeColor="text1"/>
          <w:sz w:val="20"/>
          <w:szCs w:val="20"/>
        </w:rPr>
        <w:t xml:space="preserve">the </w:t>
      </w:r>
      <w:r w:rsidR="00A22FC2">
        <w:rPr>
          <w:rFonts w:ascii="Arial" w:hAnsi="Arial" w:cs="Arial"/>
          <w:color w:val="000000" w:themeColor="text1"/>
          <w:sz w:val="20"/>
          <w:szCs w:val="20"/>
        </w:rPr>
        <w:t xml:space="preserve">VB </w:t>
      </w:r>
      <w:r w:rsidR="00B40704">
        <w:rPr>
          <w:rFonts w:ascii="Arial" w:hAnsi="Arial" w:cs="Arial"/>
          <w:color w:val="000000" w:themeColor="text1"/>
          <w:sz w:val="20"/>
          <w:szCs w:val="20"/>
        </w:rPr>
        <w:t>approximation</w:t>
      </w:r>
      <w:r w:rsidR="00A22FC2">
        <w:rPr>
          <w:rFonts w:ascii="Arial" w:hAnsi="Arial" w:cs="Arial"/>
          <w:color w:val="000000" w:themeColor="text1"/>
          <w:sz w:val="20"/>
          <w:szCs w:val="20"/>
        </w:rPr>
        <w:t xml:space="preserve"> is that it allows for a </w:t>
      </w:r>
      <w:r w:rsidR="00091D7B">
        <w:rPr>
          <w:rFonts w:ascii="Arial" w:hAnsi="Arial" w:cs="Arial"/>
          <w:color w:val="000000" w:themeColor="text1"/>
          <w:sz w:val="20"/>
          <w:szCs w:val="20"/>
        </w:rPr>
        <w:t xml:space="preserve">linear combination of all four carbon atomic orbitals (2s and </w:t>
      </w:r>
      <w:r w:rsidR="00B40704">
        <w:rPr>
          <w:rFonts w:ascii="Arial" w:hAnsi="Arial" w:cs="Arial"/>
          <w:color w:val="000000" w:themeColor="text1"/>
          <w:sz w:val="20"/>
          <w:szCs w:val="20"/>
        </w:rPr>
        <w:t>three</w:t>
      </w:r>
      <w:r w:rsidR="00091D7B">
        <w:rPr>
          <w:rFonts w:ascii="Arial" w:hAnsi="Arial" w:cs="Arial"/>
          <w:color w:val="000000" w:themeColor="text1"/>
          <w:sz w:val="20"/>
          <w:szCs w:val="20"/>
        </w:rPr>
        <w:t xml:space="preserve"> 2p) into a set of four equivalent sp</w:t>
      </w:r>
      <w:r w:rsidR="00091D7B" w:rsidRPr="00091D7B">
        <w:rPr>
          <w:rFonts w:ascii="Arial" w:hAnsi="Arial" w:cs="Arial"/>
          <w:color w:val="000000" w:themeColor="text1"/>
          <w:sz w:val="20"/>
          <w:szCs w:val="20"/>
          <w:vertAlign w:val="superscript"/>
        </w:rPr>
        <w:t>3</w:t>
      </w:r>
      <w:r w:rsidR="00091D7B">
        <w:rPr>
          <w:rFonts w:ascii="Arial" w:hAnsi="Arial" w:cs="Arial"/>
          <w:color w:val="000000" w:themeColor="text1"/>
          <w:sz w:val="20"/>
          <w:szCs w:val="20"/>
        </w:rPr>
        <w:t xml:space="preserve"> hybrid </w:t>
      </w:r>
      <w:r w:rsidR="001A04C3">
        <w:rPr>
          <w:rFonts w:ascii="Arial" w:hAnsi="Arial" w:cs="Arial"/>
          <w:color w:val="000000" w:themeColor="text1"/>
          <w:sz w:val="20"/>
          <w:szCs w:val="20"/>
        </w:rPr>
        <w:t xml:space="preserve">atomic </w:t>
      </w:r>
      <w:r w:rsidR="00091D7B">
        <w:rPr>
          <w:rFonts w:ascii="Arial" w:hAnsi="Arial" w:cs="Arial"/>
          <w:color w:val="000000" w:themeColor="text1"/>
          <w:sz w:val="20"/>
          <w:szCs w:val="20"/>
        </w:rPr>
        <w:t>orbitals which point towards the vertices of a tetrahedron as shown in Fig</w:t>
      </w:r>
      <w:r w:rsidR="00B40704">
        <w:rPr>
          <w:rFonts w:ascii="Arial" w:hAnsi="Arial" w:cs="Arial"/>
          <w:color w:val="000000" w:themeColor="text1"/>
          <w:sz w:val="20"/>
          <w:szCs w:val="20"/>
        </w:rPr>
        <w:t>.</w:t>
      </w:r>
      <w:r w:rsidR="00091D7B">
        <w:rPr>
          <w:rFonts w:ascii="Arial" w:hAnsi="Arial" w:cs="Arial"/>
          <w:color w:val="000000" w:themeColor="text1"/>
          <w:sz w:val="20"/>
          <w:szCs w:val="20"/>
        </w:rPr>
        <w:t xml:space="preserve"> 1(c).</w:t>
      </w:r>
      <w:r w:rsidR="00355DE4">
        <w:rPr>
          <w:rFonts w:ascii="Arial" w:hAnsi="Arial" w:cs="Arial"/>
          <w:color w:val="000000" w:themeColor="text1"/>
          <w:sz w:val="20"/>
          <w:szCs w:val="20"/>
          <w:vertAlign w:val="superscript"/>
        </w:rPr>
        <w:t>4</w:t>
      </w:r>
      <w:r w:rsidR="00091D7B">
        <w:rPr>
          <w:rFonts w:ascii="Arial" w:hAnsi="Arial" w:cs="Arial"/>
          <w:color w:val="000000" w:themeColor="text1"/>
          <w:sz w:val="20"/>
          <w:szCs w:val="20"/>
        </w:rPr>
        <w:t xml:space="preserve"> </w:t>
      </w:r>
      <w:r w:rsidR="00B40704">
        <w:rPr>
          <w:rFonts w:ascii="Arial" w:hAnsi="Arial" w:cs="Arial"/>
          <w:color w:val="000000" w:themeColor="text1"/>
          <w:sz w:val="20"/>
          <w:szCs w:val="20"/>
        </w:rPr>
        <w:t xml:space="preserve">An individual </w:t>
      </w:r>
      <w:r w:rsidR="00B40704">
        <w:rPr>
          <w:rFonts w:ascii="Arial" w:hAnsi="Arial" w:cs="Arial"/>
          <w:color w:val="000000" w:themeColor="text1"/>
          <w:sz w:val="20"/>
          <w:szCs w:val="20"/>
        </w:rPr>
        <w:lastRenderedPageBreak/>
        <w:t>sp</w:t>
      </w:r>
      <w:r w:rsidR="00B40704" w:rsidRPr="00EB363C">
        <w:rPr>
          <w:rFonts w:ascii="Arial" w:hAnsi="Arial" w:cs="Arial"/>
          <w:color w:val="000000" w:themeColor="text1"/>
          <w:sz w:val="20"/>
          <w:szCs w:val="20"/>
          <w:vertAlign w:val="superscript"/>
        </w:rPr>
        <w:t>3</w:t>
      </w:r>
      <w:r w:rsidR="00B40704">
        <w:rPr>
          <w:rFonts w:ascii="Arial" w:hAnsi="Arial" w:cs="Arial"/>
          <w:color w:val="000000" w:themeColor="text1"/>
          <w:sz w:val="20"/>
          <w:szCs w:val="20"/>
        </w:rPr>
        <w:t xml:space="preserve"> hybrid orbital is shown in Fig. 1(d) which reveals the smaller lobe not shown in Fig. 1(c)</w:t>
      </w:r>
      <w:r w:rsidR="00EB363C">
        <w:rPr>
          <w:rFonts w:ascii="Arial" w:hAnsi="Arial" w:cs="Arial"/>
          <w:color w:val="000000" w:themeColor="text1"/>
          <w:sz w:val="20"/>
          <w:szCs w:val="20"/>
        </w:rPr>
        <w:t>,</w:t>
      </w:r>
      <w:r w:rsidR="004E6FEF">
        <w:rPr>
          <w:rFonts w:ascii="Arial" w:hAnsi="Arial" w:cs="Arial"/>
          <w:color w:val="000000" w:themeColor="text1"/>
          <w:sz w:val="20"/>
          <w:szCs w:val="20"/>
        </w:rPr>
        <w:t xml:space="preserve"> and Fig. 1(e) shows the overlap between a </w:t>
      </w:r>
      <w:r w:rsidR="00424EA3">
        <w:rPr>
          <w:rFonts w:ascii="Arial" w:hAnsi="Arial" w:cs="Arial"/>
          <w:color w:val="000000" w:themeColor="text1"/>
          <w:sz w:val="20"/>
          <w:szCs w:val="20"/>
        </w:rPr>
        <w:t xml:space="preserve">single </w:t>
      </w:r>
      <w:r w:rsidR="004E6FEF">
        <w:rPr>
          <w:rFonts w:ascii="Arial" w:hAnsi="Arial" w:cs="Arial"/>
          <w:color w:val="000000" w:themeColor="text1"/>
          <w:sz w:val="20"/>
          <w:szCs w:val="20"/>
        </w:rPr>
        <w:t>carbon sp</w:t>
      </w:r>
      <w:r w:rsidR="004E6FEF" w:rsidRPr="004E6FEF">
        <w:rPr>
          <w:rFonts w:ascii="Arial" w:hAnsi="Arial" w:cs="Arial"/>
          <w:color w:val="000000" w:themeColor="text1"/>
          <w:sz w:val="20"/>
          <w:szCs w:val="20"/>
          <w:vertAlign w:val="superscript"/>
        </w:rPr>
        <w:t>3</w:t>
      </w:r>
      <w:r w:rsidR="004E6FEF">
        <w:rPr>
          <w:rFonts w:ascii="Arial" w:hAnsi="Arial" w:cs="Arial"/>
          <w:color w:val="000000" w:themeColor="text1"/>
          <w:sz w:val="20"/>
          <w:szCs w:val="20"/>
        </w:rPr>
        <w:t xml:space="preserve"> hybrid and a hydrogen 1s orbital</w:t>
      </w:r>
      <w:r w:rsidR="00C02B3A">
        <w:rPr>
          <w:rFonts w:ascii="Arial" w:hAnsi="Arial" w:cs="Arial"/>
          <w:color w:val="000000" w:themeColor="text1"/>
          <w:sz w:val="20"/>
          <w:szCs w:val="20"/>
        </w:rPr>
        <w:t xml:space="preserve"> to form a C–H bonding orbital</w:t>
      </w:r>
      <w:r w:rsidR="00564BE6">
        <w:rPr>
          <w:rFonts w:ascii="Arial" w:hAnsi="Arial" w:cs="Arial"/>
          <w:color w:val="000000" w:themeColor="text1"/>
          <w:sz w:val="20"/>
          <w:szCs w:val="20"/>
        </w:rPr>
        <w:t xml:space="preserve">. </w:t>
      </w:r>
    </w:p>
    <w:p w14:paraId="10531927" w14:textId="576F563C" w:rsidR="003B251F" w:rsidRDefault="00564BE6" w:rsidP="00D7677F">
      <w:pPr>
        <w:autoSpaceDE w:val="0"/>
        <w:autoSpaceDN w:val="0"/>
        <w:adjustRightInd w:val="0"/>
        <w:spacing w:after="120"/>
        <w:jc w:val="both"/>
        <w:rPr>
          <w:rFonts w:ascii="Arial" w:hAnsi="Arial" w:cs="Arial"/>
          <w:color w:val="000000" w:themeColor="text1"/>
          <w:sz w:val="20"/>
          <w:szCs w:val="20"/>
        </w:rPr>
      </w:pPr>
      <w:r>
        <w:rPr>
          <w:rFonts w:ascii="Arial" w:hAnsi="Arial" w:cs="Arial"/>
          <w:color w:val="000000" w:themeColor="text1"/>
          <w:sz w:val="20"/>
          <w:szCs w:val="20"/>
        </w:rPr>
        <w:t>The value of the hybrid orbital model in organic chemistry is further illustrated by the fact that the properties of C–H bonds, such as bond length and stretching frequency, are remarkably constant for those bonds in which the carbon is sp</w:t>
      </w:r>
      <w:r w:rsidRPr="00564BE6">
        <w:rPr>
          <w:rFonts w:ascii="Arial" w:hAnsi="Arial" w:cs="Arial"/>
          <w:color w:val="000000" w:themeColor="text1"/>
          <w:sz w:val="20"/>
          <w:szCs w:val="20"/>
          <w:vertAlign w:val="superscript"/>
        </w:rPr>
        <w:t>3</w:t>
      </w:r>
      <w:r>
        <w:rPr>
          <w:rFonts w:ascii="Arial" w:hAnsi="Arial" w:cs="Arial"/>
          <w:color w:val="000000" w:themeColor="text1"/>
          <w:sz w:val="20"/>
          <w:szCs w:val="20"/>
        </w:rPr>
        <w:t xml:space="preserve"> hybridised and measurably different from C–H bonds involving sp</w:t>
      </w:r>
      <w:r w:rsidRPr="00564BE6">
        <w:rPr>
          <w:rFonts w:ascii="Arial" w:hAnsi="Arial" w:cs="Arial"/>
          <w:color w:val="000000" w:themeColor="text1"/>
          <w:sz w:val="20"/>
          <w:szCs w:val="20"/>
          <w:vertAlign w:val="superscript"/>
        </w:rPr>
        <w:t>2</w:t>
      </w:r>
      <w:r>
        <w:rPr>
          <w:rFonts w:ascii="Arial" w:hAnsi="Arial" w:cs="Arial"/>
          <w:color w:val="000000" w:themeColor="text1"/>
          <w:sz w:val="20"/>
          <w:szCs w:val="20"/>
        </w:rPr>
        <w:t xml:space="preserve"> and </w:t>
      </w:r>
      <w:proofErr w:type="spellStart"/>
      <w:r>
        <w:rPr>
          <w:rFonts w:ascii="Arial" w:hAnsi="Arial" w:cs="Arial"/>
          <w:color w:val="000000" w:themeColor="text1"/>
          <w:sz w:val="20"/>
          <w:szCs w:val="20"/>
        </w:rPr>
        <w:t>sp</w:t>
      </w:r>
      <w:proofErr w:type="spellEnd"/>
      <w:r>
        <w:rPr>
          <w:rFonts w:ascii="Arial" w:hAnsi="Arial" w:cs="Arial"/>
          <w:color w:val="000000" w:themeColor="text1"/>
          <w:sz w:val="20"/>
          <w:szCs w:val="20"/>
        </w:rPr>
        <w:t xml:space="preserve"> hybridised carbon which are themselves distinct </w:t>
      </w:r>
      <w:r w:rsidR="00810CB5">
        <w:rPr>
          <w:rFonts w:ascii="Arial" w:hAnsi="Arial" w:cs="Arial"/>
          <w:color w:val="000000" w:themeColor="text1"/>
          <w:sz w:val="20"/>
          <w:szCs w:val="20"/>
        </w:rPr>
        <w:t xml:space="preserve">and </w:t>
      </w:r>
      <w:r>
        <w:rPr>
          <w:rFonts w:ascii="Arial" w:hAnsi="Arial" w:cs="Arial"/>
          <w:color w:val="000000" w:themeColor="text1"/>
          <w:sz w:val="20"/>
          <w:szCs w:val="20"/>
        </w:rPr>
        <w:t xml:space="preserve">with consistent properties for a given degree of hybridisation. Reference to the increasing electronegativity of </w:t>
      </w:r>
      <w:proofErr w:type="spellStart"/>
      <w:r>
        <w:rPr>
          <w:rFonts w:ascii="Arial" w:hAnsi="Arial" w:cs="Arial"/>
          <w:color w:val="000000" w:themeColor="text1"/>
          <w:sz w:val="20"/>
          <w:szCs w:val="20"/>
        </w:rPr>
        <w:t>sp</w:t>
      </w:r>
      <w:r w:rsidRPr="00564BE6">
        <w:rPr>
          <w:rFonts w:ascii="Arial" w:hAnsi="Arial" w:cs="Arial"/>
          <w:i/>
          <w:iCs/>
          <w:color w:val="000000" w:themeColor="text1"/>
          <w:sz w:val="20"/>
          <w:szCs w:val="20"/>
          <w:vertAlign w:val="superscript"/>
        </w:rPr>
        <w:t>n</w:t>
      </w:r>
      <w:proofErr w:type="spellEnd"/>
      <w:r>
        <w:rPr>
          <w:rFonts w:ascii="Arial" w:hAnsi="Arial" w:cs="Arial"/>
          <w:color w:val="000000" w:themeColor="text1"/>
          <w:sz w:val="20"/>
          <w:szCs w:val="20"/>
        </w:rPr>
        <w:t xml:space="preserve"> hybrids as the s character </w:t>
      </w:r>
      <w:r w:rsidR="00810CB5">
        <w:rPr>
          <w:rFonts w:ascii="Arial" w:hAnsi="Arial" w:cs="Arial"/>
          <w:color w:val="000000" w:themeColor="text1"/>
          <w:sz w:val="20"/>
          <w:szCs w:val="20"/>
        </w:rPr>
        <w:t xml:space="preserve">of the hybrid </w:t>
      </w:r>
      <w:r>
        <w:rPr>
          <w:rFonts w:ascii="Arial" w:hAnsi="Arial" w:cs="Arial"/>
          <w:color w:val="000000" w:themeColor="text1"/>
          <w:sz w:val="20"/>
          <w:szCs w:val="20"/>
        </w:rPr>
        <w:t>increases i</w:t>
      </w:r>
      <w:r w:rsidR="00B76149">
        <w:rPr>
          <w:rFonts w:ascii="Arial" w:hAnsi="Arial" w:cs="Arial"/>
          <w:color w:val="000000" w:themeColor="text1"/>
          <w:sz w:val="20"/>
          <w:szCs w:val="20"/>
        </w:rPr>
        <w:t>s</w:t>
      </w:r>
      <w:r>
        <w:rPr>
          <w:rFonts w:ascii="Arial" w:hAnsi="Arial" w:cs="Arial"/>
          <w:color w:val="000000" w:themeColor="text1"/>
          <w:sz w:val="20"/>
          <w:szCs w:val="20"/>
        </w:rPr>
        <w:t xml:space="preserve"> made in the text (</w:t>
      </w:r>
      <w:r w:rsidR="00810CB5">
        <w:rPr>
          <w:rFonts w:ascii="Arial" w:hAnsi="Arial" w:cs="Arial"/>
          <w:color w:val="000000" w:themeColor="text1"/>
          <w:sz w:val="20"/>
          <w:szCs w:val="20"/>
        </w:rPr>
        <w:t xml:space="preserve">Ch 2, </w:t>
      </w:r>
      <w:r>
        <w:rPr>
          <w:rFonts w:ascii="Arial" w:hAnsi="Arial" w:cs="Arial"/>
          <w:color w:val="000000" w:themeColor="text1"/>
          <w:sz w:val="20"/>
          <w:szCs w:val="20"/>
        </w:rPr>
        <w:t xml:space="preserve">p 34) which </w:t>
      </w:r>
      <w:r w:rsidR="00BD091D">
        <w:rPr>
          <w:rFonts w:ascii="Arial" w:hAnsi="Arial" w:cs="Arial"/>
          <w:color w:val="000000" w:themeColor="text1"/>
          <w:sz w:val="20"/>
          <w:szCs w:val="20"/>
        </w:rPr>
        <w:t>accounts for</w:t>
      </w:r>
      <w:r>
        <w:rPr>
          <w:rFonts w:ascii="Arial" w:hAnsi="Arial" w:cs="Arial"/>
          <w:color w:val="000000" w:themeColor="text1"/>
          <w:sz w:val="20"/>
          <w:szCs w:val="20"/>
        </w:rPr>
        <w:t xml:space="preserve"> the observed greater acidity of alkynyl C–H bonds compared with alkenyl or alkyl C–H bonds as a result of the greater stability of the conjugate base.</w:t>
      </w:r>
    </w:p>
    <w:p w14:paraId="03C2BA56" w14:textId="07F516FB" w:rsidR="004E6FEF" w:rsidRPr="00374274" w:rsidRDefault="00810CB5" w:rsidP="00D7677F">
      <w:pPr>
        <w:autoSpaceDE w:val="0"/>
        <w:autoSpaceDN w:val="0"/>
        <w:adjustRightInd w:val="0"/>
        <w:spacing w:after="120"/>
        <w:jc w:val="both"/>
        <w:rPr>
          <w:rFonts w:ascii="Arial" w:hAnsi="Arial" w:cs="Arial"/>
          <w:color w:val="000000" w:themeColor="text1"/>
          <w:sz w:val="20"/>
          <w:szCs w:val="20"/>
        </w:rPr>
      </w:pPr>
      <w:r>
        <w:rPr>
          <w:rFonts w:ascii="Arial" w:hAnsi="Arial" w:cs="Arial"/>
          <w:color w:val="000000" w:themeColor="text1"/>
          <w:sz w:val="20"/>
          <w:szCs w:val="20"/>
        </w:rPr>
        <w:t>In addition to</w:t>
      </w:r>
      <w:r w:rsidR="00A63143">
        <w:rPr>
          <w:rFonts w:ascii="Arial" w:hAnsi="Arial" w:cs="Arial"/>
          <w:color w:val="000000" w:themeColor="text1"/>
          <w:sz w:val="20"/>
          <w:szCs w:val="20"/>
        </w:rPr>
        <w:t xml:space="preserve"> the obvious simplicity of </w:t>
      </w:r>
      <w:r w:rsidR="00EB363C">
        <w:rPr>
          <w:rFonts w:ascii="Arial" w:hAnsi="Arial" w:cs="Arial"/>
          <w:color w:val="000000" w:themeColor="text1"/>
          <w:sz w:val="20"/>
          <w:szCs w:val="20"/>
        </w:rPr>
        <w:t>the</w:t>
      </w:r>
      <w:r w:rsidR="00A63143">
        <w:rPr>
          <w:rFonts w:ascii="Arial" w:hAnsi="Arial" w:cs="Arial"/>
          <w:color w:val="000000" w:themeColor="text1"/>
          <w:sz w:val="20"/>
          <w:szCs w:val="20"/>
        </w:rPr>
        <w:t xml:space="preserve"> VB approach </w:t>
      </w:r>
      <w:r w:rsidR="00476794">
        <w:rPr>
          <w:rFonts w:ascii="Arial" w:hAnsi="Arial" w:cs="Arial"/>
          <w:color w:val="000000" w:themeColor="text1"/>
          <w:sz w:val="20"/>
          <w:szCs w:val="20"/>
        </w:rPr>
        <w:t>regarding</w:t>
      </w:r>
      <w:r w:rsidR="00A63143">
        <w:rPr>
          <w:rFonts w:ascii="Arial" w:hAnsi="Arial" w:cs="Arial"/>
          <w:color w:val="000000" w:themeColor="text1"/>
          <w:sz w:val="20"/>
          <w:szCs w:val="20"/>
        </w:rPr>
        <w:t xml:space="preserve"> methane in terms of localised 2c,2e bonds, this model </w:t>
      </w:r>
      <w:r w:rsidR="00424EA3">
        <w:rPr>
          <w:rFonts w:ascii="Arial" w:hAnsi="Arial" w:cs="Arial"/>
          <w:color w:val="000000" w:themeColor="text1"/>
          <w:sz w:val="20"/>
          <w:szCs w:val="20"/>
        </w:rPr>
        <w:t>offers</w:t>
      </w:r>
      <w:r w:rsidR="00A63143">
        <w:rPr>
          <w:rFonts w:ascii="Arial" w:hAnsi="Arial" w:cs="Arial"/>
          <w:color w:val="000000" w:themeColor="text1"/>
          <w:sz w:val="20"/>
          <w:szCs w:val="20"/>
        </w:rPr>
        <w:t xml:space="preserve"> other advantages. Consider, for example, the methane derivative iodomethane, CH</w:t>
      </w:r>
      <w:r w:rsidR="00A63143" w:rsidRPr="00A63143">
        <w:rPr>
          <w:rFonts w:ascii="Arial" w:hAnsi="Arial" w:cs="Arial"/>
          <w:color w:val="000000" w:themeColor="text1"/>
          <w:sz w:val="20"/>
          <w:szCs w:val="20"/>
          <w:vertAlign w:val="subscript"/>
        </w:rPr>
        <w:t>3</w:t>
      </w:r>
      <w:r w:rsidR="00A63143">
        <w:rPr>
          <w:rFonts w:ascii="Arial" w:hAnsi="Arial" w:cs="Arial"/>
          <w:color w:val="000000" w:themeColor="text1"/>
          <w:sz w:val="20"/>
          <w:szCs w:val="20"/>
        </w:rPr>
        <w:t>I, undergoing an S</w:t>
      </w:r>
      <w:r w:rsidR="00A63143" w:rsidRPr="00A63143">
        <w:rPr>
          <w:rFonts w:ascii="Arial" w:hAnsi="Arial" w:cs="Arial"/>
          <w:color w:val="000000" w:themeColor="text1"/>
          <w:sz w:val="20"/>
          <w:szCs w:val="20"/>
          <w:vertAlign w:val="subscript"/>
        </w:rPr>
        <w:t>N</w:t>
      </w:r>
      <w:r w:rsidR="00A63143">
        <w:rPr>
          <w:rFonts w:ascii="Arial" w:hAnsi="Arial" w:cs="Arial"/>
          <w:color w:val="000000" w:themeColor="text1"/>
          <w:sz w:val="20"/>
          <w:szCs w:val="20"/>
        </w:rPr>
        <w:t xml:space="preserve">2 substitution reaction in which the iodide is substituted for another group X. If we wish to represent this reaction </w:t>
      </w:r>
      <w:r w:rsidR="00E16D27">
        <w:rPr>
          <w:rFonts w:ascii="Arial" w:hAnsi="Arial" w:cs="Arial"/>
          <w:color w:val="000000" w:themeColor="text1"/>
          <w:sz w:val="20"/>
          <w:szCs w:val="20"/>
        </w:rPr>
        <w:t>using</w:t>
      </w:r>
      <w:r w:rsidR="00A63143">
        <w:rPr>
          <w:rFonts w:ascii="Arial" w:hAnsi="Arial" w:cs="Arial"/>
          <w:color w:val="000000" w:themeColor="text1"/>
          <w:sz w:val="20"/>
          <w:szCs w:val="20"/>
        </w:rPr>
        <w:t xml:space="preserve"> the curly arrow</w:t>
      </w:r>
      <w:r w:rsidR="00EB363C">
        <w:rPr>
          <w:rFonts w:ascii="Arial" w:hAnsi="Arial" w:cs="Arial"/>
          <w:color w:val="000000" w:themeColor="text1"/>
          <w:sz w:val="20"/>
          <w:szCs w:val="20"/>
        </w:rPr>
        <w:t xml:space="preserve"> formalism</w:t>
      </w:r>
      <w:r w:rsidR="00A63143">
        <w:rPr>
          <w:rFonts w:ascii="Arial" w:hAnsi="Arial" w:cs="Arial"/>
          <w:color w:val="000000" w:themeColor="text1"/>
          <w:sz w:val="20"/>
          <w:szCs w:val="20"/>
        </w:rPr>
        <w:t xml:space="preserve"> </w:t>
      </w:r>
      <w:r w:rsidR="00424EA3">
        <w:rPr>
          <w:rFonts w:ascii="Arial" w:hAnsi="Arial" w:cs="Arial"/>
          <w:color w:val="000000" w:themeColor="text1"/>
          <w:sz w:val="20"/>
          <w:szCs w:val="20"/>
        </w:rPr>
        <w:t>(</w:t>
      </w:r>
      <w:r w:rsidR="00374274">
        <w:rPr>
          <w:rFonts w:ascii="Arial" w:hAnsi="Arial" w:cs="Arial"/>
          <w:color w:val="000000" w:themeColor="text1"/>
          <w:sz w:val="20"/>
          <w:szCs w:val="20"/>
        </w:rPr>
        <w:t xml:space="preserve">so often </w:t>
      </w:r>
      <w:r w:rsidR="00E16D27">
        <w:rPr>
          <w:rFonts w:ascii="Arial" w:hAnsi="Arial" w:cs="Arial"/>
          <w:color w:val="000000" w:themeColor="text1"/>
          <w:sz w:val="20"/>
          <w:szCs w:val="20"/>
        </w:rPr>
        <w:t>employed</w:t>
      </w:r>
      <w:r w:rsidR="00A63143">
        <w:rPr>
          <w:rFonts w:ascii="Arial" w:hAnsi="Arial" w:cs="Arial"/>
          <w:color w:val="000000" w:themeColor="text1"/>
          <w:sz w:val="20"/>
          <w:szCs w:val="20"/>
        </w:rPr>
        <w:t xml:space="preserve"> to </w:t>
      </w:r>
      <w:r w:rsidR="00374274">
        <w:rPr>
          <w:rFonts w:ascii="Arial" w:hAnsi="Arial" w:cs="Arial"/>
          <w:color w:val="000000" w:themeColor="text1"/>
          <w:sz w:val="20"/>
          <w:szCs w:val="20"/>
        </w:rPr>
        <w:t>rationalise</w:t>
      </w:r>
      <w:r w:rsidR="00A63143">
        <w:rPr>
          <w:rFonts w:ascii="Arial" w:hAnsi="Arial" w:cs="Arial"/>
          <w:color w:val="000000" w:themeColor="text1"/>
          <w:sz w:val="20"/>
          <w:szCs w:val="20"/>
        </w:rPr>
        <w:t xml:space="preserve"> organic reaction mechanisms</w:t>
      </w:r>
      <w:r w:rsidR="00424EA3">
        <w:rPr>
          <w:rFonts w:ascii="Arial" w:hAnsi="Arial" w:cs="Arial"/>
          <w:color w:val="000000" w:themeColor="text1"/>
          <w:sz w:val="20"/>
          <w:szCs w:val="20"/>
        </w:rPr>
        <w:t xml:space="preserve"> and considered briefly in Chapter 8)</w:t>
      </w:r>
      <w:r w:rsidR="00374274">
        <w:rPr>
          <w:rFonts w:ascii="Arial" w:hAnsi="Arial" w:cs="Arial"/>
          <w:color w:val="000000" w:themeColor="text1"/>
          <w:sz w:val="20"/>
          <w:szCs w:val="20"/>
        </w:rPr>
        <w:t xml:space="preserve"> as shown in Fig. 2(a), </w:t>
      </w:r>
      <w:r w:rsidR="00A63143">
        <w:rPr>
          <w:rFonts w:ascii="Arial" w:hAnsi="Arial" w:cs="Arial"/>
          <w:color w:val="000000" w:themeColor="text1"/>
          <w:sz w:val="20"/>
          <w:szCs w:val="20"/>
        </w:rPr>
        <w:t xml:space="preserve">a localised bonding picture is particularly </w:t>
      </w:r>
      <w:r w:rsidR="00EB363C">
        <w:rPr>
          <w:rFonts w:ascii="Arial" w:hAnsi="Arial" w:cs="Arial"/>
          <w:color w:val="000000" w:themeColor="text1"/>
          <w:sz w:val="20"/>
          <w:szCs w:val="20"/>
        </w:rPr>
        <w:t>useful</w:t>
      </w:r>
      <w:r w:rsidR="00A63143">
        <w:rPr>
          <w:rFonts w:ascii="Arial" w:hAnsi="Arial" w:cs="Arial"/>
          <w:color w:val="000000" w:themeColor="text1"/>
          <w:sz w:val="20"/>
          <w:szCs w:val="20"/>
        </w:rPr>
        <w:t xml:space="preserve">. </w:t>
      </w:r>
      <w:r w:rsidR="00374274">
        <w:rPr>
          <w:rFonts w:ascii="Arial" w:hAnsi="Arial" w:cs="Arial"/>
          <w:color w:val="000000" w:themeColor="text1"/>
          <w:sz w:val="20"/>
          <w:szCs w:val="20"/>
        </w:rPr>
        <w:t>Furthermore, the orbital into which the X</w:t>
      </w:r>
      <w:r w:rsidR="00374274" w:rsidRPr="00694A83">
        <w:rPr>
          <w:rFonts w:ascii="Arial" w:hAnsi="Arial" w:cs="Arial"/>
          <w:color w:val="000000" w:themeColor="text1"/>
          <w:sz w:val="20"/>
          <w:szCs w:val="20"/>
          <w:vertAlign w:val="superscript"/>
        </w:rPr>
        <w:t>–</w:t>
      </w:r>
      <w:r w:rsidR="00374274">
        <w:rPr>
          <w:rFonts w:ascii="Arial" w:hAnsi="Arial" w:cs="Arial"/>
          <w:color w:val="000000" w:themeColor="text1"/>
          <w:sz w:val="20"/>
          <w:szCs w:val="20"/>
        </w:rPr>
        <w:t xml:space="preserve"> lone pair is donated is simply the vacant antibonding </w:t>
      </w:r>
      <w:r w:rsidR="00374274" w:rsidRPr="00374274">
        <w:rPr>
          <w:rFonts w:ascii="Symbol" w:hAnsi="Symbol" w:cs="Arial"/>
          <w:color w:val="000000" w:themeColor="text1"/>
          <w:sz w:val="20"/>
          <w:szCs w:val="20"/>
        </w:rPr>
        <w:t>s</w:t>
      </w:r>
      <w:r w:rsidR="00374274">
        <w:rPr>
          <w:rFonts w:ascii="Arial" w:hAnsi="Arial" w:cs="Arial"/>
          <w:color w:val="000000" w:themeColor="text1"/>
          <w:sz w:val="20"/>
          <w:szCs w:val="20"/>
        </w:rPr>
        <w:t xml:space="preserve">* C–I orbital </w:t>
      </w:r>
      <w:r w:rsidR="00424EA3">
        <w:rPr>
          <w:rFonts w:ascii="Arial" w:hAnsi="Arial" w:cs="Arial"/>
          <w:color w:val="000000" w:themeColor="text1"/>
          <w:sz w:val="20"/>
          <w:szCs w:val="20"/>
        </w:rPr>
        <w:t xml:space="preserve">[Fig. 2(b)] </w:t>
      </w:r>
      <w:r w:rsidR="00374274">
        <w:rPr>
          <w:rFonts w:ascii="Arial" w:hAnsi="Arial" w:cs="Arial"/>
          <w:color w:val="000000" w:themeColor="text1"/>
          <w:sz w:val="20"/>
          <w:szCs w:val="20"/>
        </w:rPr>
        <w:t xml:space="preserve">associated with the localised C–I </w:t>
      </w:r>
      <w:r w:rsidR="00374274" w:rsidRPr="00374274">
        <w:rPr>
          <w:rFonts w:ascii="Symbol" w:hAnsi="Symbol" w:cs="Arial"/>
          <w:color w:val="000000" w:themeColor="text1"/>
          <w:sz w:val="20"/>
          <w:szCs w:val="20"/>
        </w:rPr>
        <w:t>s</w:t>
      </w:r>
      <w:r w:rsidR="00374274">
        <w:rPr>
          <w:rFonts w:ascii="Arial" w:hAnsi="Arial" w:cs="Arial"/>
          <w:color w:val="000000" w:themeColor="text1"/>
          <w:sz w:val="20"/>
          <w:szCs w:val="20"/>
        </w:rPr>
        <w:t xml:space="preserve"> bonding orbital.</w:t>
      </w:r>
      <w:r w:rsidR="00355DE4">
        <w:rPr>
          <w:rFonts w:ascii="Arial" w:hAnsi="Arial" w:cs="Arial"/>
          <w:color w:val="000000" w:themeColor="text1"/>
          <w:sz w:val="20"/>
          <w:szCs w:val="20"/>
          <w:vertAlign w:val="superscript"/>
        </w:rPr>
        <w:t>5</w:t>
      </w:r>
    </w:p>
    <w:p w14:paraId="6AD1F3AC" w14:textId="63D5F419" w:rsidR="00426AA6" w:rsidRDefault="008A1B29" w:rsidP="00751F7E">
      <w:pPr>
        <w:autoSpaceDE w:val="0"/>
        <w:autoSpaceDN w:val="0"/>
        <w:adjustRightInd w:val="0"/>
        <w:spacing w:after="120"/>
        <w:jc w:val="center"/>
        <w:rPr>
          <w:rFonts w:ascii="Arial" w:hAnsi="Arial" w:cs="Arial"/>
          <w:color w:val="000000" w:themeColor="text1"/>
          <w:sz w:val="20"/>
          <w:szCs w:val="20"/>
        </w:rPr>
      </w:pPr>
      <w:r w:rsidRPr="008A1B29">
        <w:rPr>
          <w:rFonts w:ascii="Arial" w:hAnsi="Arial" w:cs="Arial"/>
          <w:noProof/>
          <w:color w:val="000000" w:themeColor="text1"/>
          <w:sz w:val="20"/>
          <w:szCs w:val="20"/>
        </w:rPr>
        <w:drawing>
          <wp:inline distT="0" distB="0" distL="0" distR="0" wp14:anchorId="22025B6B" wp14:editId="4F79E6C5">
            <wp:extent cx="5257800" cy="95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57800" cy="952500"/>
                    </a:xfrm>
                    <a:prstGeom prst="rect">
                      <a:avLst/>
                    </a:prstGeom>
                  </pic:spPr>
                </pic:pic>
              </a:graphicData>
            </a:graphic>
          </wp:inline>
        </w:drawing>
      </w:r>
    </w:p>
    <w:p w14:paraId="6419BF1E" w14:textId="1BBC51D7" w:rsidR="00426AA6" w:rsidRDefault="00751F7E" w:rsidP="001F5C37">
      <w:pPr>
        <w:autoSpaceDE w:val="0"/>
        <w:autoSpaceDN w:val="0"/>
        <w:adjustRightInd w:val="0"/>
        <w:spacing w:after="120"/>
        <w:ind w:left="567" w:right="560"/>
        <w:jc w:val="both"/>
        <w:rPr>
          <w:rFonts w:ascii="Arial" w:hAnsi="Arial" w:cs="Arial"/>
          <w:color w:val="000000" w:themeColor="text1"/>
          <w:sz w:val="20"/>
          <w:szCs w:val="20"/>
        </w:rPr>
      </w:pPr>
      <w:r w:rsidRPr="003907BE">
        <w:rPr>
          <w:rFonts w:ascii="Arial" w:hAnsi="Arial" w:cs="Arial"/>
          <w:b/>
          <w:bCs/>
          <w:color w:val="000000" w:themeColor="text1"/>
          <w:sz w:val="20"/>
          <w:szCs w:val="20"/>
        </w:rPr>
        <w:t>Figure 2</w:t>
      </w:r>
      <w:r>
        <w:rPr>
          <w:rFonts w:ascii="Arial" w:hAnsi="Arial" w:cs="Arial"/>
          <w:color w:val="000000" w:themeColor="text1"/>
          <w:sz w:val="20"/>
          <w:szCs w:val="20"/>
        </w:rPr>
        <w:t xml:space="preserve">. </w:t>
      </w:r>
      <w:r w:rsidR="003907BE">
        <w:rPr>
          <w:rFonts w:ascii="Arial" w:hAnsi="Arial" w:cs="Arial"/>
          <w:color w:val="000000" w:themeColor="text1"/>
          <w:sz w:val="20"/>
          <w:szCs w:val="20"/>
        </w:rPr>
        <w:t>(a) An S</w:t>
      </w:r>
      <w:r w:rsidR="003907BE" w:rsidRPr="003907BE">
        <w:rPr>
          <w:rFonts w:ascii="Arial" w:hAnsi="Arial" w:cs="Arial"/>
          <w:color w:val="000000" w:themeColor="text1"/>
          <w:sz w:val="20"/>
          <w:szCs w:val="20"/>
          <w:vertAlign w:val="subscript"/>
        </w:rPr>
        <w:t>N</w:t>
      </w:r>
      <w:r w:rsidR="003907BE">
        <w:rPr>
          <w:rFonts w:ascii="Arial" w:hAnsi="Arial" w:cs="Arial"/>
          <w:color w:val="000000" w:themeColor="text1"/>
          <w:sz w:val="20"/>
          <w:szCs w:val="20"/>
        </w:rPr>
        <w:t>2 reaction between an incoming X</w:t>
      </w:r>
      <w:r w:rsidR="003907BE" w:rsidRPr="003907BE">
        <w:rPr>
          <w:rFonts w:ascii="Arial" w:hAnsi="Arial" w:cs="Arial"/>
          <w:color w:val="000000" w:themeColor="text1"/>
          <w:sz w:val="20"/>
          <w:szCs w:val="20"/>
          <w:vertAlign w:val="superscript"/>
        </w:rPr>
        <w:t>–</w:t>
      </w:r>
      <w:r w:rsidR="003907BE">
        <w:rPr>
          <w:rFonts w:ascii="Arial" w:hAnsi="Arial" w:cs="Arial"/>
          <w:color w:val="000000" w:themeColor="text1"/>
          <w:sz w:val="20"/>
          <w:szCs w:val="20"/>
        </w:rPr>
        <w:t xml:space="preserve"> group and CH</w:t>
      </w:r>
      <w:r w:rsidR="003907BE" w:rsidRPr="003907BE">
        <w:rPr>
          <w:rFonts w:ascii="Arial" w:hAnsi="Arial" w:cs="Arial"/>
          <w:color w:val="000000" w:themeColor="text1"/>
          <w:sz w:val="20"/>
          <w:szCs w:val="20"/>
          <w:vertAlign w:val="subscript"/>
        </w:rPr>
        <w:t>3</w:t>
      </w:r>
      <w:r w:rsidR="003907BE">
        <w:rPr>
          <w:rFonts w:ascii="Arial" w:hAnsi="Arial" w:cs="Arial"/>
          <w:color w:val="000000" w:themeColor="text1"/>
          <w:sz w:val="20"/>
          <w:szCs w:val="20"/>
        </w:rPr>
        <w:t>I leading to CH</w:t>
      </w:r>
      <w:r w:rsidR="003907BE" w:rsidRPr="003907BE">
        <w:rPr>
          <w:rFonts w:ascii="Arial" w:hAnsi="Arial" w:cs="Arial"/>
          <w:color w:val="000000" w:themeColor="text1"/>
          <w:sz w:val="20"/>
          <w:szCs w:val="20"/>
          <w:vertAlign w:val="subscript"/>
        </w:rPr>
        <w:t>3</w:t>
      </w:r>
      <w:r w:rsidR="003907BE">
        <w:rPr>
          <w:rFonts w:ascii="Arial" w:hAnsi="Arial" w:cs="Arial"/>
          <w:color w:val="000000" w:themeColor="text1"/>
          <w:sz w:val="20"/>
          <w:szCs w:val="20"/>
        </w:rPr>
        <w:t>X and I</w:t>
      </w:r>
      <w:r w:rsidR="003907BE" w:rsidRPr="003907BE">
        <w:rPr>
          <w:rFonts w:ascii="Arial" w:hAnsi="Arial" w:cs="Arial"/>
          <w:color w:val="000000" w:themeColor="text1"/>
          <w:sz w:val="20"/>
          <w:szCs w:val="20"/>
          <w:vertAlign w:val="superscript"/>
        </w:rPr>
        <w:t>–</w:t>
      </w:r>
      <w:r w:rsidR="003907BE">
        <w:rPr>
          <w:rFonts w:ascii="Arial" w:hAnsi="Arial" w:cs="Arial"/>
          <w:color w:val="000000" w:themeColor="text1"/>
          <w:sz w:val="20"/>
          <w:szCs w:val="20"/>
        </w:rPr>
        <w:t xml:space="preserve"> using curly arrows to show the movement of electron pairs and with the </w:t>
      </w:r>
      <w:r w:rsidR="009E4988">
        <w:rPr>
          <w:rFonts w:ascii="Arial" w:hAnsi="Arial" w:cs="Arial"/>
          <w:color w:val="000000" w:themeColor="text1"/>
          <w:sz w:val="20"/>
          <w:szCs w:val="20"/>
        </w:rPr>
        <w:t xml:space="preserve">important </w:t>
      </w:r>
      <w:r w:rsidR="003907BE">
        <w:rPr>
          <w:rFonts w:ascii="Arial" w:hAnsi="Arial" w:cs="Arial"/>
          <w:color w:val="000000" w:themeColor="text1"/>
          <w:sz w:val="20"/>
          <w:szCs w:val="20"/>
        </w:rPr>
        <w:t>lone pairs shown on both X</w:t>
      </w:r>
      <w:r w:rsidR="003907BE" w:rsidRPr="003907BE">
        <w:rPr>
          <w:rFonts w:ascii="Arial" w:hAnsi="Arial" w:cs="Arial"/>
          <w:color w:val="000000" w:themeColor="text1"/>
          <w:sz w:val="20"/>
          <w:szCs w:val="20"/>
          <w:vertAlign w:val="superscript"/>
        </w:rPr>
        <w:t>–</w:t>
      </w:r>
      <w:r w:rsidR="003907BE">
        <w:rPr>
          <w:rFonts w:ascii="Arial" w:hAnsi="Arial" w:cs="Arial"/>
          <w:color w:val="000000" w:themeColor="text1"/>
          <w:sz w:val="20"/>
          <w:szCs w:val="20"/>
        </w:rPr>
        <w:t xml:space="preserve"> and I</w:t>
      </w:r>
      <w:r w:rsidR="003907BE" w:rsidRPr="003907BE">
        <w:rPr>
          <w:rFonts w:ascii="Arial" w:hAnsi="Arial" w:cs="Arial"/>
          <w:color w:val="000000" w:themeColor="text1"/>
          <w:sz w:val="20"/>
          <w:szCs w:val="20"/>
          <w:vertAlign w:val="superscript"/>
        </w:rPr>
        <w:t>–</w:t>
      </w:r>
      <w:r w:rsidR="003907BE">
        <w:rPr>
          <w:rFonts w:ascii="Arial" w:hAnsi="Arial" w:cs="Arial"/>
          <w:color w:val="000000" w:themeColor="text1"/>
          <w:sz w:val="20"/>
          <w:szCs w:val="20"/>
        </w:rPr>
        <w:t xml:space="preserve">; (b) a representation of the antibonding </w:t>
      </w:r>
      <w:r w:rsidR="003907BE" w:rsidRPr="003907BE">
        <w:rPr>
          <w:rFonts w:ascii="Symbol" w:hAnsi="Symbol" w:cs="Arial"/>
          <w:color w:val="000000" w:themeColor="text1"/>
          <w:sz w:val="20"/>
          <w:szCs w:val="20"/>
        </w:rPr>
        <w:t>s</w:t>
      </w:r>
      <w:r w:rsidR="003907BE">
        <w:rPr>
          <w:rFonts w:ascii="Arial" w:hAnsi="Arial" w:cs="Arial"/>
          <w:color w:val="000000" w:themeColor="text1"/>
          <w:sz w:val="20"/>
          <w:szCs w:val="20"/>
        </w:rPr>
        <w:t>* C–I orbital.</w:t>
      </w:r>
    </w:p>
    <w:p w14:paraId="4F42C6C8" w14:textId="656BC621" w:rsidR="00920E7B" w:rsidRPr="00920E7B" w:rsidRDefault="00D63AB5" w:rsidP="00920E7B">
      <w:pPr>
        <w:autoSpaceDE w:val="0"/>
        <w:autoSpaceDN w:val="0"/>
        <w:adjustRightInd w:val="0"/>
        <w:spacing w:after="120"/>
        <w:jc w:val="both"/>
        <w:rPr>
          <w:rFonts w:ascii="Arial" w:hAnsi="Arial" w:cs="Arial"/>
          <w:color w:val="000000" w:themeColor="text1"/>
          <w:sz w:val="20"/>
          <w:szCs w:val="20"/>
        </w:rPr>
      </w:pPr>
      <w:r>
        <w:rPr>
          <w:rFonts w:ascii="Arial" w:hAnsi="Arial" w:cs="Arial"/>
          <w:color w:val="000000" w:themeColor="text1"/>
          <w:sz w:val="20"/>
          <w:szCs w:val="20"/>
        </w:rPr>
        <w:t>However, d</w:t>
      </w:r>
      <w:r w:rsidR="00986E32">
        <w:rPr>
          <w:rFonts w:ascii="Arial" w:hAnsi="Arial" w:cs="Arial"/>
          <w:color w:val="000000" w:themeColor="text1"/>
          <w:sz w:val="20"/>
          <w:szCs w:val="20"/>
        </w:rPr>
        <w:t xml:space="preserve">espite the simplicity of the VB approach involving localised bonds and hybrid </w:t>
      </w:r>
      <w:r w:rsidR="00C02B3A">
        <w:rPr>
          <w:rFonts w:ascii="Arial" w:hAnsi="Arial" w:cs="Arial"/>
          <w:color w:val="000000" w:themeColor="text1"/>
          <w:sz w:val="20"/>
          <w:szCs w:val="20"/>
        </w:rPr>
        <w:t xml:space="preserve">atomic </w:t>
      </w:r>
      <w:r w:rsidR="00986E32">
        <w:rPr>
          <w:rFonts w:ascii="Arial" w:hAnsi="Arial" w:cs="Arial"/>
          <w:color w:val="000000" w:themeColor="text1"/>
          <w:sz w:val="20"/>
          <w:szCs w:val="20"/>
        </w:rPr>
        <w:t>orbitals</w:t>
      </w:r>
      <w:r w:rsidR="00EB363C">
        <w:rPr>
          <w:rFonts w:ascii="Arial" w:hAnsi="Arial" w:cs="Arial"/>
          <w:color w:val="000000" w:themeColor="text1"/>
          <w:sz w:val="20"/>
          <w:szCs w:val="20"/>
        </w:rPr>
        <w:t>,</w:t>
      </w:r>
      <w:r w:rsidR="00986E32">
        <w:rPr>
          <w:rFonts w:ascii="Arial" w:hAnsi="Arial" w:cs="Arial"/>
          <w:color w:val="000000" w:themeColor="text1"/>
          <w:sz w:val="20"/>
          <w:szCs w:val="20"/>
        </w:rPr>
        <w:t xml:space="preserve"> </w:t>
      </w:r>
      <w:r w:rsidR="00810CB5">
        <w:rPr>
          <w:rFonts w:ascii="Arial" w:hAnsi="Arial" w:cs="Arial"/>
          <w:color w:val="000000" w:themeColor="text1"/>
          <w:sz w:val="20"/>
          <w:szCs w:val="20"/>
        </w:rPr>
        <w:t>not least</w:t>
      </w:r>
      <w:r w:rsidR="00986E32">
        <w:rPr>
          <w:rFonts w:ascii="Arial" w:hAnsi="Arial" w:cs="Arial"/>
          <w:color w:val="000000" w:themeColor="text1"/>
          <w:sz w:val="20"/>
          <w:szCs w:val="20"/>
        </w:rPr>
        <w:t xml:space="preserve"> in terms of </w:t>
      </w:r>
      <w:r w:rsidR="00810CB5">
        <w:rPr>
          <w:rFonts w:ascii="Arial" w:hAnsi="Arial" w:cs="Arial"/>
          <w:color w:val="000000" w:themeColor="text1"/>
          <w:sz w:val="20"/>
          <w:szCs w:val="20"/>
        </w:rPr>
        <w:t>the</w:t>
      </w:r>
      <w:r w:rsidR="00986E32">
        <w:rPr>
          <w:rFonts w:ascii="Arial" w:hAnsi="Arial" w:cs="Arial"/>
          <w:color w:val="000000" w:themeColor="text1"/>
          <w:sz w:val="20"/>
          <w:szCs w:val="20"/>
        </w:rPr>
        <w:t xml:space="preserve"> curly arrow</w:t>
      </w:r>
      <w:r w:rsidR="00810CB5">
        <w:rPr>
          <w:rFonts w:ascii="Arial" w:hAnsi="Arial" w:cs="Arial"/>
          <w:color w:val="000000" w:themeColor="text1"/>
          <w:sz w:val="20"/>
          <w:szCs w:val="20"/>
        </w:rPr>
        <w:t xml:space="preserve"> formalism</w:t>
      </w:r>
      <w:r w:rsidR="00986E32">
        <w:rPr>
          <w:rFonts w:ascii="Arial" w:hAnsi="Arial" w:cs="Arial"/>
          <w:color w:val="000000" w:themeColor="text1"/>
          <w:sz w:val="20"/>
          <w:szCs w:val="20"/>
        </w:rPr>
        <w:t xml:space="preserve">, there are other </w:t>
      </w:r>
      <w:r w:rsidR="00424EA3">
        <w:rPr>
          <w:rFonts w:ascii="Arial" w:hAnsi="Arial" w:cs="Arial"/>
          <w:color w:val="000000" w:themeColor="text1"/>
          <w:sz w:val="20"/>
          <w:szCs w:val="20"/>
        </w:rPr>
        <w:t>features</w:t>
      </w:r>
      <w:r w:rsidR="00986E32">
        <w:rPr>
          <w:rFonts w:ascii="Arial" w:hAnsi="Arial" w:cs="Arial"/>
          <w:color w:val="000000" w:themeColor="text1"/>
          <w:sz w:val="20"/>
          <w:szCs w:val="20"/>
        </w:rPr>
        <w:t xml:space="preserve"> of methane that are more </w:t>
      </w:r>
      <w:r w:rsidR="009E1014">
        <w:rPr>
          <w:rFonts w:ascii="Arial" w:hAnsi="Arial" w:cs="Arial"/>
          <w:color w:val="000000" w:themeColor="text1"/>
          <w:sz w:val="20"/>
          <w:szCs w:val="20"/>
        </w:rPr>
        <w:t>easily rationalised using</w:t>
      </w:r>
      <w:r w:rsidR="00986E32">
        <w:rPr>
          <w:rFonts w:ascii="Arial" w:hAnsi="Arial" w:cs="Arial"/>
          <w:color w:val="000000" w:themeColor="text1"/>
          <w:sz w:val="20"/>
          <w:szCs w:val="20"/>
        </w:rPr>
        <w:t xml:space="preserve"> an MO-based explanation. </w:t>
      </w:r>
      <w:r w:rsidR="00920E7B" w:rsidRPr="00920E7B">
        <w:rPr>
          <w:rFonts w:ascii="Arial" w:hAnsi="Arial" w:cs="Arial"/>
          <w:color w:val="000000" w:themeColor="text1"/>
          <w:sz w:val="20"/>
          <w:szCs w:val="20"/>
        </w:rPr>
        <w:t>Consider the photoelectron spectrum of methane, for example. In a photoelectron spectrum, UV radiation of known frequency and hence energy is used to eject (ionise) valence electrons from the molecule being studied.</w:t>
      </w:r>
      <w:r w:rsidR="00355DE4">
        <w:rPr>
          <w:rFonts w:ascii="Arial" w:hAnsi="Arial" w:cs="Arial"/>
          <w:color w:val="000000" w:themeColor="text1"/>
          <w:sz w:val="20"/>
          <w:szCs w:val="20"/>
          <w:vertAlign w:val="superscript"/>
        </w:rPr>
        <w:t>6</w:t>
      </w:r>
      <w:r w:rsidR="00920E7B" w:rsidRPr="00920E7B">
        <w:rPr>
          <w:rFonts w:ascii="Arial" w:hAnsi="Arial" w:cs="Arial"/>
          <w:color w:val="000000" w:themeColor="text1"/>
          <w:sz w:val="20"/>
          <w:szCs w:val="20"/>
        </w:rPr>
        <w:t xml:space="preserve"> The kinetic energy of the ejected electrons is then measured and the difference between the energy of the UV radiation and the kinetic energy of the </w:t>
      </w:r>
      <w:r w:rsidR="009E1014">
        <w:rPr>
          <w:rFonts w:ascii="Arial" w:hAnsi="Arial" w:cs="Arial"/>
          <w:color w:val="000000" w:themeColor="text1"/>
          <w:sz w:val="20"/>
          <w:szCs w:val="20"/>
        </w:rPr>
        <w:t xml:space="preserve">ejected </w:t>
      </w:r>
      <w:r w:rsidR="00920E7B" w:rsidRPr="00920E7B">
        <w:rPr>
          <w:rFonts w:ascii="Arial" w:hAnsi="Arial" w:cs="Arial"/>
          <w:color w:val="000000" w:themeColor="text1"/>
          <w:sz w:val="20"/>
          <w:szCs w:val="20"/>
        </w:rPr>
        <w:t>electron is a direct measure of the binding or ionisation energy of the electron</w:t>
      </w:r>
      <w:r w:rsidR="009E1014">
        <w:rPr>
          <w:rFonts w:ascii="Arial" w:hAnsi="Arial" w:cs="Arial"/>
          <w:color w:val="000000" w:themeColor="text1"/>
          <w:sz w:val="20"/>
          <w:szCs w:val="20"/>
        </w:rPr>
        <w:t xml:space="preserve"> in the molecule</w:t>
      </w:r>
      <w:r w:rsidR="00920E7B" w:rsidRPr="00920E7B">
        <w:rPr>
          <w:rFonts w:ascii="Arial" w:hAnsi="Arial" w:cs="Arial"/>
          <w:color w:val="000000" w:themeColor="text1"/>
          <w:sz w:val="20"/>
          <w:szCs w:val="20"/>
        </w:rPr>
        <w:t>.</w:t>
      </w:r>
      <w:r w:rsidR="00920E7B">
        <w:rPr>
          <w:rFonts w:ascii="Arial" w:hAnsi="Arial" w:cs="Arial"/>
          <w:color w:val="000000" w:themeColor="text1"/>
          <w:sz w:val="20"/>
          <w:szCs w:val="20"/>
        </w:rPr>
        <w:t xml:space="preserve"> I</w:t>
      </w:r>
      <w:r w:rsidR="00920E7B">
        <w:rPr>
          <w:rFonts w:ascii="Arial" w:hAnsi="Arial" w:cs="Arial"/>
          <w:sz w:val="20"/>
          <w:szCs w:val="20"/>
        </w:rPr>
        <w:t xml:space="preserve">f we look at the photoelectron spectrum of methane, which provides us with a direct measure of the energies of the bonding electrons, we observe that there are two sets of bonding orbitals, one lower in energy than the other. This can be rationalised in a </w:t>
      </w:r>
      <w:r w:rsidR="006F6904">
        <w:rPr>
          <w:rFonts w:ascii="Arial" w:hAnsi="Arial" w:cs="Arial"/>
          <w:sz w:val="20"/>
          <w:szCs w:val="20"/>
        </w:rPr>
        <w:t xml:space="preserve">very </w:t>
      </w:r>
      <w:r w:rsidR="00920E7B">
        <w:rPr>
          <w:rFonts w:ascii="Arial" w:hAnsi="Arial" w:cs="Arial"/>
          <w:sz w:val="20"/>
          <w:szCs w:val="20"/>
        </w:rPr>
        <w:t xml:space="preserve">straightforward manner using </w:t>
      </w:r>
      <w:r w:rsidR="006F6904">
        <w:rPr>
          <w:rFonts w:ascii="Arial" w:hAnsi="Arial" w:cs="Arial"/>
          <w:sz w:val="20"/>
          <w:szCs w:val="20"/>
        </w:rPr>
        <w:t xml:space="preserve">simple </w:t>
      </w:r>
      <w:r w:rsidR="00920E7B">
        <w:rPr>
          <w:rFonts w:ascii="Arial" w:hAnsi="Arial" w:cs="Arial"/>
          <w:sz w:val="20"/>
          <w:szCs w:val="20"/>
        </w:rPr>
        <w:t>MO theory</w:t>
      </w:r>
      <w:r w:rsidR="008D3E82">
        <w:rPr>
          <w:rFonts w:ascii="Arial" w:hAnsi="Arial" w:cs="Arial"/>
          <w:sz w:val="20"/>
          <w:szCs w:val="20"/>
        </w:rPr>
        <w:t>.</w:t>
      </w:r>
      <w:r w:rsidR="00D147AA">
        <w:rPr>
          <w:rFonts w:ascii="Arial" w:hAnsi="Arial" w:cs="Arial"/>
          <w:sz w:val="20"/>
          <w:szCs w:val="20"/>
        </w:rPr>
        <w:t xml:space="preserve"> </w:t>
      </w:r>
      <w:r w:rsidR="008D3E82">
        <w:rPr>
          <w:rFonts w:ascii="Arial" w:hAnsi="Arial" w:cs="Arial"/>
          <w:sz w:val="20"/>
          <w:szCs w:val="20"/>
        </w:rPr>
        <w:t>A</w:t>
      </w:r>
      <w:r w:rsidR="00920E7B">
        <w:rPr>
          <w:rFonts w:ascii="Arial" w:hAnsi="Arial" w:cs="Arial"/>
          <w:sz w:val="20"/>
          <w:szCs w:val="20"/>
        </w:rPr>
        <w:t xml:space="preserve"> part of the </w:t>
      </w:r>
      <w:r w:rsidR="00903969">
        <w:rPr>
          <w:rFonts w:ascii="Arial" w:hAnsi="Arial" w:cs="Arial"/>
          <w:sz w:val="20"/>
          <w:szCs w:val="20"/>
        </w:rPr>
        <w:t>MO</w:t>
      </w:r>
      <w:r w:rsidR="00920E7B">
        <w:rPr>
          <w:rFonts w:ascii="Arial" w:hAnsi="Arial" w:cs="Arial"/>
          <w:sz w:val="20"/>
          <w:szCs w:val="20"/>
        </w:rPr>
        <w:t xml:space="preserve"> energy level diagram for methane is </w:t>
      </w:r>
      <w:r w:rsidR="00355DE4">
        <w:rPr>
          <w:rFonts w:ascii="Arial" w:hAnsi="Arial" w:cs="Arial"/>
          <w:sz w:val="20"/>
          <w:szCs w:val="20"/>
        </w:rPr>
        <w:t>illustrated</w:t>
      </w:r>
      <w:r w:rsidR="00920E7B">
        <w:rPr>
          <w:rFonts w:ascii="Arial" w:hAnsi="Arial" w:cs="Arial"/>
          <w:sz w:val="20"/>
          <w:szCs w:val="20"/>
        </w:rPr>
        <w:t xml:space="preserve"> in Fig. 3(a) which shows a single bonding orbital at lower energy and a triply degenerate set of bonding orbitals at higher energy.</w:t>
      </w:r>
      <w:r w:rsidR="00355DE4">
        <w:rPr>
          <w:rFonts w:ascii="Arial" w:hAnsi="Arial" w:cs="Arial"/>
          <w:sz w:val="20"/>
          <w:szCs w:val="20"/>
          <w:vertAlign w:val="superscript"/>
        </w:rPr>
        <w:t>7</w:t>
      </w:r>
      <w:r w:rsidR="00920E7B">
        <w:rPr>
          <w:rFonts w:ascii="Arial" w:hAnsi="Arial" w:cs="Arial"/>
          <w:sz w:val="20"/>
          <w:szCs w:val="20"/>
        </w:rPr>
        <w:t xml:space="preserve"> All four molecular orbitals are delocalised across all five atoms, but the average</w:t>
      </w:r>
      <w:r>
        <w:rPr>
          <w:rFonts w:ascii="Arial" w:hAnsi="Arial" w:cs="Arial"/>
          <w:sz w:val="20"/>
          <w:szCs w:val="20"/>
        </w:rPr>
        <w:t xml:space="preserve"> summed over all atoms</w:t>
      </w:r>
      <w:r w:rsidR="00920E7B">
        <w:rPr>
          <w:rFonts w:ascii="Arial" w:hAnsi="Arial" w:cs="Arial"/>
          <w:sz w:val="20"/>
          <w:szCs w:val="20"/>
        </w:rPr>
        <w:t xml:space="preserve"> is one bonding pair per C–H bond so the </w:t>
      </w:r>
      <w:r>
        <w:rPr>
          <w:rFonts w:ascii="Arial" w:hAnsi="Arial" w:cs="Arial"/>
          <w:sz w:val="20"/>
          <w:szCs w:val="20"/>
        </w:rPr>
        <w:t>VB and MO</w:t>
      </w:r>
      <w:r w:rsidR="00920E7B">
        <w:rPr>
          <w:rFonts w:ascii="Arial" w:hAnsi="Arial" w:cs="Arial"/>
          <w:sz w:val="20"/>
          <w:szCs w:val="20"/>
        </w:rPr>
        <w:t xml:space="preserve"> descriptions are </w:t>
      </w:r>
      <w:r w:rsidR="00810CB5">
        <w:rPr>
          <w:rFonts w:ascii="Arial" w:hAnsi="Arial" w:cs="Arial"/>
          <w:sz w:val="20"/>
          <w:szCs w:val="20"/>
        </w:rPr>
        <w:t>complementary</w:t>
      </w:r>
      <w:r w:rsidR="00920E7B">
        <w:rPr>
          <w:rFonts w:ascii="Arial" w:hAnsi="Arial" w:cs="Arial"/>
          <w:sz w:val="20"/>
          <w:szCs w:val="20"/>
        </w:rPr>
        <w:t xml:space="preserve"> in that sense. </w:t>
      </w:r>
      <w:r w:rsidR="001D300A">
        <w:rPr>
          <w:rFonts w:ascii="Arial" w:hAnsi="Arial" w:cs="Arial"/>
          <w:sz w:val="20"/>
          <w:szCs w:val="20"/>
        </w:rPr>
        <w:t xml:space="preserve">Importantly, </w:t>
      </w:r>
      <w:r w:rsidR="00773425">
        <w:rPr>
          <w:rFonts w:ascii="Arial" w:hAnsi="Arial" w:cs="Arial"/>
          <w:sz w:val="20"/>
          <w:szCs w:val="20"/>
        </w:rPr>
        <w:t xml:space="preserve">however, </w:t>
      </w:r>
      <w:r w:rsidR="00E56639">
        <w:rPr>
          <w:rFonts w:ascii="Arial" w:hAnsi="Arial" w:cs="Arial"/>
          <w:sz w:val="20"/>
          <w:szCs w:val="20"/>
        </w:rPr>
        <w:t>it is not necessary in this</w:t>
      </w:r>
      <w:r w:rsidR="001D300A">
        <w:rPr>
          <w:rFonts w:ascii="Arial" w:hAnsi="Arial" w:cs="Arial"/>
          <w:sz w:val="20"/>
          <w:szCs w:val="20"/>
        </w:rPr>
        <w:t xml:space="preserve"> </w:t>
      </w:r>
      <w:r w:rsidR="00E56639">
        <w:rPr>
          <w:rFonts w:ascii="Arial" w:hAnsi="Arial" w:cs="Arial"/>
          <w:sz w:val="20"/>
          <w:szCs w:val="20"/>
        </w:rPr>
        <w:t xml:space="preserve">simple </w:t>
      </w:r>
      <w:r w:rsidR="001D300A">
        <w:rPr>
          <w:rFonts w:ascii="Arial" w:hAnsi="Arial" w:cs="Arial"/>
          <w:sz w:val="20"/>
          <w:szCs w:val="20"/>
        </w:rPr>
        <w:t xml:space="preserve">MO </w:t>
      </w:r>
      <w:r w:rsidR="00E56639">
        <w:rPr>
          <w:rFonts w:ascii="Arial" w:hAnsi="Arial" w:cs="Arial"/>
          <w:sz w:val="20"/>
          <w:szCs w:val="20"/>
        </w:rPr>
        <w:t xml:space="preserve">analysis </w:t>
      </w:r>
      <w:r w:rsidR="001D300A">
        <w:rPr>
          <w:rFonts w:ascii="Arial" w:hAnsi="Arial" w:cs="Arial"/>
          <w:sz w:val="20"/>
          <w:szCs w:val="20"/>
        </w:rPr>
        <w:t xml:space="preserve">to invoke any hybridisation at the carbon atom as is evident from the cartoons of </w:t>
      </w:r>
      <w:r w:rsidR="008C1F58">
        <w:rPr>
          <w:rFonts w:ascii="Arial" w:hAnsi="Arial" w:cs="Arial"/>
          <w:sz w:val="20"/>
          <w:szCs w:val="20"/>
        </w:rPr>
        <w:t xml:space="preserve">two of </w:t>
      </w:r>
      <w:r w:rsidR="001D300A">
        <w:rPr>
          <w:rFonts w:ascii="Arial" w:hAnsi="Arial" w:cs="Arial"/>
          <w:sz w:val="20"/>
          <w:szCs w:val="20"/>
        </w:rPr>
        <w:t>the molecular orbitals shown in Fig. 3(b).</w:t>
      </w:r>
      <w:r w:rsidR="00355DE4">
        <w:rPr>
          <w:rFonts w:ascii="Arial" w:hAnsi="Arial" w:cs="Arial"/>
          <w:sz w:val="20"/>
          <w:szCs w:val="20"/>
          <w:vertAlign w:val="superscript"/>
        </w:rPr>
        <w:t>8</w:t>
      </w:r>
    </w:p>
    <w:p w14:paraId="5ABC7961" w14:textId="4790807C" w:rsidR="00920E7B" w:rsidRPr="00784F8D" w:rsidRDefault="00771B84" w:rsidP="00920E7B">
      <w:pPr>
        <w:spacing w:after="120"/>
        <w:jc w:val="center"/>
        <w:rPr>
          <w:rFonts w:ascii="Arial" w:hAnsi="Arial" w:cs="Arial"/>
          <w:color w:val="1419C2"/>
          <w:sz w:val="20"/>
          <w:szCs w:val="20"/>
        </w:rPr>
      </w:pPr>
      <w:r w:rsidRPr="00771B84">
        <w:rPr>
          <w:rFonts w:ascii="Arial" w:hAnsi="Arial" w:cs="Arial"/>
          <w:noProof/>
          <w:color w:val="1419C2"/>
          <w:sz w:val="20"/>
          <w:szCs w:val="20"/>
        </w:rPr>
        <w:drawing>
          <wp:inline distT="0" distB="0" distL="0" distR="0" wp14:anchorId="0D9E000C" wp14:editId="01748E86">
            <wp:extent cx="4711700" cy="939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11700" cy="939800"/>
                    </a:xfrm>
                    <a:prstGeom prst="rect">
                      <a:avLst/>
                    </a:prstGeom>
                  </pic:spPr>
                </pic:pic>
              </a:graphicData>
            </a:graphic>
          </wp:inline>
        </w:drawing>
      </w:r>
    </w:p>
    <w:p w14:paraId="3BF97F54" w14:textId="51750B6C" w:rsidR="00920E7B" w:rsidRDefault="00920E7B" w:rsidP="00920E7B">
      <w:pPr>
        <w:autoSpaceDE w:val="0"/>
        <w:autoSpaceDN w:val="0"/>
        <w:adjustRightInd w:val="0"/>
        <w:spacing w:after="120"/>
        <w:ind w:left="567" w:right="560"/>
        <w:jc w:val="both"/>
        <w:rPr>
          <w:rFonts w:ascii="Arial" w:hAnsi="Arial" w:cs="Arial"/>
          <w:color w:val="000000" w:themeColor="text1"/>
          <w:sz w:val="20"/>
          <w:szCs w:val="20"/>
        </w:rPr>
      </w:pPr>
      <w:r w:rsidRPr="0040329D">
        <w:rPr>
          <w:rFonts w:ascii="Arial" w:hAnsi="Arial" w:cs="Arial"/>
          <w:b/>
          <w:bCs/>
          <w:color w:val="000000" w:themeColor="text1"/>
          <w:sz w:val="20"/>
          <w:szCs w:val="20"/>
        </w:rPr>
        <w:t>Figure 3</w:t>
      </w:r>
      <w:r>
        <w:rPr>
          <w:rFonts w:ascii="Arial" w:hAnsi="Arial" w:cs="Arial"/>
          <w:color w:val="000000" w:themeColor="text1"/>
          <w:sz w:val="20"/>
          <w:szCs w:val="20"/>
        </w:rPr>
        <w:t xml:space="preserve">. (a) </w:t>
      </w:r>
      <w:r w:rsidR="00C02BE3">
        <w:rPr>
          <w:rFonts w:ascii="Arial" w:hAnsi="Arial" w:cs="Arial"/>
          <w:sz w:val="20"/>
          <w:szCs w:val="20"/>
        </w:rPr>
        <w:t>Part of the molecular orbital energy level diagram for CH</w:t>
      </w:r>
      <w:r w:rsidR="00C02BE3" w:rsidRPr="00345426">
        <w:rPr>
          <w:rFonts w:ascii="Arial" w:hAnsi="Arial" w:cs="Arial"/>
          <w:sz w:val="20"/>
          <w:szCs w:val="20"/>
          <w:vertAlign w:val="subscript"/>
        </w:rPr>
        <w:t>4</w:t>
      </w:r>
      <w:r w:rsidR="001D300A">
        <w:rPr>
          <w:rFonts w:ascii="Arial" w:hAnsi="Arial" w:cs="Arial"/>
          <w:sz w:val="20"/>
          <w:szCs w:val="20"/>
        </w:rPr>
        <w:t xml:space="preserve"> showing the four delocalised bonding orbitals</w:t>
      </w:r>
      <w:r w:rsidR="00D63AB5">
        <w:rPr>
          <w:rFonts w:ascii="Arial" w:hAnsi="Arial" w:cs="Arial"/>
          <w:sz w:val="20"/>
          <w:szCs w:val="20"/>
        </w:rPr>
        <w:t xml:space="preserve"> and their associated electron pairs</w:t>
      </w:r>
      <w:r w:rsidR="00107E1F">
        <w:rPr>
          <w:rFonts w:ascii="Arial" w:hAnsi="Arial" w:cs="Arial"/>
          <w:sz w:val="20"/>
          <w:szCs w:val="20"/>
        </w:rPr>
        <w:t xml:space="preserve">; (b) </w:t>
      </w:r>
      <w:r w:rsidR="00E56639">
        <w:rPr>
          <w:rFonts w:ascii="Arial" w:hAnsi="Arial" w:cs="Arial"/>
          <w:sz w:val="20"/>
          <w:szCs w:val="20"/>
        </w:rPr>
        <w:t>(</w:t>
      </w:r>
      <w:proofErr w:type="spellStart"/>
      <w:r w:rsidR="00E56639">
        <w:rPr>
          <w:rFonts w:ascii="Arial" w:hAnsi="Arial" w:cs="Arial"/>
          <w:sz w:val="20"/>
          <w:szCs w:val="20"/>
        </w:rPr>
        <w:t>i</w:t>
      </w:r>
      <w:proofErr w:type="spellEnd"/>
      <w:r w:rsidR="00E56639">
        <w:rPr>
          <w:rFonts w:ascii="Arial" w:hAnsi="Arial" w:cs="Arial"/>
          <w:sz w:val="20"/>
          <w:szCs w:val="20"/>
        </w:rPr>
        <w:t xml:space="preserve">) </w:t>
      </w:r>
      <w:r w:rsidR="008C1F58">
        <w:rPr>
          <w:rFonts w:ascii="Arial" w:hAnsi="Arial" w:cs="Arial"/>
          <w:sz w:val="20"/>
          <w:szCs w:val="20"/>
        </w:rPr>
        <w:t xml:space="preserve">a </w:t>
      </w:r>
      <w:r w:rsidR="00107E1F">
        <w:rPr>
          <w:rFonts w:ascii="Arial" w:hAnsi="Arial" w:cs="Arial"/>
          <w:sz w:val="20"/>
          <w:szCs w:val="20"/>
        </w:rPr>
        <w:t xml:space="preserve">diagram of methane, </w:t>
      </w:r>
      <w:r w:rsidR="00E56639">
        <w:rPr>
          <w:rFonts w:ascii="Arial" w:hAnsi="Arial" w:cs="Arial"/>
          <w:sz w:val="20"/>
          <w:szCs w:val="20"/>
        </w:rPr>
        <w:t xml:space="preserve">(ii) </w:t>
      </w:r>
      <w:r w:rsidR="00107E1F">
        <w:rPr>
          <w:rFonts w:ascii="Arial" w:hAnsi="Arial" w:cs="Arial"/>
          <w:sz w:val="20"/>
          <w:szCs w:val="20"/>
        </w:rPr>
        <w:t xml:space="preserve">the lower energy bonding orbital </w:t>
      </w:r>
      <w:r w:rsidR="008C1F58">
        <w:rPr>
          <w:rFonts w:ascii="Arial" w:hAnsi="Arial" w:cs="Arial"/>
          <w:sz w:val="20"/>
          <w:szCs w:val="20"/>
        </w:rPr>
        <w:t xml:space="preserve">involving the carbon 2s orbital, </w:t>
      </w:r>
      <w:r w:rsidR="00107E1F">
        <w:rPr>
          <w:rFonts w:ascii="Arial" w:hAnsi="Arial" w:cs="Arial"/>
          <w:sz w:val="20"/>
          <w:szCs w:val="20"/>
        </w:rPr>
        <w:t xml:space="preserve">and </w:t>
      </w:r>
      <w:r w:rsidR="00E56639">
        <w:rPr>
          <w:rFonts w:ascii="Arial" w:hAnsi="Arial" w:cs="Arial"/>
          <w:sz w:val="20"/>
          <w:szCs w:val="20"/>
        </w:rPr>
        <w:t xml:space="preserve">(iii) </w:t>
      </w:r>
      <w:r w:rsidR="00107E1F">
        <w:rPr>
          <w:rFonts w:ascii="Arial" w:hAnsi="Arial" w:cs="Arial"/>
          <w:sz w:val="20"/>
          <w:szCs w:val="20"/>
        </w:rPr>
        <w:t xml:space="preserve">one of the triply degenerate </w:t>
      </w:r>
      <w:r w:rsidR="00773425">
        <w:rPr>
          <w:rFonts w:ascii="Arial" w:hAnsi="Arial" w:cs="Arial"/>
          <w:sz w:val="20"/>
          <w:szCs w:val="20"/>
        </w:rPr>
        <w:t>higher</w:t>
      </w:r>
      <w:r w:rsidR="00107E1F">
        <w:rPr>
          <w:rFonts w:ascii="Arial" w:hAnsi="Arial" w:cs="Arial"/>
          <w:sz w:val="20"/>
          <w:szCs w:val="20"/>
        </w:rPr>
        <w:t xml:space="preserve"> energy bonding orbitals</w:t>
      </w:r>
      <w:r w:rsidR="008C1F58">
        <w:rPr>
          <w:rFonts w:ascii="Arial" w:hAnsi="Arial" w:cs="Arial"/>
          <w:sz w:val="20"/>
          <w:szCs w:val="20"/>
        </w:rPr>
        <w:t xml:space="preserve"> involving a carbon 2p orbital</w:t>
      </w:r>
      <w:r w:rsidR="00107E1F">
        <w:rPr>
          <w:rFonts w:ascii="Arial" w:hAnsi="Arial" w:cs="Arial"/>
          <w:sz w:val="20"/>
          <w:szCs w:val="20"/>
        </w:rPr>
        <w:t>.</w:t>
      </w:r>
    </w:p>
    <w:p w14:paraId="42B451D8" w14:textId="64744C2F" w:rsidR="00920E7B" w:rsidRDefault="00355DE4" w:rsidP="00920E7B">
      <w:pPr>
        <w:autoSpaceDE w:val="0"/>
        <w:autoSpaceDN w:val="0"/>
        <w:adjustRightInd w:val="0"/>
        <w:spacing w:after="120"/>
        <w:jc w:val="both"/>
        <w:rPr>
          <w:rFonts w:ascii="Arial" w:hAnsi="Arial" w:cs="Arial"/>
          <w:color w:val="000000" w:themeColor="text1"/>
          <w:sz w:val="20"/>
          <w:szCs w:val="20"/>
        </w:rPr>
      </w:pPr>
      <w:r>
        <w:rPr>
          <w:rFonts w:ascii="Arial" w:hAnsi="Arial" w:cs="Arial"/>
          <w:color w:val="000000" w:themeColor="text1"/>
          <w:sz w:val="20"/>
          <w:szCs w:val="20"/>
        </w:rPr>
        <w:t>C</w:t>
      </w:r>
      <w:r w:rsidR="002B4B02">
        <w:rPr>
          <w:rFonts w:ascii="Arial" w:hAnsi="Arial" w:cs="Arial"/>
          <w:color w:val="000000" w:themeColor="text1"/>
          <w:sz w:val="20"/>
          <w:szCs w:val="20"/>
        </w:rPr>
        <w:t>artoons of molecular orbitals</w:t>
      </w:r>
      <w:r w:rsidR="001D31CF">
        <w:rPr>
          <w:rFonts w:ascii="Arial" w:hAnsi="Arial" w:cs="Arial"/>
          <w:color w:val="000000" w:themeColor="text1"/>
          <w:sz w:val="20"/>
          <w:szCs w:val="20"/>
        </w:rPr>
        <w:t>, more specifically, bonding orbitals,</w:t>
      </w:r>
      <w:r w:rsidR="002B4B02">
        <w:rPr>
          <w:rFonts w:ascii="Arial" w:hAnsi="Arial" w:cs="Arial"/>
          <w:color w:val="000000" w:themeColor="text1"/>
          <w:sz w:val="20"/>
          <w:szCs w:val="20"/>
        </w:rPr>
        <w:t xml:space="preserve"> are often </w:t>
      </w:r>
      <w:r w:rsidR="00D63AB5">
        <w:rPr>
          <w:rFonts w:ascii="Arial" w:hAnsi="Arial" w:cs="Arial"/>
          <w:color w:val="000000" w:themeColor="text1"/>
          <w:sz w:val="20"/>
          <w:szCs w:val="20"/>
        </w:rPr>
        <w:t>drawn</w:t>
      </w:r>
      <w:r w:rsidR="002B4B02">
        <w:rPr>
          <w:rFonts w:ascii="Arial" w:hAnsi="Arial" w:cs="Arial"/>
          <w:color w:val="000000" w:themeColor="text1"/>
          <w:sz w:val="20"/>
          <w:szCs w:val="20"/>
        </w:rPr>
        <w:t xml:space="preserve"> as </w:t>
      </w:r>
      <w:r w:rsidR="00773425">
        <w:rPr>
          <w:rFonts w:ascii="Arial" w:hAnsi="Arial" w:cs="Arial"/>
          <w:color w:val="000000" w:themeColor="text1"/>
          <w:sz w:val="20"/>
          <w:szCs w:val="20"/>
        </w:rPr>
        <w:t>illustrated</w:t>
      </w:r>
      <w:r w:rsidR="002B4B02">
        <w:rPr>
          <w:rFonts w:ascii="Arial" w:hAnsi="Arial" w:cs="Arial"/>
          <w:color w:val="000000" w:themeColor="text1"/>
          <w:sz w:val="20"/>
          <w:szCs w:val="20"/>
        </w:rPr>
        <w:t xml:space="preserve"> in Fig. 3(b)</w:t>
      </w:r>
      <w:r w:rsidR="00771B84">
        <w:rPr>
          <w:rFonts w:ascii="Arial" w:hAnsi="Arial" w:cs="Arial"/>
          <w:color w:val="000000" w:themeColor="text1"/>
          <w:sz w:val="20"/>
          <w:szCs w:val="20"/>
        </w:rPr>
        <w:t>(ii) and (iii)</w:t>
      </w:r>
      <w:r w:rsidR="002B4B02">
        <w:rPr>
          <w:rFonts w:ascii="Arial" w:hAnsi="Arial" w:cs="Arial"/>
          <w:color w:val="000000" w:themeColor="text1"/>
          <w:sz w:val="20"/>
          <w:szCs w:val="20"/>
        </w:rPr>
        <w:t xml:space="preserve"> which emphasises the atomic orbitals from which the molecular orbital</w:t>
      </w:r>
      <w:r w:rsidR="00D63AB5">
        <w:rPr>
          <w:rFonts w:ascii="Arial" w:hAnsi="Arial" w:cs="Arial"/>
          <w:color w:val="000000" w:themeColor="text1"/>
          <w:sz w:val="20"/>
          <w:szCs w:val="20"/>
        </w:rPr>
        <w:t>s</w:t>
      </w:r>
      <w:r w:rsidR="002B4B02">
        <w:rPr>
          <w:rFonts w:ascii="Arial" w:hAnsi="Arial" w:cs="Arial"/>
          <w:color w:val="000000" w:themeColor="text1"/>
          <w:sz w:val="20"/>
          <w:szCs w:val="20"/>
        </w:rPr>
        <w:t xml:space="preserve"> </w:t>
      </w:r>
      <w:r w:rsidR="00D63AB5">
        <w:rPr>
          <w:rFonts w:ascii="Arial" w:hAnsi="Arial" w:cs="Arial"/>
          <w:color w:val="000000" w:themeColor="text1"/>
          <w:sz w:val="20"/>
          <w:szCs w:val="20"/>
        </w:rPr>
        <w:t>are</w:t>
      </w:r>
      <w:r w:rsidR="002B4B02">
        <w:rPr>
          <w:rFonts w:ascii="Arial" w:hAnsi="Arial" w:cs="Arial"/>
          <w:color w:val="000000" w:themeColor="text1"/>
          <w:sz w:val="20"/>
          <w:szCs w:val="20"/>
        </w:rPr>
        <w:t xml:space="preserve"> derived</w:t>
      </w:r>
      <w:r w:rsidR="001D31CF">
        <w:rPr>
          <w:rFonts w:ascii="Arial" w:hAnsi="Arial" w:cs="Arial"/>
          <w:color w:val="000000" w:themeColor="text1"/>
          <w:sz w:val="20"/>
          <w:szCs w:val="20"/>
        </w:rPr>
        <w:t>.</w:t>
      </w:r>
      <w:r w:rsidRPr="00355DE4">
        <w:rPr>
          <w:rFonts w:ascii="Arial" w:hAnsi="Arial" w:cs="Arial"/>
          <w:color w:val="000000" w:themeColor="text1"/>
          <w:sz w:val="20"/>
          <w:szCs w:val="20"/>
          <w:vertAlign w:val="superscript"/>
        </w:rPr>
        <w:t>9</w:t>
      </w:r>
      <w:r w:rsidR="001D31CF">
        <w:rPr>
          <w:rFonts w:ascii="Arial" w:hAnsi="Arial" w:cs="Arial"/>
          <w:color w:val="000000" w:themeColor="text1"/>
          <w:sz w:val="20"/>
          <w:szCs w:val="20"/>
        </w:rPr>
        <w:t xml:space="preserve"> W</w:t>
      </w:r>
      <w:r w:rsidR="00810CB5" w:rsidRPr="001D31CF">
        <w:rPr>
          <w:rFonts w:ascii="Arial" w:hAnsi="Arial" w:cs="Arial"/>
          <w:color w:val="000000" w:themeColor="text1"/>
          <w:sz w:val="20"/>
          <w:szCs w:val="20"/>
        </w:rPr>
        <w:t>e should recognise</w:t>
      </w:r>
      <w:r w:rsidR="001D31CF">
        <w:rPr>
          <w:rFonts w:ascii="Arial" w:hAnsi="Arial" w:cs="Arial"/>
          <w:color w:val="000000" w:themeColor="text1"/>
          <w:sz w:val="20"/>
          <w:szCs w:val="20"/>
        </w:rPr>
        <w:t>, however,</w:t>
      </w:r>
      <w:r w:rsidR="00810CB5" w:rsidRPr="001D31CF">
        <w:rPr>
          <w:rFonts w:ascii="Arial" w:hAnsi="Arial" w:cs="Arial"/>
          <w:color w:val="000000" w:themeColor="text1"/>
          <w:sz w:val="20"/>
          <w:szCs w:val="20"/>
        </w:rPr>
        <w:t xml:space="preserve"> that </w:t>
      </w:r>
      <w:r w:rsidR="002B4B02" w:rsidRPr="001D31CF">
        <w:rPr>
          <w:rFonts w:ascii="Arial" w:hAnsi="Arial" w:cs="Arial"/>
          <w:color w:val="000000" w:themeColor="text1"/>
          <w:sz w:val="20"/>
          <w:szCs w:val="20"/>
        </w:rPr>
        <w:t>the images obtained from computation will generally show the overlap between orbitals</w:t>
      </w:r>
      <w:r>
        <w:rPr>
          <w:rFonts w:ascii="Arial" w:hAnsi="Arial" w:cs="Arial"/>
          <w:color w:val="000000" w:themeColor="text1"/>
          <w:sz w:val="20"/>
          <w:szCs w:val="20"/>
        </w:rPr>
        <w:t>, or those parts of orbitals,</w:t>
      </w:r>
      <w:r w:rsidR="002B4B02" w:rsidRPr="001D31CF">
        <w:rPr>
          <w:rFonts w:ascii="Arial" w:hAnsi="Arial" w:cs="Arial"/>
          <w:color w:val="000000" w:themeColor="text1"/>
          <w:sz w:val="20"/>
          <w:szCs w:val="20"/>
        </w:rPr>
        <w:t xml:space="preserve"> with the same phase</w:t>
      </w:r>
      <w:r w:rsidR="002B4B02">
        <w:rPr>
          <w:rFonts w:ascii="Arial" w:hAnsi="Arial" w:cs="Arial"/>
          <w:color w:val="000000" w:themeColor="text1"/>
          <w:sz w:val="20"/>
          <w:szCs w:val="20"/>
        </w:rPr>
        <w:t>. The two types of representation for the H–H bond in H</w:t>
      </w:r>
      <w:r w:rsidR="002B4B02" w:rsidRPr="002B4B02">
        <w:rPr>
          <w:rFonts w:ascii="Arial" w:hAnsi="Arial" w:cs="Arial"/>
          <w:color w:val="000000" w:themeColor="text1"/>
          <w:sz w:val="20"/>
          <w:szCs w:val="20"/>
          <w:vertAlign w:val="subscript"/>
        </w:rPr>
        <w:t>2</w:t>
      </w:r>
      <w:r w:rsidR="002B4B02">
        <w:rPr>
          <w:rFonts w:ascii="Arial" w:hAnsi="Arial" w:cs="Arial"/>
          <w:color w:val="000000" w:themeColor="text1"/>
          <w:sz w:val="20"/>
          <w:szCs w:val="20"/>
        </w:rPr>
        <w:t xml:space="preserve"> </w:t>
      </w:r>
      <w:r w:rsidR="001D31CF">
        <w:rPr>
          <w:rFonts w:ascii="Arial" w:hAnsi="Arial" w:cs="Arial"/>
          <w:color w:val="000000" w:themeColor="text1"/>
          <w:sz w:val="20"/>
          <w:szCs w:val="20"/>
        </w:rPr>
        <w:t xml:space="preserve">in cartoon form </w:t>
      </w:r>
      <w:r w:rsidR="002B4B02">
        <w:rPr>
          <w:rFonts w:ascii="Arial" w:hAnsi="Arial" w:cs="Arial"/>
          <w:color w:val="000000" w:themeColor="text1"/>
          <w:sz w:val="20"/>
          <w:szCs w:val="20"/>
        </w:rPr>
        <w:t>are shown in Fig. 4</w:t>
      </w:r>
      <w:r w:rsidR="001D31CF">
        <w:rPr>
          <w:rFonts w:ascii="Arial" w:hAnsi="Arial" w:cs="Arial"/>
          <w:color w:val="000000" w:themeColor="text1"/>
          <w:sz w:val="20"/>
          <w:szCs w:val="20"/>
        </w:rPr>
        <w:t>(a)</w:t>
      </w:r>
      <w:r w:rsidR="002B4B02">
        <w:rPr>
          <w:rFonts w:ascii="Arial" w:hAnsi="Arial" w:cs="Arial"/>
          <w:color w:val="000000" w:themeColor="text1"/>
          <w:sz w:val="20"/>
          <w:szCs w:val="20"/>
        </w:rPr>
        <w:t xml:space="preserve"> and</w:t>
      </w:r>
      <w:r w:rsidR="001D31CF">
        <w:rPr>
          <w:rFonts w:ascii="Arial" w:hAnsi="Arial" w:cs="Arial"/>
          <w:color w:val="000000" w:themeColor="text1"/>
          <w:sz w:val="20"/>
          <w:szCs w:val="20"/>
        </w:rPr>
        <w:t>,</w:t>
      </w:r>
      <w:r w:rsidR="002B4B02">
        <w:rPr>
          <w:rFonts w:ascii="Arial" w:hAnsi="Arial" w:cs="Arial"/>
          <w:color w:val="000000" w:themeColor="text1"/>
          <w:sz w:val="20"/>
          <w:szCs w:val="20"/>
        </w:rPr>
        <w:t xml:space="preserve"> </w:t>
      </w:r>
      <w:r w:rsidR="001D31CF">
        <w:rPr>
          <w:rFonts w:ascii="Arial" w:hAnsi="Arial" w:cs="Arial"/>
          <w:color w:val="000000" w:themeColor="text1"/>
          <w:sz w:val="20"/>
          <w:szCs w:val="20"/>
        </w:rPr>
        <w:t xml:space="preserve">for our purposes, </w:t>
      </w:r>
      <w:r w:rsidR="002B4B02">
        <w:rPr>
          <w:rFonts w:ascii="Arial" w:hAnsi="Arial" w:cs="Arial"/>
          <w:color w:val="000000" w:themeColor="text1"/>
          <w:sz w:val="20"/>
          <w:szCs w:val="20"/>
        </w:rPr>
        <w:t>these should be considered equivalent</w:t>
      </w:r>
      <w:r>
        <w:rPr>
          <w:rFonts w:ascii="Arial" w:hAnsi="Arial" w:cs="Arial"/>
          <w:color w:val="000000" w:themeColor="text1"/>
          <w:sz w:val="20"/>
          <w:szCs w:val="20"/>
        </w:rPr>
        <w:t xml:space="preserve"> in terms of what they represent</w:t>
      </w:r>
      <w:r w:rsidR="002B4B02" w:rsidRPr="00F477B8">
        <w:rPr>
          <w:rFonts w:ascii="Arial" w:hAnsi="Arial" w:cs="Arial"/>
          <w:color w:val="000000" w:themeColor="text1"/>
          <w:sz w:val="20"/>
          <w:szCs w:val="20"/>
        </w:rPr>
        <w:t>.</w:t>
      </w:r>
      <w:r w:rsidR="00E004BC" w:rsidRPr="00F477B8">
        <w:rPr>
          <w:rFonts w:ascii="Arial" w:hAnsi="Arial" w:cs="Arial"/>
          <w:color w:val="000000" w:themeColor="text1"/>
          <w:sz w:val="20"/>
          <w:szCs w:val="20"/>
        </w:rPr>
        <w:t xml:space="preserve"> </w:t>
      </w:r>
      <w:r w:rsidR="00F477B8">
        <w:rPr>
          <w:rFonts w:ascii="Arial" w:hAnsi="Arial" w:cs="Arial"/>
          <w:color w:val="000000" w:themeColor="text1"/>
          <w:sz w:val="20"/>
          <w:szCs w:val="20"/>
        </w:rPr>
        <w:t>Another</w:t>
      </w:r>
      <w:r w:rsidR="00E004BC" w:rsidRPr="00F477B8">
        <w:rPr>
          <w:rFonts w:ascii="Arial" w:hAnsi="Arial" w:cs="Arial"/>
          <w:color w:val="000000" w:themeColor="text1"/>
          <w:sz w:val="20"/>
          <w:szCs w:val="20"/>
        </w:rPr>
        <w:t xml:space="preserve"> important point to appreciate </w:t>
      </w:r>
      <w:r w:rsidR="00773425" w:rsidRPr="00F477B8">
        <w:rPr>
          <w:rFonts w:ascii="Arial" w:hAnsi="Arial" w:cs="Arial"/>
          <w:color w:val="000000" w:themeColor="text1"/>
          <w:sz w:val="20"/>
          <w:szCs w:val="20"/>
        </w:rPr>
        <w:t xml:space="preserve">in this context </w:t>
      </w:r>
      <w:r w:rsidR="00E004BC" w:rsidRPr="00F477B8">
        <w:rPr>
          <w:rFonts w:ascii="Arial" w:hAnsi="Arial" w:cs="Arial"/>
          <w:color w:val="000000" w:themeColor="text1"/>
          <w:sz w:val="20"/>
          <w:szCs w:val="20"/>
        </w:rPr>
        <w:t xml:space="preserve">is that one should not </w:t>
      </w:r>
      <w:r w:rsidR="001D31CF" w:rsidRPr="00F477B8">
        <w:rPr>
          <w:rFonts w:ascii="Arial" w:hAnsi="Arial" w:cs="Arial"/>
          <w:color w:val="000000" w:themeColor="text1"/>
          <w:sz w:val="20"/>
          <w:szCs w:val="20"/>
        </w:rPr>
        <w:t xml:space="preserve">necessarily </w:t>
      </w:r>
      <w:r w:rsidR="00E004BC" w:rsidRPr="00F477B8">
        <w:rPr>
          <w:rFonts w:ascii="Arial" w:hAnsi="Arial" w:cs="Arial"/>
          <w:color w:val="000000" w:themeColor="text1"/>
          <w:sz w:val="20"/>
          <w:szCs w:val="20"/>
        </w:rPr>
        <w:t xml:space="preserve">expect to see images from an MO calculation that resemble hybrid orbitals since the </w:t>
      </w:r>
      <w:r w:rsidR="001D31CF" w:rsidRPr="00F477B8">
        <w:rPr>
          <w:rFonts w:ascii="Arial" w:hAnsi="Arial" w:cs="Arial"/>
          <w:color w:val="000000" w:themeColor="text1"/>
          <w:sz w:val="20"/>
          <w:szCs w:val="20"/>
        </w:rPr>
        <w:t xml:space="preserve">simple </w:t>
      </w:r>
      <w:r w:rsidR="00E004BC" w:rsidRPr="00F477B8">
        <w:rPr>
          <w:rFonts w:ascii="Arial" w:hAnsi="Arial" w:cs="Arial"/>
          <w:color w:val="000000" w:themeColor="text1"/>
          <w:sz w:val="20"/>
          <w:szCs w:val="20"/>
        </w:rPr>
        <w:t xml:space="preserve">hybrid </w:t>
      </w:r>
      <w:r w:rsidR="00E004BC" w:rsidRPr="00F477B8">
        <w:rPr>
          <w:rFonts w:ascii="Arial" w:hAnsi="Arial" w:cs="Arial"/>
          <w:color w:val="000000" w:themeColor="text1"/>
          <w:sz w:val="20"/>
          <w:szCs w:val="20"/>
        </w:rPr>
        <w:lastRenderedPageBreak/>
        <w:t xml:space="preserve">orbital model </w:t>
      </w:r>
      <w:r w:rsidR="001D31CF" w:rsidRPr="00F477B8">
        <w:rPr>
          <w:rFonts w:ascii="Arial" w:hAnsi="Arial" w:cs="Arial"/>
          <w:color w:val="000000" w:themeColor="text1"/>
          <w:sz w:val="20"/>
          <w:szCs w:val="20"/>
        </w:rPr>
        <w:t xml:space="preserve">outlined above </w:t>
      </w:r>
      <w:r w:rsidR="00E004BC" w:rsidRPr="00F477B8">
        <w:rPr>
          <w:rFonts w:ascii="Arial" w:hAnsi="Arial" w:cs="Arial"/>
          <w:color w:val="000000" w:themeColor="text1"/>
          <w:sz w:val="20"/>
          <w:szCs w:val="20"/>
        </w:rPr>
        <w:t xml:space="preserve">derives </w:t>
      </w:r>
      <w:r w:rsidR="001D31CF" w:rsidRPr="00F477B8">
        <w:rPr>
          <w:rFonts w:ascii="Arial" w:hAnsi="Arial" w:cs="Arial"/>
          <w:color w:val="000000" w:themeColor="text1"/>
          <w:sz w:val="20"/>
          <w:szCs w:val="20"/>
        </w:rPr>
        <w:t xml:space="preserve">more </w:t>
      </w:r>
      <w:r w:rsidR="00E004BC" w:rsidRPr="00F477B8">
        <w:rPr>
          <w:rFonts w:ascii="Arial" w:hAnsi="Arial" w:cs="Arial"/>
          <w:color w:val="000000" w:themeColor="text1"/>
          <w:sz w:val="20"/>
          <w:szCs w:val="20"/>
        </w:rPr>
        <w:t>from the VB approximation</w:t>
      </w:r>
      <w:r w:rsidR="00D63AB5" w:rsidRPr="00F477B8">
        <w:rPr>
          <w:rFonts w:ascii="Arial" w:hAnsi="Arial" w:cs="Arial"/>
          <w:color w:val="000000" w:themeColor="text1"/>
          <w:sz w:val="20"/>
          <w:szCs w:val="20"/>
        </w:rPr>
        <w:t xml:space="preserve"> rather than the MO method</w:t>
      </w:r>
      <w:r w:rsidR="00E004BC" w:rsidRPr="00F477B8">
        <w:rPr>
          <w:rFonts w:ascii="Arial" w:hAnsi="Arial" w:cs="Arial"/>
          <w:color w:val="000000" w:themeColor="text1"/>
          <w:sz w:val="20"/>
          <w:szCs w:val="20"/>
        </w:rPr>
        <w:t>.</w:t>
      </w:r>
      <w:r w:rsidR="001D31CF" w:rsidRPr="00F477B8">
        <w:rPr>
          <w:rFonts w:ascii="Arial" w:hAnsi="Arial" w:cs="Arial"/>
          <w:color w:val="000000" w:themeColor="text1"/>
          <w:sz w:val="20"/>
          <w:szCs w:val="20"/>
        </w:rPr>
        <w:t xml:space="preserve"> An example of a calculated molecular orbital for methane is shown in Fig. 4(b).</w:t>
      </w:r>
      <w:r w:rsidRPr="00F477B8">
        <w:rPr>
          <w:rFonts w:ascii="Arial" w:hAnsi="Arial" w:cs="Arial"/>
          <w:color w:val="000000" w:themeColor="text1"/>
          <w:sz w:val="20"/>
          <w:szCs w:val="20"/>
          <w:vertAlign w:val="superscript"/>
        </w:rPr>
        <w:t>10</w:t>
      </w:r>
    </w:p>
    <w:p w14:paraId="21478194" w14:textId="6156B710" w:rsidR="00920E7B" w:rsidRDefault="00DE5733" w:rsidP="002B4B02">
      <w:pPr>
        <w:autoSpaceDE w:val="0"/>
        <w:autoSpaceDN w:val="0"/>
        <w:adjustRightInd w:val="0"/>
        <w:spacing w:after="120"/>
        <w:jc w:val="center"/>
        <w:rPr>
          <w:rFonts w:ascii="Arial" w:hAnsi="Arial" w:cs="Arial"/>
          <w:color w:val="000000" w:themeColor="text1"/>
          <w:sz w:val="20"/>
          <w:szCs w:val="20"/>
        </w:rPr>
      </w:pPr>
      <w:r w:rsidRPr="00DE5733">
        <w:rPr>
          <w:rFonts w:ascii="Arial" w:hAnsi="Arial" w:cs="Arial"/>
          <w:noProof/>
          <w:color w:val="000000" w:themeColor="text1"/>
          <w:sz w:val="20"/>
          <w:szCs w:val="20"/>
        </w:rPr>
        <w:drawing>
          <wp:inline distT="0" distB="0" distL="0" distR="0" wp14:anchorId="5290A472" wp14:editId="12017FE2">
            <wp:extent cx="1206500" cy="215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06500" cy="215900"/>
                    </a:xfrm>
                    <a:prstGeom prst="rect">
                      <a:avLst/>
                    </a:prstGeom>
                  </pic:spPr>
                </pic:pic>
              </a:graphicData>
            </a:graphic>
          </wp:inline>
        </w:drawing>
      </w:r>
    </w:p>
    <w:p w14:paraId="6971B542" w14:textId="69794FA9" w:rsidR="00EE31AB" w:rsidRDefault="00EE31AB" w:rsidP="002B4B02">
      <w:pPr>
        <w:autoSpaceDE w:val="0"/>
        <w:autoSpaceDN w:val="0"/>
        <w:adjustRightInd w:val="0"/>
        <w:spacing w:after="120"/>
        <w:jc w:val="center"/>
        <w:rPr>
          <w:rFonts w:ascii="Arial" w:hAnsi="Arial" w:cs="Arial"/>
          <w:color w:val="000000" w:themeColor="text1"/>
          <w:sz w:val="20"/>
          <w:szCs w:val="20"/>
        </w:rPr>
      </w:pPr>
      <w:r>
        <w:rPr>
          <w:rFonts w:ascii="Arial" w:hAnsi="Arial" w:cs="Arial"/>
          <w:color w:val="000000" w:themeColor="text1"/>
          <w:sz w:val="20"/>
          <w:szCs w:val="20"/>
        </w:rPr>
        <w:t>(a)</w:t>
      </w:r>
    </w:p>
    <w:p w14:paraId="260C1100" w14:textId="7455D15B" w:rsidR="00EE31AB" w:rsidRDefault="0031235D" w:rsidP="002B4B02">
      <w:pPr>
        <w:autoSpaceDE w:val="0"/>
        <w:autoSpaceDN w:val="0"/>
        <w:adjustRightInd w:val="0"/>
        <w:spacing w:after="120"/>
        <w:jc w:val="center"/>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39BDCD70" wp14:editId="75A3F42D">
            <wp:extent cx="1522803" cy="1557867"/>
            <wp:effectExtent l="0" t="0" r="0" b="0"/>
            <wp:docPr id="8" name="Picture 8" descr="A picture contain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igh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7889" cy="1573300"/>
                    </a:xfrm>
                    <a:prstGeom prst="rect">
                      <a:avLst/>
                    </a:prstGeom>
                  </pic:spPr>
                </pic:pic>
              </a:graphicData>
            </a:graphic>
          </wp:inline>
        </w:drawing>
      </w:r>
      <w:r w:rsidR="006163D7">
        <w:rPr>
          <w:rFonts w:ascii="Arial" w:hAnsi="Arial" w:cs="Arial"/>
          <w:noProof/>
          <w:color w:val="000000" w:themeColor="text1"/>
          <w:sz w:val="20"/>
          <w:szCs w:val="20"/>
        </w:rPr>
        <w:drawing>
          <wp:inline distT="0" distB="0" distL="0" distR="0" wp14:anchorId="2C6044AA" wp14:editId="5ED65A41">
            <wp:extent cx="1566334" cy="1602401"/>
            <wp:effectExtent l="0" t="0" r="0" b="0"/>
            <wp:docPr id="6" name="Picture 6" descr="A picture containing pool ball,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pool ball, spo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7303" cy="1613623"/>
                    </a:xfrm>
                    <a:prstGeom prst="rect">
                      <a:avLst/>
                    </a:prstGeom>
                  </pic:spPr>
                </pic:pic>
              </a:graphicData>
            </a:graphic>
          </wp:inline>
        </w:drawing>
      </w:r>
    </w:p>
    <w:p w14:paraId="4BBB72CE" w14:textId="0C57ECDB" w:rsidR="00EE31AB" w:rsidRDefault="00EE31AB" w:rsidP="002B4B02">
      <w:pPr>
        <w:autoSpaceDE w:val="0"/>
        <w:autoSpaceDN w:val="0"/>
        <w:adjustRightInd w:val="0"/>
        <w:spacing w:after="120"/>
        <w:jc w:val="center"/>
        <w:rPr>
          <w:rFonts w:ascii="Arial" w:hAnsi="Arial" w:cs="Arial"/>
          <w:color w:val="000000" w:themeColor="text1"/>
          <w:sz w:val="20"/>
          <w:szCs w:val="20"/>
        </w:rPr>
      </w:pPr>
      <w:r>
        <w:rPr>
          <w:rFonts w:ascii="Arial" w:hAnsi="Arial" w:cs="Arial"/>
          <w:color w:val="000000" w:themeColor="text1"/>
          <w:sz w:val="20"/>
          <w:szCs w:val="20"/>
        </w:rPr>
        <w:t>(b)</w:t>
      </w:r>
    </w:p>
    <w:p w14:paraId="08E8A327" w14:textId="057505C8" w:rsidR="00426AA6" w:rsidRDefault="002B4B02" w:rsidP="002B4B02">
      <w:pPr>
        <w:autoSpaceDE w:val="0"/>
        <w:autoSpaceDN w:val="0"/>
        <w:adjustRightInd w:val="0"/>
        <w:spacing w:after="120"/>
        <w:ind w:left="567" w:right="560"/>
        <w:jc w:val="both"/>
        <w:rPr>
          <w:rFonts w:ascii="Arial" w:hAnsi="Arial" w:cs="Arial"/>
          <w:color w:val="000000" w:themeColor="text1"/>
          <w:sz w:val="20"/>
          <w:szCs w:val="20"/>
        </w:rPr>
      </w:pPr>
      <w:r w:rsidRPr="002B4B02">
        <w:rPr>
          <w:rFonts w:ascii="Arial" w:hAnsi="Arial" w:cs="Arial"/>
          <w:b/>
          <w:bCs/>
          <w:color w:val="000000" w:themeColor="text1"/>
          <w:sz w:val="20"/>
          <w:szCs w:val="20"/>
        </w:rPr>
        <w:t>Figure 4</w:t>
      </w:r>
      <w:r>
        <w:rPr>
          <w:rFonts w:ascii="Arial" w:hAnsi="Arial" w:cs="Arial"/>
          <w:color w:val="000000" w:themeColor="text1"/>
          <w:sz w:val="20"/>
          <w:szCs w:val="20"/>
        </w:rPr>
        <w:t xml:space="preserve">. </w:t>
      </w:r>
      <w:r w:rsidR="001D31CF">
        <w:rPr>
          <w:rFonts w:ascii="Arial" w:hAnsi="Arial" w:cs="Arial"/>
          <w:color w:val="000000" w:themeColor="text1"/>
          <w:sz w:val="20"/>
          <w:szCs w:val="20"/>
        </w:rPr>
        <w:t xml:space="preserve">(a) </w:t>
      </w:r>
      <w:r>
        <w:rPr>
          <w:rFonts w:ascii="Arial" w:hAnsi="Arial" w:cs="Arial"/>
          <w:color w:val="000000" w:themeColor="text1"/>
          <w:sz w:val="20"/>
          <w:szCs w:val="20"/>
        </w:rPr>
        <w:t>Two different representations of the bonding orbital in H</w:t>
      </w:r>
      <w:r w:rsidRPr="00D63AB5">
        <w:rPr>
          <w:rFonts w:ascii="Arial" w:hAnsi="Arial" w:cs="Arial"/>
          <w:color w:val="000000" w:themeColor="text1"/>
          <w:sz w:val="20"/>
          <w:szCs w:val="20"/>
          <w:vertAlign w:val="subscript"/>
        </w:rPr>
        <w:t>2</w:t>
      </w:r>
      <w:r>
        <w:rPr>
          <w:rFonts w:ascii="Arial" w:hAnsi="Arial" w:cs="Arial"/>
          <w:color w:val="000000" w:themeColor="text1"/>
          <w:sz w:val="20"/>
          <w:szCs w:val="20"/>
        </w:rPr>
        <w:t xml:space="preserve"> derived from the overlap of the two hydrogen 1s orbitals.</w:t>
      </w:r>
      <w:r w:rsidR="00D63AB5">
        <w:rPr>
          <w:rFonts w:ascii="Arial" w:hAnsi="Arial" w:cs="Arial"/>
          <w:color w:val="000000" w:themeColor="text1"/>
          <w:sz w:val="20"/>
          <w:szCs w:val="20"/>
        </w:rPr>
        <w:t xml:space="preserve"> The image on the left illustrates the atomic orbitals from which the molecular orbital can be considered to be derived while the right</w:t>
      </w:r>
      <w:r w:rsidR="00771B84">
        <w:rPr>
          <w:rFonts w:ascii="Arial" w:hAnsi="Arial" w:cs="Arial"/>
          <w:color w:val="000000" w:themeColor="text1"/>
          <w:sz w:val="20"/>
          <w:szCs w:val="20"/>
        </w:rPr>
        <w:t>-</w:t>
      </w:r>
      <w:r w:rsidR="00D63AB5">
        <w:rPr>
          <w:rFonts w:ascii="Arial" w:hAnsi="Arial" w:cs="Arial"/>
          <w:color w:val="000000" w:themeColor="text1"/>
          <w:sz w:val="20"/>
          <w:szCs w:val="20"/>
        </w:rPr>
        <w:t>hand image better represents the resulting overlap</w:t>
      </w:r>
      <w:r w:rsidR="00773425">
        <w:rPr>
          <w:rFonts w:ascii="Arial" w:hAnsi="Arial" w:cs="Arial"/>
          <w:color w:val="000000" w:themeColor="text1"/>
          <w:sz w:val="20"/>
          <w:szCs w:val="20"/>
        </w:rPr>
        <w:t xml:space="preserve"> and electron density distribution</w:t>
      </w:r>
      <w:r w:rsidR="00355DE4">
        <w:rPr>
          <w:rFonts w:ascii="Arial" w:hAnsi="Arial" w:cs="Arial"/>
          <w:color w:val="000000" w:themeColor="text1"/>
          <w:sz w:val="20"/>
          <w:szCs w:val="20"/>
        </w:rPr>
        <w:t xml:space="preserve"> between nuclei</w:t>
      </w:r>
      <w:r w:rsidR="00B32F44">
        <w:rPr>
          <w:rFonts w:ascii="Arial" w:hAnsi="Arial" w:cs="Arial"/>
          <w:color w:val="000000" w:themeColor="text1"/>
          <w:sz w:val="20"/>
          <w:szCs w:val="20"/>
        </w:rPr>
        <w:t>. At a cartoon level, these representations are often used interchang</w:t>
      </w:r>
      <w:r w:rsidR="00B06EAD">
        <w:rPr>
          <w:rFonts w:ascii="Arial" w:hAnsi="Arial" w:cs="Arial"/>
          <w:color w:val="000000" w:themeColor="text1"/>
          <w:sz w:val="20"/>
          <w:szCs w:val="20"/>
        </w:rPr>
        <w:t>e</w:t>
      </w:r>
      <w:r w:rsidR="00B32F44">
        <w:rPr>
          <w:rFonts w:ascii="Arial" w:hAnsi="Arial" w:cs="Arial"/>
          <w:color w:val="000000" w:themeColor="text1"/>
          <w:sz w:val="20"/>
          <w:szCs w:val="20"/>
        </w:rPr>
        <w:t>ably</w:t>
      </w:r>
      <w:r w:rsidR="001D31CF">
        <w:rPr>
          <w:rFonts w:ascii="Arial" w:hAnsi="Arial" w:cs="Arial"/>
          <w:color w:val="000000" w:themeColor="text1"/>
          <w:sz w:val="20"/>
          <w:szCs w:val="20"/>
        </w:rPr>
        <w:t xml:space="preserve">; (b) </w:t>
      </w:r>
      <w:r w:rsidR="0031235D">
        <w:rPr>
          <w:rFonts w:ascii="Arial" w:hAnsi="Arial" w:cs="Arial"/>
          <w:color w:val="000000" w:themeColor="text1"/>
          <w:sz w:val="20"/>
          <w:szCs w:val="20"/>
        </w:rPr>
        <w:t>C</w:t>
      </w:r>
      <w:r w:rsidR="006163D7">
        <w:rPr>
          <w:rFonts w:ascii="Arial" w:hAnsi="Arial" w:cs="Arial"/>
          <w:color w:val="000000" w:themeColor="text1"/>
          <w:sz w:val="20"/>
          <w:szCs w:val="20"/>
        </w:rPr>
        <w:t>alculated molecular orbital</w:t>
      </w:r>
      <w:r w:rsidR="0031235D">
        <w:rPr>
          <w:rFonts w:ascii="Arial" w:hAnsi="Arial" w:cs="Arial"/>
          <w:color w:val="000000" w:themeColor="text1"/>
          <w:sz w:val="20"/>
          <w:szCs w:val="20"/>
        </w:rPr>
        <w:t>s</w:t>
      </w:r>
      <w:r w:rsidR="006163D7">
        <w:rPr>
          <w:rFonts w:ascii="Arial" w:hAnsi="Arial" w:cs="Arial"/>
          <w:color w:val="000000" w:themeColor="text1"/>
          <w:sz w:val="20"/>
          <w:szCs w:val="20"/>
        </w:rPr>
        <w:t xml:space="preserve"> for methane corresponding to the cartoon depiction</w:t>
      </w:r>
      <w:r w:rsidR="0031235D">
        <w:rPr>
          <w:rFonts w:ascii="Arial" w:hAnsi="Arial" w:cs="Arial"/>
          <w:color w:val="000000" w:themeColor="text1"/>
          <w:sz w:val="20"/>
          <w:szCs w:val="20"/>
        </w:rPr>
        <w:t>s</w:t>
      </w:r>
      <w:r w:rsidR="006163D7">
        <w:rPr>
          <w:rFonts w:ascii="Arial" w:hAnsi="Arial" w:cs="Arial"/>
          <w:color w:val="000000" w:themeColor="text1"/>
          <w:sz w:val="20"/>
          <w:szCs w:val="20"/>
        </w:rPr>
        <w:t xml:space="preserve"> shown in Fig. 3 (b) (ii)</w:t>
      </w:r>
      <w:r w:rsidR="0031235D">
        <w:rPr>
          <w:rFonts w:ascii="Arial" w:hAnsi="Arial" w:cs="Arial"/>
          <w:color w:val="000000" w:themeColor="text1"/>
          <w:sz w:val="20"/>
          <w:szCs w:val="20"/>
        </w:rPr>
        <w:t xml:space="preserve"> (left) and Fig. 3 (b) (iii) (right).</w:t>
      </w:r>
    </w:p>
    <w:p w14:paraId="63B1AF3C" w14:textId="21E2127A" w:rsidR="00690EAB" w:rsidRDefault="00E865B8" w:rsidP="00690EAB">
      <w:pPr>
        <w:jc w:val="both"/>
        <w:rPr>
          <w:rFonts w:ascii="Arial" w:hAnsi="Arial" w:cs="Arial"/>
          <w:sz w:val="20"/>
          <w:szCs w:val="20"/>
        </w:rPr>
      </w:pPr>
      <w:r>
        <w:rPr>
          <w:rFonts w:ascii="Arial" w:hAnsi="Arial" w:cs="Arial"/>
          <w:color w:val="000000" w:themeColor="text1"/>
          <w:sz w:val="20"/>
          <w:szCs w:val="20"/>
        </w:rPr>
        <w:t xml:space="preserve">As a </w:t>
      </w:r>
      <w:r w:rsidR="00272ABD">
        <w:rPr>
          <w:rFonts w:ascii="Arial" w:hAnsi="Arial" w:cs="Arial"/>
          <w:color w:val="000000" w:themeColor="text1"/>
          <w:sz w:val="20"/>
          <w:szCs w:val="20"/>
        </w:rPr>
        <w:t>further</w:t>
      </w:r>
      <w:r>
        <w:rPr>
          <w:rFonts w:ascii="Arial" w:hAnsi="Arial" w:cs="Arial"/>
          <w:color w:val="000000" w:themeColor="text1"/>
          <w:sz w:val="20"/>
          <w:szCs w:val="20"/>
        </w:rPr>
        <w:t xml:space="preserve"> example, consider benzene. </w:t>
      </w:r>
      <w:r w:rsidR="00690EAB">
        <w:rPr>
          <w:rFonts w:ascii="Arial" w:hAnsi="Arial" w:cs="Arial"/>
          <w:sz w:val="20"/>
          <w:szCs w:val="20"/>
        </w:rPr>
        <w:t xml:space="preserve">Benzene (and arenes generally) are </w:t>
      </w:r>
      <w:r w:rsidR="00961A41">
        <w:rPr>
          <w:rFonts w:ascii="Arial" w:hAnsi="Arial" w:cs="Arial"/>
          <w:sz w:val="20"/>
          <w:szCs w:val="20"/>
        </w:rPr>
        <w:t>often</w:t>
      </w:r>
      <w:r w:rsidR="00690EAB">
        <w:rPr>
          <w:rFonts w:ascii="Arial" w:hAnsi="Arial" w:cs="Arial"/>
          <w:sz w:val="20"/>
          <w:szCs w:val="20"/>
        </w:rPr>
        <w:t xml:space="preserve"> represented as shown in Fig. 5(a) with localised C–C and C=C bonds since this makes the movement of electron pairs using curly arrows much easier </w:t>
      </w:r>
      <w:r w:rsidR="009E1014">
        <w:rPr>
          <w:rFonts w:ascii="Arial" w:hAnsi="Arial" w:cs="Arial"/>
          <w:sz w:val="20"/>
          <w:szCs w:val="20"/>
        </w:rPr>
        <w:t xml:space="preserve">to manage </w:t>
      </w:r>
      <w:r w:rsidR="00690EAB">
        <w:rPr>
          <w:rFonts w:ascii="Arial" w:hAnsi="Arial" w:cs="Arial"/>
          <w:sz w:val="20"/>
          <w:szCs w:val="20"/>
        </w:rPr>
        <w:t xml:space="preserve">than if we were to use the image shown in Fig. 5(b). Thus, we can and do use the picture of benzene shown in Fig. 5(a) because it helps us </w:t>
      </w:r>
      <w:r w:rsidR="00B14F36">
        <w:rPr>
          <w:rFonts w:ascii="Arial" w:hAnsi="Arial" w:cs="Arial"/>
          <w:sz w:val="20"/>
          <w:szCs w:val="20"/>
        </w:rPr>
        <w:t xml:space="preserve">to </w:t>
      </w:r>
      <w:r w:rsidR="00690EAB">
        <w:rPr>
          <w:rFonts w:ascii="Arial" w:hAnsi="Arial" w:cs="Arial"/>
          <w:sz w:val="20"/>
          <w:szCs w:val="20"/>
        </w:rPr>
        <w:t xml:space="preserve">understand mechanistic pathways even though we know that this cyclohexatriene rendition of the structure with alternate single and double bonds is not a </w:t>
      </w:r>
      <w:r w:rsidR="00355DE4">
        <w:rPr>
          <w:rFonts w:ascii="Arial" w:hAnsi="Arial" w:cs="Arial"/>
          <w:sz w:val="20"/>
          <w:szCs w:val="20"/>
        </w:rPr>
        <w:t xml:space="preserve">very </w:t>
      </w:r>
      <w:r w:rsidR="00690EAB">
        <w:rPr>
          <w:rFonts w:ascii="Arial" w:hAnsi="Arial" w:cs="Arial"/>
          <w:sz w:val="20"/>
          <w:szCs w:val="20"/>
        </w:rPr>
        <w:t>satisfactory description</w:t>
      </w:r>
      <w:r w:rsidR="009E1014">
        <w:rPr>
          <w:rFonts w:ascii="Arial" w:hAnsi="Arial" w:cs="Arial"/>
          <w:sz w:val="20"/>
          <w:szCs w:val="20"/>
        </w:rPr>
        <w:t xml:space="preserve"> of the electronic structure; i</w:t>
      </w:r>
      <w:r w:rsidR="00690EAB">
        <w:rPr>
          <w:rFonts w:ascii="Arial" w:hAnsi="Arial" w:cs="Arial"/>
          <w:sz w:val="20"/>
          <w:szCs w:val="20"/>
        </w:rPr>
        <w:t>f</w:t>
      </w:r>
      <w:r w:rsidR="009E1014">
        <w:rPr>
          <w:rFonts w:ascii="Arial" w:hAnsi="Arial" w:cs="Arial"/>
          <w:sz w:val="20"/>
          <w:szCs w:val="20"/>
        </w:rPr>
        <w:t xml:space="preserve"> </w:t>
      </w:r>
      <w:r w:rsidR="00690EAB">
        <w:rPr>
          <w:rFonts w:ascii="Arial" w:hAnsi="Arial" w:cs="Arial"/>
          <w:sz w:val="20"/>
          <w:szCs w:val="20"/>
        </w:rPr>
        <w:t>we want to better represent the delocalised electronic structure</w:t>
      </w:r>
      <w:r w:rsidR="009E1014">
        <w:rPr>
          <w:rFonts w:ascii="Arial" w:hAnsi="Arial" w:cs="Arial"/>
          <w:sz w:val="20"/>
          <w:szCs w:val="20"/>
        </w:rPr>
        <w:t xml:space="preserve">, </w:t>
      </w:r>
      <w:r w:rsidR="00690EAB">
        <w:rPr>
          <w:rFonts w:ascii="Arial" w:hAnsi="Arial" w:cs="Arial"/>
          <w:sz w:val="20"/>
          <w:szCs w:val="20"/>
        </w:rPr>
        <w:t xml:space="preserve">Fig. 5(b) is </w:t>
      </w:r>
      <w:r w:rsidR="009E1014">
        <w:rPr>
          <w:rFonts w:ascii="Arial" w:hAnsi="Arial" w:cs="Arial"/>
          <w:sz w:val="20"/>
          <w:szCs w:val="20"/>
        </w:rPr>
        <w:t xml:space="preserve">a </w:t>
      </w:r>
      <w:r w:rsidR="00690EAB">
        <w:rPr>
          <w:rFonts w:ascii="Arial" w:hAnsi="Arial" w:cs="Arial"/>
          <w:sz w:val="20"/>
          <w:szCs w:val="20"/>
        </w:rPr>
        <w:t>more suitable</w:t>
      </w:r>
      <w:r w:rsidR="009E1014">
        <w:rPr>
          <w:rFonts w:ascii="Arial" w:hAnsi="Arial" w:cs="Arial"/>
          <w:sz w:val="20"/>
          <w:szCs w:val="20"/>
        </w:rPr>
        <w:t xml:space="preserve"> depiction</w:t>
      </w:r>
      <w:r w:rsidR="00690EAB">
        <w:rPr>
          <w:rFonts w:ascii="Arial" w:hAnsi="Arial" w:cs="Arial"/>
          <w:sz w:val="20"/>
          <w:szCs w:val="20"/>
        </w:rPr>
        <w:t>. It</w:t>
      </w:r>
      <w:r w:rsidR="00773425">
        <w:rPr>
          <w:rFonts w:ascii="Arial" w:hAnsi="Arial" w:cs="Arial"/>
          <w:sz w:val="20"/>
          <w:szCs w:val="20"/>
        </w:rPr>
        <w:t xml:space="preserve"> i</w:t>
      </w:r>
      <w:r w:rsidR="00690EAB">
        <w:rPr>
          <w:rFonts w:ascii="Arial" w:hAnsi="Arial" w:cs="Arial"/>
          <w:sz w:val="20"/>
          <w:szCs w:val="20"/>
        </w:rPr>
        <w:t>s therefore all about what we are trying to explain; both pictures</w:t>
      </w:r>
      <w:r w:rsidR="00961A41">
        <w:rPr>
          <w:rFonts w:ascii="Arial" w:hAnsi="Arial" w:cs="Arial"/>
          <w:sz w:val="20"/>
          <w:szCs w:val="20"/>
        </w:rPr>
        <w:t>/</w:t>
      </w:r>
      <w:r w:rsidR="00690EAB">
        <w:rPr>
          <w:rFonts w:ascii="Arial" w:hAnsi="Arial" w:cs="Arial"/>
          <w:sz w:val="20"/>
          <w:szCs w:val="20"/>
        </w:rPr>
        <w:t xml:space="preserve">representations are approximate, but both nevertheless have value. The former derives </w:t>
      </w:r>
      <w:r w:rsidR="00355DE4">
        <w:rPr>
          <w:rFonts w:ascii="Arial" w:hAnsi="Arial" w:cs="Arial"/>
          <w:sz w:val="20"/>
          <w:szCs w:val="20"/>
        </w:rPr>
        <w:t>rather</w:t>
      </w:r>
      <w:r w:rsidR="00690EAB">
        <w:rPr>
          <w:rFonts w:ascii="Arial" w:hAnsi="Arial" w:cs="Arial"/>
          <w:sz w:val="20"/>
          <w:szCs w:val="20"/>
        </w:rPr>
        <w:t xml:space="preserve"> more from a VB approximation with localised bonds and sp</w:t>
      </w:r>
      <w:r w:rsidR="00690EAB" w:rsidRPr="00961A41">
        <w:rPr>
          <w:rFonts w:ascii="Arial" w:hAnsi="Arial" w:cs="Arial"/>
          <w:sz w:val="20"/>
          <w:szCs w:val="20"/>
          <w:vertAlign w:val="superscript"/>
        </w:rPr>
        <w:t>2</w:t>
      </w:r>
      <w:r w:rsidR="00690EAB">
        <w:rPr>
          <w:rFonts w:ascii="Arial" w:hAnsi="Arial" w:cs="Arial"/>
          <w:sz w:val="20"/>
          <w:szCs w:val="20"/>
        </w:rPr>
        <w:t xml:space="preserve"> hybridisation at each carbon whereas the latter better </w:t>
      </w:r>
      <w:r w:rsidR="00961A41">
        <w:rPr>
          <w:rFonts w:ascii="Arial" w:hAnsi="Arial" w:cs="Arial"/>
          <w:sz w:val="20"/>
          <w:szCs w:val="20"/>
        </w:rPr>
        <w:t>illustrates</w:t>
      </w:r>
      <w:r w:rsidR="00690EAB">
        <w:rPr>
          <w:rFonts w:ascii="Arial" w:hAnsi="Arial" w:cs="Arial"/>
          <w:sz w:val="20"/>
          <w:szCs w:val="20"/>
        </w:rPr>
        <w:t xml:space="preserve"> the delocalisation </w:t>
      </w:r>
      <w:r w:rsidR="00D14FC9">
        <w:rPr>
          <w:rFonts w:ascii="Arial" w:hAnsi="Arial" w:cs="Arial"/>
          <w:sz w:val="20"/>
          <w:szCs w:val="20"/>
        </w:rPr>
        <w:t xml:space="preserve">of the </w:t>
      </w:r>
      <w:r w:rsidR="00D14FC9" w:rsidRPr="00D14FC9">
        <w:rPr>
          <w:rFonts w:ascii="Symbol" w:hAnsi="Symbol" w:cs="Arial"/>
          <w:sz w:val="20"/>
          <w:szCs w:val="20"/>
        </w:rPr>
        <w:t>p</w:t>
      </w:r>
      <w:r w:rsidR="00D14FC9">
        <w:rPr>
          <w:rFonts w:ascii="Arial" w:hAnsi="Arial" w:cs="Arial"/>
          <w:sz w:val="20"/>
          <w:szCs w:val="20"/>
        </w:rPr>
        <w:t xml:space="preserve"> system </w:t>
      </w:r>
      <w:r w:rsidR="00690EAB">
        <w:rPr>
          <w:rFonts w:ascii="Arial" w:hAnsi="Arial" w:cs="Arial"/>
          <w:sz w:val="20"/>
          <w:szCs w:val="20"/>
        </w:rPr>
        <w:t>inherent in a</w:t>
      </w:r>
      <w:r w:rsidR="00272ABD">
        <w:rPr>
          <w:rFonts w:ascii="Arial" w:hAnsi="Arial" w:cs="Arial"/>
          <w:sz w:val="20"/>
          <w:szCs w:val="20"/>
        </w:rPr>
        <w:t>n MO</w:t>
      </w:r>
      <w:r w:rsidR="00690EAB">
        <w:rPr>
          <w:rFonts w:ascii="Arial" w:hAnsi="Arial" w:cs="Arial"/>
          <w:sz w:val="20"/>
          <w:szCs w:val="20"/>
        </w:rPr>
        <w:t xml:space="preserve"> treatment</w:t>
      </w:r>
      <w:r w:rsidR="00690EAB" w:rsidRPr="00F477B8">
        <w:rPr>
          <w:rFonts w:ascii="Arial" w:hAnsi="Arial" w:cs="Arial"/>
          <w:sz w:val="20"/>
          <w:szCs w:val="20"/>
        </w:rPr>
        <w:t xml:space="preserve">. What we </w:t>
      </w:r>
      <w:r w:rsidR="00F477B8">
        <w:rPr>
          <w:rFonts w:ascii="Arial" w:hAnsi="Arial" w:cs="Arial"/>
          <w:sz w:val="20"/>
          <w:szCs w:val="20"/>
        </w:rPr>
        <w:t>should</w:t>
      </w:r>
      <w:r w:rsidR="00690EAB" w:rsidRPr="00F477B8">
        <w:rPr>
          <w:rFonts w:ascii="Arial" w:hAnsi="Arial" w:cs="Arial"/>
          <w:sz w:val="20"/>
          <w:szCs w:val="20"/>
        </w:rPr>
        <w:t xml:space="preserve"> be careful not to do is mix up</w:t>
      </w:r>
      <w:r w:rsidR="00B14F36" w:rsidRPr="00F477B8">
        <w:rPr>
          <w:rFonts w:ascii="Arial" w:hAnsi="Arial" w:cs="Arial"/>
          <w:sz w:val="20"/>
          <w:szCs w:val="20"/>
        </w:rPr>
        <w:t xml:space="preserve"> the different models</w:t>
      </w:r>
      <w:r w:rsidR="00690EAB" w:rsidRPr="00F477B8">
        <w:rPr>
          <w:rFonts w:ascii="Arial" w:hAnsi="Arial" w:cs="Arial"/>
          <w:sz w:val="20"/>
          <w:szCs w:val="20"/>
        </w:rPr>
        <w:t xml:space="preserve">. Fig. 5(a) is not a good representation of the delocalised electronic structure of benzene, but Fig. 5(b) is of little </w:t>
      </w:r>
      <w:r w:rsidR="00810CB5" w:rsidRPr="00F477B8">
        <w:rPr>
          <w:rFonts w:ascii="Arial" w:hAnsi="Arial" w:cs="Arial"/>
          <w:sz w:val="20"/>
          <w:szCs w:val="20"/>
        </w:rPr>
        <w:t>value</w:t>
      </w:r>
      <w:r w:rsidR="00690EAB" w:rsidRPr="00F477B8">
        <w:rPr>
          <w:rFonts w:ascii="Arial" w:hAnsi="Arial" w:cs="Arial"/>
          <w:sz w:val="20"/>
          <w:szCs w:val="20"/>
        </w:rPr>
        <w:t xml:space="preserve"> when it comes to </w:t>
      </w:r>
      <w:r w:rsidR="00BA113D" w:rsidRPr="00F477B8">
        <w:rPr>
          <w:rFonts w:ascii="Arial" w:hAnsi="Arial" w:cs="Arial"/>
          <w:sz w:val="20"/>
          <w:szCs w:val="20"/>
        </w:rPr>
        <w:t xml:space="preserve">representing </w:t>
      </w:r>
      <w:r w:rsidR="00690EAB" w:rsidRPr="00F477B8">
        <w:rPr>
          <w:rFonts w:ascii="Arial" w:hAnsi="Arial" w:cs="Arial"/>
          <w:sz w:val="20"/>
          <w:szCs w:val="20"/>
        </w:rPr>
        <w:t>mechanisms such as electrophilic aromatic substitution, the first step of which is shown in Fig. 5(c)</w:t>
      </w:r>
      <w:r w:rsidR="00272ABD" w:rsidRPr="00F477B8">
        <w:rPr>
          <w:rFonts w:ascii="Arial" w:hAnsi="Arial" w:cs="Arial"/>
          <w:sz w:val="20"/>
          <w:szCs w:val="20"/>
        </w:rPr>
        <w:t xml:space="preserve"> and discussed in Chapter 8</w:t>
      </w:r>
      <w:r w:rsidR="00690EAB" w:rsidRPr="00F477B8">
        <w:rPr>
          <w:rFonts w:ascii="Arial" w:hAnsi="Arial" w:cs="Arial"/>
          <w:sz w:val="20"/>
          <w:szCs w:val="20"/>
        </w:rPr>
        <w:t>.</w:t>
      </w:r>
    </w:p>
    <w:p w14:paraId="329C7341" w14:textId="77777777" w:rsidR="00690EAB" w:rsidRDefault="00690EAB" w:rsidP="00690EAB">
      <w:pPr>
        <w:jc w:val="center"/>
        <w:rPr>
          <w:rFonts w:ascii="Arial" w:hAnsi="Arial" w:cs="Arial"/>
          <w:sz w:val="20"/>
          <w:szCs w:val="20"/>
        </w:rPr>
      </w:pPr>
      <w:r w:rsidRPr="00AA152B">
        <w:rPr>
          <w:rFonts w:ascii="Arial" w:hAnsi="Arial" w:cs="Arial"/>
          <w:noProof/>
          <w:sz w:val="20"/>
          <w:szCs w:val="20"/>
        </w:rPr>
        <w:drawing>
          <wp:inline distT="0" distB="0" distL="0" distR="0" wp14:anchorId="0A2BB01B" wp14:editId="490FB235">
            <wp:extent cx="393700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37000" cy="876300"/>
                    </a:xfrm>
                    <a:prstGeom prst="rect">
                      <a:avLst/>
                    </a:prstGeom>
                  </pic:spPr>
                </pic:pic>
              </a:graphicData>
            </a:graphic>
          </wp:inline>
        </w:drawing>
      </w:r>
    </w:p>
    <w:p w14:paraId="36FE5204" w14:textId="442DA365" w:rsidR="00690EAB" w:rsidRDefault="00690EAB" w:rsidP="00E004BC">
      <w:pPr>
        <w:spacing w:after="120"/>
        <w:jc w:val="center"/>
        <w:rPr>
          <w:rFonts w:ascii="Arial" w:hAnsi="Arial" w:cs="Arial"/>
          <w:sz w:val="20"/>
          <w:szCs w:val="20"/>
        </w:rPr>
      </w:pPr>
      <w:r w:rsidRPr="00AC1EFE">
        <w:rPr>
          <w:rFonts w:ascii="Arial" w:hAnsi="Arial" w:cs="Arial"/>
          <w:b/>
          <w:sz w:val="20"/>
          <w:szCs w:val="20"/>
        </w:rPr>
        <w:t>Fig</w:t>
      </w:r>
      <w:r>
        <w:rPr>
          <w:rFonts w:ascii="Arial" w:hAnsi="Arial" w:cs="Arial"/>
          <w:b/>
          <w:sz w:val="20"/>
          <w:szCs w:val="20"/>
        </w:rPr>
        <w:t>ure</w:t>
      </w:r>
      <w:r w:rsidRPr="00690EAB">
        <w:rPr>
          <w:rFonts w:ascii="Arial" w:hAnsi="Arial" w:cs="Arial"/>
          <w:b/>
          <w:sz w:val="20"/>
          <w:szCs w:val="20"/>
        </w:rPr>
        <w:t xml:space="preserve"> 5</w:t>
      </w:r>
      <w:r>
        <w:rPr>
          <w:rFonts w:ascii="Arial" w:hAnsi="Arial" w:cs="Arial"/>
          <w:bCs/>
          <w:sz w:val="20"/>
          <w:szCs w:val="20"/>
        </w:rPr>
        <w:t xml:space="preserve">. </w:t>
      </w:r>
      <w:r w:rsidRPr="00690EAB">
        <w:rPr>
          <w:rFonts w:ascii="Arial" w:hAnsi="Arial" w:cs="Arial"/>
          <w:bCs/>
          <w:sz w:val="20"/>
          <w:szCs w:val="20"/>
        </w:rPr>
        <w:t>Two</w:t>
      </w:r>
      <w:r>
        <w:rPr>
          <w:rFonts w:ascii="Arial" w:hAnsi="Arial" w:cs="Arial"/>
          <w:sz w:val="20"/>
          <w:szCs w:val="20"/>
        </w:rPr>
        <w:t xml:space="preserve"> different representations of benzene (a) and (b), and the first step of electrophilic aromatic substitution (c).</w:t>
      </w:r>
    </w:p>
    <w:p w14:paraId="5F318A8C" w14:textId="0BFFCCE9" w:rsidR="00773425" w:rsidRDefault="00773425" w:rsidP="00920E7B">
      <w:pPr>
        <w:autoSpaceDE w:val="0"/>
        <w:autoSpaceDN w:val="0"/>
        <w:adjustRightInd w:val="0"/>
        <w:spacing w:after="120"/>
        <w:jc w:val="both"/>
        <w:rPr>
          <w:rFonts w:ascii="Arial" w:hAnsi="Arial" w:cs="Arial"/>
          <w:color w:val="000000" w:themeColor="text1"/>
          <w:sz w:val="20"/>
          <w:szCs w:val="20"/>
        </w:rPr>
      </w:pPr>
      <w:r>
        <w:rPr>
          <w:rFonts w:ascii="Arial" w:hAnsi="Arial" w:cs="Arial"/>
          <w:color w:val="000000" w:themeColor="text1"/>
          <w:sz w:val="20"/>
          <w:szCs w:val="20"/>
        </w:rPr>
        <w:t>As a final example, the paramagnetic ground state of the O</w:t>
      </w:r>
      <w:r w:rsidRPr="00773425">
        <w:rPr>
          <w:rFonts w:ascii="Arial" w:hAnsi="Arial" w:cs="Arial"/>
          <w:color w:val="000000" w:themeColor="text1"/>
          <w:sz w:val="20"/>
          <w:szCs w:val="20"/>
          <w:vertAlign w:val="subscript"/>
        </w:rPr>
        <w:t>2</w:t>
      </w:r>
      <w:r>
        <w:rPr>
          <w:rFonts w:ascii="Arial" w:hAnsi="Arial" w:cs="Arial"/>
          <w:color w:val="000000" w:themeColor="text1"/>
          <w:sz w:val="20"/>
          <w:szCs w:val="20"/>
        </w:rPr>
        <w:t xml:space="preserve"> molecule with two unpaired electrons is often cited as a triumph of MO </w:t>
      </w:r>
      <w:r w:rsidR="00BA113D">
        <w:rPr>
          <w:rFonts w:ascii="Arial" w:hAnsi="Arial" w:cs="Arial"/>
          <w:color w:val="000000" w:themeColor="text1"/>
          <w:sz w:val="20"/>
          <w:szCs w:val="20"/>
        </w:rPr>
        <w:t>t</w:t>
      </w:r>
      <w:r>
        <w:rPr>
          <w:rFonts w:ascii="Arial" w:hAnsi="Arial" w:cs="Arial"/>
          <w:color w:val="000000" w:themeColor="text1"/>
          <w:sz w:val="20"/>
          <w:szCs w:val="20"/>
        </w:rPr>
        <w:t xml:space="preserve">heory </w:t>
      </w:r>
      <w:r w:rsidR="00810CB5">
        <w:rPr>
          <w:rFonts w:ascii="Arial" w:hAnsi="Arial" w:cs="Arial"/>
          <w:color w:val="000000" w:themeColor="text1"/>
          <w:sz w:val="20"/>
          <w:szCs w:val="20"/>
        </w:rPr>
        <w:t xml:space="preserve">over VB </w:t>
      </w:r>
      <w:r w:rsidR="00BA113D">
        <w:rPr>
          <w:rFonts w:ascii="Arial" w:hAnsi="Arial" w:cs="Arial"/>
          <w:color w:val="000000" w:themeColor="text1"/>
          <w:sz w:val="20"/>
          <w:szCs w:val="20"/>
        </w:rPr>
        <w:t>t</w:t>
      </w:r>
      <w:r w:rsidR="00810CB5">
        <w:rPr>
          <w:rFonts w:ascii="Arial" w:hAnsi="Arial" w:cs="Arial"/>
          <w:color w:val="000000" w:themeColor="text1"/>
          <w:sz w:val="20"/>
          <w:szCs w:val="20"/>
        </w:rPr>
        <w:t>heory since</w:t>
      </w:r>
      <w:r w:rsidR="00510E63">
        <w:rPr>
          <w:rFonts w:ascii="Arial" w:hAnsi="Arial" w:cs="Arial"/>
          <w:color w:val="000000" w:themeColor="text1"/>
          <w:sz w:val="20"/>
          <w:szCs w:val="20"/>
        </w:rPr>
        <w:t xml:space="preserve"> a simple MO energy level diagram</w:t>
      </w:r>
      <w:r>
        <w:rPr>
          <w:rFonts w:ascii="Arial" w:hAnsi="Arial" w:cs="Arial"/>
          <w:color w:val="000000" w:themeColor="text1"/>
          <w:sz w:val="20"/>
          <w:szCs w:val="20"/>
        </w:rPr>
        <w:t xml:space="preserve"> provides a ready explanation for the observed </w:t>
      </w:r>
      <w:proofErr w:type="spellStart"/>
      <w:r>
        <w:rPr>
          <w:rFonts w:ascii="Arial" w:hAnsi="Arial" w:cs="Arial"/>
          <w:color w:val="000000" w:themeColor="text1"/>
          <w:sz w:val="20"/>
          <w:szCs w:val="20"/>
        </w:rPr>
        <w:t>paramagnetism</w:t>
      </w:r>
      <w:proofErr w:type="spellEnd"/>
      <w:r w:rsidR="00810CB5">
        <w:rPr>
          <w:rFonts w:ascii="Arial" w:hAnsi="Arial" w:cs="Arial"/>
          <w:color w:val="000000" w:themeColor="text1"/>
          <w:sz w:val="20"/>
          <w:szCs w:val="20"/>
        </w:rPr>
        <w:t xml:space="preserve"> in which two electrons are placed one in each of the </w:t>
      </w:r>
      <w:r w:rsidR="00810CB5" w:rsidRPr="00810CB5">
        <w:rPr>
          <w:rFonts w:ascii="Symbol" w:hAnsi="Symbol" w:cs="Arial"/>
          <w:color w:val="000000" w:themeColor="text1"/>
          <w:sz w:val="20"/>
          <w:szCs w:val="20"/>
        </w:rPr>
        <w:t>p</w:t>
      </w:r>
      <w:r w:rsidR="00810CB5">
        <w:rPr>
          <w:rFonts w:ascii="Arial" w:hAnsi="Arial" w:cs="Arial"/>
          <w:color w:val="000000" w:themeColor="text1"/>
          <w:sz w:val="20"/>
          <w:szCs w:val="20"/>
        </w:rPr>
        <w:t>* orbitals according to Hund’s Rule (Ch 1, p 13)</w:t>
      </w:r>
      <w:r w:rsidR="00FC13D1">
        <w:rPr>
          <w:rFonts w:ascii="Arial" w:hAnsi="Arial" w:cs="Arial"/>
          <w:color w:val="000000" w:themeColor="text1"/>
          <w:sz w:val="20"/>
          <w:szCs w:val="20"/>
        </w:rPr>
        <w:t>.</w:t>
      </w:r>
      <w:r>
        <w:rPr>
          <w:rFonts w:ascii="Arial" w:hAnsi="Arial" w:cs="Arial"/>
          <w:color w:val="000000" w:themeColor="text1"/>
          <w:sz w:val="20"/>
          <w:szCs w:val="20"/>
        </w:rPr>
        <w:t xml:space="preserve"> </w:t>
      </w:r>
      <w:r w:rsidR="00FC13D1">
        <w:rPr>
          <w:rFonts w:ascii="Arial" w:hAnsi="Arial" w:cs="Arial"/>
          <w:color w:val="000000" w:themeColor="text1"/>
          <w:sz w:val="20"/>
          <w:szCs w:val="20"/>
        </w:rPr>
        <w:t xml:space="preserve">A </w:t>
      </w:r>
      <w:r>
        <w:rPr>
          <w:rFonts w:ascii="Arial" w:hAnsi="Arial" w:cs="Arial"/>
          <w:color w:val="000000" w:themeColor="text1"/>
          <w:sz w:val="20"/>
          <w:szCs w:val="20"/>
        </w:rPr>
        <w:t>VB model with localised bonding</w:t>
      </w:r>
      <w:r w:rsidR="007F40CA">
        <w:rPr>
          <w:rFonts w:ascii="Arial" w:hAnsi="Arial" w:cs="Arial"/>
          <w:color w:val="000000" w:themeColor="text1"/>
          <w:sz w:val="20"/>
          <w:szCs w:val="20"/>
        </w:rPr>
        <w:t>,</w:t>
      </w:r>
      <w:r>
        <w:rPr>
          <w:rFonts w:ascii="Arial" w:hAnsi="Arial" w:cs="Arial"/>
          <w:color w:val="000000" w:themeColor="text1"/>
          <w:sz w:val="20"/>
          <w:szCs w:val="20"/>
        </w:rPr>
        <w:t xml:space="preserve"> </w:t>
      </w:r>
      <w:r w:rsidR="00FC13D1">
        <w:rPr>
          <w:rFonts w:ascii="Arial" w:hAnsi="Arial" w:cs="Arial"/>
          <w:color w:val="000000" w:themeColor="text1"/>
          <w:sz w:val="20"/>
          <w:szCs w:val="20"/>
        </w:rPr>
        <w:t>as shown in Fig. 6(a) in which each oxygen obeys the octet rule</w:t>
      </w:r>
      <w:r w:rsidR="007F40CA">
        <w:rPr>
          <w:rFonts w:ascii="Arial" w:hAnsi="Arial" w:cs="Arial"/>
          <w:color w:val="000000" w:themeColor="text1"/>
          <w:sz w:val="20"/>
          <w:szCs w:val="20"/>
        </w:rPr>
        <w:t>,</w:t>
      </w:r>
      <w:r w:rsidR="00FC13D1">
        <w:rPr>
          <w:rFonts w:ascii="Arial" w:hAnsi="Arial" w:cs="Arial"/>
          <w:color w:val="000000" w:themeColor="text1"/>
          <w:sz w:val="20"/>
          <w:szCs w:val="20"/>
        </w:rPr>
        <w:t xml:space="preserve"> offers no </w:t>
      </w:r>
      <w:r w:rsidR="00BA113D">
        <w:rPr>
          <w:rFonts w:ascii="Arial" w:hAnsi="Arial" w:cs="Arial"/>
          <w:color w:val="000000" w:themeColor="text1"/>
          <w:sz w:val="20"/>
          <w:szCs w:val="20"/>
        </w:rPr>
        <w:t xml:space="preserve">obvious </w:t>
      </w:r>
      <w:r w:rsidR="00FC13D1">
        <w:rPr>
          <w:rFonts w:ascii="Arial" w:hAnsi="Arial" w:cs="Arial"/>
          <w:color w:val="000000" w:themeColor="text1"/>
          <w:sz w:val="20"/>
          <w:szCs w:val="20"/>
        </w:rPr>
        <w:t>clue as to why O</w:t>
      </w:r>
      <w:r w:rsidR="00FC13D1" w:rsidRPr="00FC13D1">
        <w:rPr>
          <w:rFonts w:ascii="Arial" w:hAnsi="Arial" w:cs="Arial"/>
          <w:color w:val="000000" w:themeColor="text1"/>
          <w:sz w:val="20"/>
          <w:szCs w:val="20"/>
          <w:vertAlign w:val="subscript"/>
        </w:rPr>
        <w:t>2</w:t>
      </w:r>
      <w:r w:rsidR="00FC13D1">
        <w:rPr>
          <w:rFonts w:ascii="Arial" w:hAnsi="Arial" w:cs="Arial"/>
          <w:color w:val="000000" w:themeColor="text1"/>
          <w:sz w:val="20"/>
          <w:szCs w:val="20"/>
        </w:rPr>
        <w:t xml:space="preserve"> should be paramagnetic</w:t>
      </w:r>
      <w:r w:rsidR="007F40CA">
        <w:rPr>
          <w:rFonts w:ascii="Arial" w:hAnsi="Arial" w:cs="Arial"/>
          <w:color w:val="000000" w:themeColor="text1"/>
          <w:sz w:val="20"/>
          <w:szCs w:val="20"/>
        </w:rPr>
        <w:t xml:space="preserve"> but i</w:t>
      </w:r>
      <w:r>
        <w:rPr>
          <w:rFonts w:ascii="Arial" w:hAnsi="Arial" w:cs="Arial"/>
          <w:color w:val="000000" w:themeColor="text1"/>
          <w:sz w:val="20"/>
          <w:szCs w:val="20"/>
        </w:rPr>
        <w:t xml:space="preserve">t should be recognised that </w:t>
      </w:r>
      <w:r w:rsidR="00FC13D1">
        <w:rPr>
          <w:rFonts w:ascii="Arial" w:hAnsi="Arial" w:cs="Arial"/>
          <w:color w:val="000000" w:themeColor="text1"/>
          <w:sz w:val="20"/>
          <w:szCs w:val="20"/>
        </w:rPr>
        <w:t xml:space="preserve">a </w:t>
      </w:r>
      <w:r>
        <w:rPr>
          <w:rFonts w:ascii="Arial" w:hAnsi="Arial" w:cs="Arial"/>
          <w:color w:val="000000" w:themeColor="text1"/>
          <w:sz w:val="20"/>
          <w:szCs w:val="20"/>
        </w:rPr>
        <w:t xml:space="preserve">more </w:t>
      </w:r>
      <w:r w:rsidR="00FC13D1">
        <w:rPr>
          <w:rFonts w:ascii="Arial" w:hAnsi="Arial" w:cs="Arial"/>
          <w:color w:val="000000" w:themeColor="text1"/>
          <w:sz w:val="20"/>
          <w:szCs w:val="20"/>
        </w:rPr>
        <w:t>nuanced</w:t>
      </w:r>
      <w:r>
        <w:rPr>
          <w:rFonts w:ascii="Arial" w:hAnsi="Arial" w:cs="Arial"/>
          <w:color w:val="000000" w:themeColor="text1"/>
          <w:sz w:val="20"/>
          <w:szCs w:val="20"/>
        </w:rPr>
        <w:t xml:space="preserve"> VB treatment </w:t>
      </w:r>
      <w:r w:rsidR="00810CB5">
        <w:rPr>
          <w:rFonts w:ascii="Arial" w:hAnsi="Arial" w:cs="Arial"/>
          <w:color w:val="000000" w:themeColor="text1"/>
          <w:sz w:val="20"/>
          <w:szCs w:val="20"/>
        </w:rPr>
        <w:t>provides a perfectly</w:t>
      </w:r>
      <w:r w:rsidR="007F40CA">
        <w:rPr>
          <w:rFonts w:ascii="Arial" w:hAnsi="Arial" w:cs="Arial"/>
          <w:color w:val="000000" w:themeColor="text1"/>
          <w:sz w:val="20"/>
          <w:szCs w:val="20"/>
        </w:rPr>
        <w:t xml:space="preserve"> </w:t>
      </w:r>
      <w:r>
        <w:rPr>
          <w:rFonts w:ascii="Arial" w:hAnsi="Arial" w:cs="Arial"/>
          <w:color w:val="000000" w:themeColor="text1"/>
          <w:sz w:val="20"/>
          <w:szCs w:val="20"/>
        </w:rPr>
        <w:t>adequate account for the paramagnetic ground state structure</w:t>
      </w:r>
      <w:r w:rsidR="00510E63">
        <w:rPr>
          <w:rFonts w:ascii="Arial" w:hAnsi="Arial" w:cs="Arial"/>
          <w:color w:val="000000" w:themeColor="text1"/>
          <w:sz w:val="20"/>
          <w:szCs w:val="20"/>
        </w:rPr>
        <w:t xml:space="preserve"> </w:t>
      </w:r>
      <w:r w:rsidR="00FC13D1">
        <w:rPr>
          <w:rFonts w:ascii="Arial" w:hAnsi="Arial" w:cs="Arial"/>
          <w:color w:val="000000" w:themeColor="text1"/>
          <w:sz w:val="20"/>
          <w:szCs w:val="20"/>
        </w:rPr>
        <w:t>of O</w:t>
      </w:r>
      <w:r w:rsidR="00FC13D1" w:rsidRPr="00FC13D1">
        <w:rPr>
          <w:rFonts w:ascii="Arial" w:hAnsi="Arial" w:cs="Arial"/>
          <w:color w:val="000000" w:themeColor="text1"/>
          <w:sz w:val="20"/>
          <w:szCs w:val="20"/>
          <w:vertAlign w:val="subscript"/>
        </w:rPr>
        <w:t>2</w:t>
      </w:r>
      <w:r w:rsidR="00FC13D1">
        <w:rPr>
          <w:rFonts w:ascii="Arial" w:hAnsi="Arial" w:cs="Arial"/>
          <w:color w:val="000000" w:themeColor="text1"/>
          <w:sz w:val="20"/>
          <w:szCs w:val="20"/>
        </w:rPr>
        <w:t xml:space="preserve"> [see ref. 1(c)] </w:t>
      </w:r>
      <w:r w:rsidR="00510E63">
        <w:rPr>
          <w:rFonts w:ascii="Arial" w:hAnsi="Arial" w:cs="Arial"/>
          <w:color w:val="000000" w:themeColor="text1"/>
          <w:sz w:val="20"/>
          <w:szCs w:val="20"/>
        </w:rPr>
        <w:t>and we must resist any conclusion that one theory is right and the other wrong</w:t>
      </w:r>
      <w:r>
        <w:rPr>
          <w:rFonts w:ascii="Arial" w:hAnsi="Arial" w:cs="Arial"/>
          <w:color w:val="000000" w:themeColor="text1"/>
          <w:sz w:val="20"/>
          <w:szCs w:val="20"/>
        </w:rPr>
        <w:t xml:space="preserve">. </w:t>
      </w:r>
      <w:r w:rsidR="00510E63">
        <w:rPr>
          <w:rFonts w:ascii="Arial" w:hAnsi="Arial" w:cs="Arial"/>
          <w:color w:val="000000" w:themeColor="text1"/>
          <w:sz w:val="20"/>
          <w:szCs w:val="20"/>
        </w:rPr>
        <w:t>Indeed, it is s</w:t>
      </w:r>
      <w:r>
        <w:rPr>
          <w:rFonts w:ascii="Arial" w:hAnsi="Arial" w:cs="Arial"/>
          <w:color w:val="000000" w:themeColor="text1"/>
          <w:sz w:val="20"/>
          <w:szCs w:val="20"/>
        </w:rPr>
        <w:t>ometimes</w:t>
      </w:r>
      <w:r w:rsidR="00510E63">
        <w:rPr>
          <w:rFonts w:ascii="Arial" w:hAnsi="Arial" w:cs="Arial"/>
          <w:color w:val="000000" w:themeColor="text1"/>
          <w:sz w:val="20"/>
          <w:szCs w:val="20"/>
        </w:rPr>
        <w:t xml:space="preserve"> the case that</w:t>
      </w:r>
      <w:r>
        <w:rPr>
          <w:rFonts w:ascii="Arial" w:hAnsi="Arial" w:cs="Arial"/>
          <w:color w:val="000000" w:themeColor="text1"/>
          <w:sz w:val="20"/>
          <w:szCs w:val="20"/>
        </w:rPr>
        <w:t xml:space="preserve"> </w:t>
      </w:r>
      <w:r w:rsidR="007F40CA">
        <w:rPr>
          <w:rFonts w:ascii="Arial" w:hAnsi="Arial" w:cs="Arial"/>
          <w:color w:val="000000" w:themeColor="text1"/>
          <w:sz w:val="20"/>
          <w:szCs w:val="20"/>
        </w:rPr>
        <w:t xml:space="preserve">simple </w:t>
      </w:r>
      <w:r>
        <w:rPr>
          <w:rFonts w:ascii="Arial" w:hAnsi="Arial" w:cs="Arial"/>
          <w:color w:val="000000" w:themeColor="text1"/>
          <w:sz w:val="20"/>
          <w:szCs w:val="20"/>
        </w:rPr>
        <w:t xml:space="preserve">VB and MO descriptions are combined as in the </w:t>
      </w:r>
      <w:r w:rsidR="00510E63">
        <w:rPr>
          <w:rFonts w:ascii="Arial" w:hAnsi="Arial" w:cs="Arial"/>
          <w:color w:val="000000" w:themeColor="text1"/>
          <w:sz w:val="20"/>
          <w:szCs w:val="20"/>
        </w:rPr>
        <w:t>example</w:t>
      </w:r>
      <w:r>
        <w:rPr>
          <w:rFonts w:ascii="Arial" w:hAnsi="Arial" w:cs="Arial"/>
          <w:color w:val="000000" w:themeColor="text1"/>
          <w:sz w:val="20"/>
          <w:szCs w:val="20"/>
        </w:rPr>
        <w:t xml:space="preserve"> of ozone, O</w:t>
      </w:r>
      <w:r w:rsidRPr="00773425">
        <w:rPr>
          <w:rFonts w:ascii="Arial" w:hAnsi="Arial" w:cs="Arial"/>
          <w:color w:val="000000" w:themeColor="text1"/>
          <w:sz w:val="20"/>
          <w:szCs w:val="20"/>
          <w:vertAlign w:val="subscript"/>
        </w:rPr>
        <w:t>3</w:t>
      </w:r>
      <w:r>
        <w:rPr>
          <w:rFonts w:ascii="Arial" w:hAnsi="Arial" w:cs="Arial"/>
          <w:color w:val="000000" w:themeColor="text1"/>
          <w:sz w:val="20"/>
          <w:szCs w:val="20"/>
        </w:rPr>
        <w:t xml:space="preserve">. Thus, the </w:t>
      </w:r>
      <w:r w:rsidRPr="00773425">
        <w:rPr>
          <w:rFonts w:ascii="Symbol" w:hAnsi="Symbol" w:cs="Arial"/>
          <w:color w:val="000000" w:themeColor="text1"/>
          <w:sz w:val="20"/>
          <w:szCs w:val="20"/>
        </w:rPr>
        <w:t>s</w:t>
      </w:r>
      <w:r>
        <w:rPr>
          <w:rFonts w:ascii="Arial" w:hAnsi="Arial" w:cs="Arial"/>
          <w:color w:val="000000" w:themeColor="text1"/>
          <w:sz w:val="20"/>
          <w:szCs w:val="20"/>
        </w:rPr>
        <w:t xml:space="preserve">-bonding electrons and the lone pairs on each oxygen can be considered as localised </w:t>
      </w:r>
      <w:r w:rsidR="00510E63">
        <w:rPr>
          <w:rFonts w:ascii="Arial" w:hAnsi="Arial" w:cs="Arial"/>
          <w:color w:val="000000" w:themeColor="text1"/>
          <w:sz w:val="20"/>
          <w:szCs w:val="20"/>
        </w:rPr>
        <w:t>assuming</w:t>
      </w:r>
      <w:r>
        <w:rPr>
          <w:rFonts w:ascii="Arial" w:hAnsi="Arial" w:cs="Arial"/>
          <w:color w:val="000000" w:themeColor="text1"/>
          <w:sz w:val="20"/>
          <w:szCs w:val="20"/>
        </w:rPr>
        <w:t xml:space="preserve"> sp</w:t>
      </w:r>
      <w:r w:rsidRPr="00773425">
        <w:rPr>
          <w:rFonts w:ascii="Arial" w:hAnsi="Arial" w:cs="Arial"/>
          <w:color w:val="000000" w:themeColor="text1"/>
          <w:sz w:val="20"/>
          <w:szCs w:val="20"/>
          <w:vertAlign w:val="superscript"/>
        </w:rPr>
        <w:t>2</w:t>
      </w:r>
      <w:r>
        <w:rPr>
          <w:rFonts w:ascii="Arial" w:hAnsi="Arial" w:cs="Arial"/>
          <w:color w:val="000000" w:themeColor="text1"/>
          <w:sz w:val="20"/>
          <w:szCs w:val="20"/>
        </w:rPr>
        <w:t xml:space="preserve"> hybridisation at each oxygen </w:t>
      </w:r>
      <w:r w:rsidR="007F40CA">
        <w:rPr>
          <w:rFonts w:ascii="Arial" w:hAnsi="Arial" w:cs="Arial"/>
          <w:color w:val="000000" w:themeColor="text1"/>
          <w:sz w:val="20"/>
          <w:szCs w:val="20"/>
        </w:rPr>
        <w:t xml:space="preserve">[Fig. 6(b)] </w:t>
      </w:r>
      <w:r>
        <w:rPr>
          <w:rFonts w:ascii="Arial" w:hAnsi="Arial" w:cs="Arial"/>
          <w:color w:val="000000" w:themeColor="text1"/>
          <w:sz w:val="20"/>
          <w:szCs w:val="20"/>
        </w:rPr>
        <w:t xml:space="preserve">whereas the </w:t>
      </w:r>
      <w:r w:rsidRPr="00773425">
        <w:rPr>
          <w:rFonts w:ascii="Symbol" w:hAnsi="Symbol" w:cs="Arial"/>
          <w:color w:val="000000" w:themeColor="text1"/>
          <w:sz w:val="20"/>
          <w:szCs w:val="20"/>
        </w:rPr>
        <w:t>p</w:t>
      </w:r>
      <w:r>
        <w:rPr>
          <w:rFonts w:ascii="Arial" w:hAnsi="Arial" w:cs="Arial"/>
          <w:color w:val="000000" w:themeColor="text1"/>
          <w:sz w:val="20"/>
          <w:szCs w:val="20"/>
        </w:rPr>
        <w:t xml:space="preserve">-bonding involving the unhybridized p orbitals on each oxygen is usually described as delocalised based on a simple MO </w:t>
      </w:r>
      <w:r w:rsidR="00510E63">
        <w:rPr>
          <w:rFonts w:ascii="Arial" w:hAnsi="Arial" w:cs="Arial"/>
          <w:color w:val="000000" w:themeColor="text1"/>
          <w:sz w:val="20"/>
          <w:szCs w:val="20"/>
        </w:rPr>
        <w:t>analysis</w:t>
      </w:r>
      <w:r>
        <w:rPr>
          <w:rFonts w:ascii="Arial" w:hAnsi="Arial" w:cs="Arial"/>
          <w:color w:val="000000" w:themeColor="text1"/>
          <w:sz w:val="20"/>
          <w:szCs w:val="20"/>
        </w:rPr>
        <w:t xml:space="preserve"> as shown in Fig. 6</w:t>
      </w:r>
      <w:r w:rsidR="007F40CA">
        <w:rPr>
          <w:rFonts w:ascii="Arial" w:hAnsi="Arial" w:cs="Arial"/>
          <w:color w:val="000000" w:themeColor="text1"/>
          <w:sz w:val="20"/>
          <w:szCs w:val="20"/>
        </w:rPr>
        <w:t>(c)</w:t>
      </w:r>
      <w:r>
        <w:rPr>
          <w:rFonts w:ascii="Arial" w:hAnsi="Arial" w:cs="Arial"/>
          <w:color w:val="000000" w:themeColor="text1"/>
          <w:sz w:val="20"/>
          <w:szCs w:val="20"/>
        </w:rPr>
        <w:t>.</w:t>
      </w:r>
      <w:r w:rsidR="00E1761E">
        <w:rPr>
          <w:rFonts w:ascii="Arial" w:hAnsi="Arial" w:cs="Arial"/>
          <w:color w:val="000000" w:themeColor="text1"/>
          <w:sz w:val="20"/>
          <w:szCs w:val="20"/>
        </w:rPr>
        <w:t xml:space="preserve"> The classical VB representation of the </w:t>
      </w:r>
      <w:r w:rsidR="00E1761E" w:rsidRPr="00C02B3A">
        <w:rPr>
          <w:rFonts w:ascii="Symbol" w:hAnsi="Symbol" w:cs="Arial"/>
          <w:color w:val="000000" w:themeColor="text1"/>
          <w:sz w:val="20"/>
          <w:szCs w:val="20"/>
        </w:rPr>
        <w:t>p</w:t>
      </w:r>
      <w:r w:rsidR="00E1761E">
        <w:rPr>
          <w:rFonts w:ascii="Arial" w:hAnsi="Arial" w:cs="Arial"/>
          <w:color w:val="000000" w:themeColor="text1"/>
          <w:sz w:val="20"/>
          <w:szCs w:val="20"/>
        </w:rPr>
        <w:t>-bonding in O</w:t>
      </w:r>
      <w:r w:rsidR="00E1761E" w:rsidRPr="00E1761E">
        <w:rPr>
          <w:rFonts w:ascii="Arial" w:hAnsi="Arial" w:cs="Arial"/>
          <w:color w:val="000000" w:themeColor="text1"/>
          <w:sz w:val="20"/>
          <w:szCs w:val="20"/>
          <w:vertAlign w:val="subscript"/>
        </w:rPr>
        <w:t>3</w:t>
      </w:r>
      <w:r w:rsidR="00E1761E">
        <w:rPr>
          <w:rFonts w:ascii="Arial" w:hAnsi="Arial" w:cs="Arial"/>
          <w:color w:val="000000" w:themeColor="text1"/>
          <w:sz w:val="20"/>
          <w:szCs w:val="20"/>
        </w:rPr>
        <w:t xml:space="preserve"> is in terms of the resonance structures shown in Fig. 6(d).</w:t>
      </w:r>
    </w:p>
    <w:p w14:paraId="61A162F3" w14:textId="6D942C41" w:rsidR="00510E63" w:rsidRDefault="00921CFB" w:rsidP="009D3D5C">
      <w:pPr>
        <w:autoSpaceDE w:val="0"/>
        <w:autoSpaceDN w:val="0"/>
        <w:adjustRightInd w:val="0"/>
        <w:spacing w:after="120"/>
        <w:jc w:val="center"/>
        <w:rPr>
          <w:rFonts w:ascii="Arial" w:hAnsi="Arial" w:cs="Arial"/>
          <w:color w:val="000000" w:themeColor="text1"/>
          <w:sz w:val="20"/>
          <w:szCs w:val="20"/>
        </w:rPr>
      </w:pPr>
      <w:r w:rsidRPr="00921CFB">
        <w:rPr>
          <w:rFonts w:ascii="Arial" w:hAnsi="Arial" w:cs="Arial"/>
          <w:noProof/>
          <w:color w:val="000000" w:themeColor="text1"/>
          <w:sz w:val="20"/>
          <w:szCs w:val="20"/>
        </w:rPr>
        <w:lastRenderedPageBreak/>
        <w:drawing>
          <wp:inline distT="0" distB="0" distL="0" distR="0" wp14:anchorId="6872BD8F" wp14:editId="14DF1236">
            <wp:extent cx="3302000" cy="2159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02000" cy="2159000"/>
                    </a:xfrm>
                    <a:prstGeom prst="rect">
                      <a:avLst/>
                    </a:prstGeom>
                  </pic:spPr>
                </pic:pic>
              </a:graphicData>
            </a:graphic>
          </wp:inline>
        </w:drawing>
      </w:r>
    </w:p>
    <w:p w14:paraId="386C6792" w14:textId="213FDA3E" w:rsidR="00510E63" w:rsidRPr="00510E63" w:rsidRDefault="00510E63" w:rsidP="00510E63">
      <w:pPr>
        <w:spacing w:after="120"/>
        <w:jc w:val="center"/>
        <w:rPr>
          <w:rFonts w:ascii="Arial" w:hAnsi="Arial" w:cs="Arial"/>
          <w:sz w:val="20"/>
          <w:szCs w:val="20"/>
        </w:rPr>
      </w:pPr>
      <w:r w:rsidRPr="00AC1EFE">
        <w:rPr>
          <w:rFonts w:ascii="Arial" w:hAnsi="Arial" w:cs="Arial"/>
          <w:b/>
          <w:sz w:val="20"/>
          <w:szCs w:val="20"/>
        </w:rPr>
        <w:t>Fig</w:t>
      </w:r>
      <w:r>
        <w:rPr>
          <w:rFonts w:ascii="Arial" w:hAnsi="Arial" w:cs="Arial"/>
          <w:b/>
          <w:sz w:val="20"/>
          <w:szCs w:val="20"/>
        </w:rPr>
        <w:t>ure</w:t>
      </w:r>
      <w:r w:rsidRPr="00690EAB">
        <w:rPr>
          <w:rFonts w:ascii="Arial" w:hAnsi="Arial" w:cs="Arial"/>
          <w:b/>
          <w:sz w:val="20"/>
          <w:szCs w:val="20"/>
        </w:rPr>
        <w:t xml:space="preserve"> </w:t>
      </w:r>
      <w:r>
        <w:rPr>
          <w:rFonts w:ascii="Arial" w:hAnsi="Arial" w:cs="Arial"/>
          <w:b/>
          <w:sz w:val="20"/>
          <w:szCs w:val="20"/>
        </w:rPr>
        <w:t>6</w:t>
      </w:r>
      <w:r>
        <w:rPr>
          <w:rFonts w:ascii="Arial" w:hAnsi="Arial" w:cs="Arial"/>
          <w:bCs/>
          <w:sz w:val="20"/>
          <w:szCs w:val="20"/>
        </w:rPr>
        <w:t xml:space="preserve">. </w:t>
      </w:r>
      <w:r w:rsidR="007F40CA">
        <w:rPr>
          <w:rFonts w:ascii="Arial" w:hAnsi="Arial" w:cs="Arial"/>
          <w:bCs/>
          <w:sz w:val="20"/>
          <w:szCs w:val="20"/>
        </w:rPr>
        <w:t>(a) A simple representation of O</w:t>
      </w:r>
      <w:r w:rsidR="007F40CA" w:rsidRPr="007F40CA">
        <w:rPr>
          <w:rFonts w:ascii="Arial" w:hAnsi="Arial" w:cs="Arial"/>
          <w:bCs/>
          <w:sz w:val="20"/>
          <w:szCs w:val="20"/>
          <w:vertAlign w:val="subscript"/>
        </w:rPr>
        <w:t>2</w:t>
      </w:r>
      <w:r w:rsidR="007F40CA">
        <w:rPr>
          <w:rFonts w:ascii="Arial" w:hAnsi="Arial" w:cs="Arial"/>
          <w:bCs/>
          <w:sz w:val="20"/>
          <w:szCs w:val="20"/>
        </w:rPr>
        <w:t xml:space="preserve">; </w:t>
      </w:r>
      <w:r w:rsidR="009D3D5C">
        <w:rPr>
          <w:rFonts w:ascii="Arial" w:hAnsi="Arial" w:cs="Arial"/>
          <w:bCs/>
          <w:sz w:val="20"/>
          <w:szCs w:val="20"/>
        </w:rPr>
        <w:t>(</w:t>
      </w:r>
      <w:r w:rsidR="007F40CA">
        <w:rPr>
          <w:rFonts w:ascii="Arial" w:hAnsi="Arial" w:cs="Arial"/>
          <w:bCs/>
          <w:sz w:val="20"/>
          <w:szCs w:val="20"/>
        </w:rPr>
        <w:t>b</w:t>
      </w:r>
      <w:r w:rsidR="009D3D5C">
        <w:rPr>
          <w:rFonts w:ascii="Arial" w:hAnsi="Arial" w:cs="Arial"/>
          <w:bCs/>
          <w:sz w:val="20"/>
          <w:szCs w:val="20"/>
        </w:rPr>
        <w:t xml:space="preserve">) </w:t>
      </w:r>
      <w:r w:rsidR="007F40CA">
        <w:rPr>
          <w:rFonts w:ascii="Arial" w:hAnsi="Arial" w:cs="Arial"/>
          <w:bCs/>
          <w:sz w:val="20"/>
          <w:szCs w:val="20"/>
        </w:rPr>
        <w:t>a</w:t>
      </w:r>
      <w:r w:rsidR="009D3D5C">
        <w:rPr>
          <w:rFonts w:ascii="Arial" w:hAnsi="Arial" w:cs="Arial"/>
          <w:bCs/>
          <w:sz w:val="20"/>
          <w:szCs w:val="20"/>
        </w:rPr>
        <w:t xml:space="preserve"> representation of O</w:t>
      </w:r>
      <w:r w:rsidR="009D3D5C" w:rsidRPr="009D3D5C">
        <w:rPr>
          <w:rFonts w:ascii="Arial" w:hAnsi="Arial" w:cs="Arial"/>
          <w:bCs/>
          <w:sz w:val="20"/>
          <w:szCs w:val="20"/>
          <w:vertAlign w:val="subscript"/>
        </w:rPr>
        <w:t>3</w:t>
      </w:r>
      <w:r w:rsidR="009D3D5C">
        <w:rPr>
          <w:rFonts w:ascii="Arial" w:hAnsi="Arial" w:cs="Arial"/>
          <w:bCs/>
          <w:sz w:val="20"/>
          <w:szCs w:val="20"/>
        </w:rPr>
        <w:t xml:space="preserve"> showing the </w:t>
      </w:r>
      <w:r w:rsidR="009D3D5C" w:rsidRPr="009D3D5C">
        <w:rPr>
          <w:rFonts w:ascii="Symbol" w:hAnsi="Symbol" w:cs="Arial"/>
          <w:bCs/>
          <w:sz w:val="20"/>
          <w:szCs w:val="20"/>
        </w:rPr>
        <w:t>s</w:t>
      </w:r>
      <w:r w:rsidR="009D3D5C">
        <w:rPr>
          <w:rFonts w:ascii="Arial" w:hAnsi="Arial" w:cs="Arial"/>
          <w:bCs/>
          <w:sz w:val="20"/>
          <w:szCs w:val="20"/>
        </w:rPr>
        <w:t>-bonds and the lone pairs on each oxygen; (</w:t>
      </w:r>
      <w:r w:rsidR="007F40CA">
        <w:rPr>
          <w:rFonts w:ascii="Arial" w:hAnsi="Arial" w:cs="Arial"/>
          <w:bCs/>
          <w:sz w:val="20"/>
          <w:szCs w:val="20"/>
        </w:rPr>
        <w:t>c</w:t>
      </w:r>
      <w:r w:rsidR="009D3D5C">
        <w:rPr>
          <w:rFonts w:ascii="Arial" w:hAnsi="Arial" w:cs="Arial"/>
          <w:bCs/>
          <w:sz w:val="20"/>
          <w:szCs w:val="20"/>
        </w:rPr>
        <w:t xml:space="preserve">) a simple MO energy level diagram showing the delocalised </w:t>
      </w:r>
      <w:r w:rsidR="009D3D5C" w:rsidRPr="009D3D5C">
        <w:rPr>
          <w:rFonts w:ascii="Symbol" w:hAnsi="Symbol" w:cs="Arial"/>
          <w:bCs/>
          <w:sz w:val="20"/>
          <w:szCs w:val="20"/>
        </w:rPr>
        <w:t>p</w:t>
      </w:r>
      <w:r w:rsidR="009D3D5C">
        <w:rPr>
          <w:rFonts w:ascii="Arial" w:hAnsi="Arial" w:cs="Arial"/>
          <w:bCs/>
          <w:sz w:val="20"/>
          <w:szCs w:val="20"/>
        </w:rPr>
        <w:t>-bonding in O</w:t>
      </w:r>
      <w:r w:rsidR="009D3D5C" w:rsidRPr="009D3D5C">
        <w:rPr>
          <w:rFonts w:ascii="Arial" w:hAnsi="Arial" w:cs="Arial"/>
          <w:bCs/>
          <w:sz w:val="20"/>
          <w:szCs w:val="20"/>
          <w:vertAlign w:val="subscript"/>
        </w:rPr>
        <w:t>3</w:t>
      </w:r>
      <w:r w:rsidR="00E1761E">
        <w:rPr>
          <w:rFonts w:ascii="Arial" w:hAnsi="Arial" w:cs="Arial"/>
          <w:bCs/>
          <w:sz w:val="20"/>
          <w:szCs w:val="20"/>
        </w:rPr>
        <w:t>; (d) VB-type resonance structures of O</w:t>
      </w:r>
      <w:r w:rsidR="00E1761E" w:rsidRPr="00E1761E">
        <w:rPr>
          <w:rFonts w:ascii="Arial" w:hAnsi="Arial" w:cs="Arial"/>
          <w:bCs/>
          <w:sz w:val="20"/>
          <w:szCs w:val="20"/>
          <w:vertAlign w:val="subscript"/>
        </w:rPr>
        <w:t>3</w:t>
      </w:r>
      <w:r w:rsidR="00E1761E">
        <w:rPr>
          <w:rFonts w:ascii="Arial" w:hAnsi="Arial" w:cs="Arial"/>
          <w:bCs/>
          <w:sz w:val="20"/>
          <w:szCs w:val="20"/>
        </w:rPr>
        <w:t xml:space="preserve"> with formal charges shown.</w:t>
      </w:r>
    </w:p>
    <w:p w14:paraId="6219B21A" w14:textId="280635BA" w:rsidR="002F025D" w:rsidRDefault="00E004BC" w:rsidP="00920E7B">
      <w:pPr>
        <w:autoSpaceDE w:val="0"/>
        <w:autoSpaceDN w:val="0"/>
        <w:adjustRightInd w:val="0"/>
        <w:spacing w:after="120"/>
        <w:jc w:val="both"/>
        <w:rPr>
          <w:rFonts w:ascii="Arial" w:hAnsi="Arial" w:cs="Arial"/>
          <w:color w:val="000000" w:themeColor="text1"/>
          <w:sz w:val="20"/>
          <w:szCs w:val="20"/>
        </w:rPr>
      </w:pPr>
      <w:r>
        <w:rPr>
          <w:rFonts w:ascii="Arial" w:hAnsi="Arial" w:cs="Arial"/>
          <w:color w:val="000000" w:themeColor="text1"/>
          <w:sz w:val="20"/>
          <w:szCs w:val="20"/>
        </w:rPr>
        <w:t>In summary</w:t>
      </w:r>
      <w:r w:rsidR="00B14F36">
        <w:rPr>
          <w:rFonts w:ascii="Arial" w:hAnsi="Arial" w:cs="Arial"/>
          <w:color w:val="000000" w:themeColor="text1"/>
          <w:sz w:val="20"/>
          <w:szCs w:val="20"/>
        </w:rPr>
        <w:t>,</w:t>
      </w:r>
      <w:r>
        <w:rPr>
          <w:rFonts w:ascii="Arial" w:hAnsi="Arial" w:cs="Arial"/>
          <w:color w:val="000000" w:themeColor="text1"/>
          <w:sz w:val="20"/>
          <w:szCs w:val="20"/>
        </w:rPr>
        <w:t xml:space="preserve"> VB </w:t>
      </w:r>
      <w:r w:rsidR="00BA113D">
        <w:rPr>
          <w:rFonts w:ascii="Arial" w:hAnsi="Arial" w:cs="Arial"/>
          <w:color w:val="000000" w:themeColor="text1"/>
          <w:sz w:val="20"/>
          <w:szCs w:val="20"/>
        </w:rPr>
        <w:t>t</w:t>
      </w:r>
      <w:r>
        <w:rPr>
          <w:rFonts w:ascii="Arial" w:hAnsi="Arial" w:cs="Arial"/>
          <w:color w:val="000000" w:themeColor="text1"/>
          <w:sz w:val="20"/>
          <w:szCs w:val="20"/>
        </w:rPr>
        <w:t xml:space="preserve">heory and MO </w:t>
      </w:r>
      <w:r w:rsidR="00BA113D">
        <w:rPr>
          <w:rFonts w:ascii="Arial" w:hAnsi="Arial" w:cs="Arial"/>
          <w:color w:val="000000" w:themeColor="text1"/>
          <w:sz w:val="20"/>
          <w:szCs w:val="20"/>
        </w:rPr>
        <w:t>t</w:t>
      </w:r>
      <w:r>
        <w:rPr>
          <w:rFonts w:ascii="Arial" w:hAnsi="Arial" w:cs="Arial"/>
          <w:color w:val="000000" w:themeColor="text1"/>
          <w:sz w:val="20"/>
          <w:szCs w:val="20"/>
        </w:rPr>
        <w:t xml:space="preserve">heory are both approximations. Neither should be considered as right or wrong but merely </w:t>
      </w:r>
      <w:r w:rsidR="00961A41">
        <w:rPr>
          <w:rFonts w:ascii="Arial" w:hAnsi="Arial" w:cs="Arial"/>
          <w:color w:val="000000" w:themeColor="text1"/>
          <w:sz w:val="20"/>
          <w:szCs w:val="20"/>
        </w:rPr>
        <w:t xml:space="preserve">as more or less </w:t>
      </w:r>
      <w:r>
        <w:rPr>
          <w:rFonts w:ascii="Arial" w:hAnsi="Arial" w:cs="Arial"/>
          <w:color w:val="000000" w:themeColor="text1"/>
          <w:sz w:val="20"/>
          <w:szCs w:val="20"/>
        </w:rPr>
        <w:t>useful according to what</w:t>
      </w:r>
      <w:r w:rsidR="00961A41">
        <w:rPr>
          <w:rFonts w:ascii="Arial" w:hAnsi="Arial" w:cs="Arial"/>
          <w:color w:val="000000" w:themeColor="text1"/>
          <w:sz w:val="20"/>
          <w:szCs w:val="20"/>
        </w:rPr>
        <w:t>ever we wish to explain</w:t>
      </w:r>
      <w:r w:rsidR="00BA113D">
        <w:rPr>
          <w:rFonts w:ascii="Arial" w:hAnsi="Arial" w:cs="Arial"/>
          <w:color w:val="000000" w:themeColor="text1"/>
          <w:sz w:val="20"/>
          <w:szCs w:val="20"/>
        </w:rPr>
        <w:t xml:space="preserve"> especially in an educational context</w:t>
      </w:r>
      <w:r>
        <w:rPr>
          <w:rFonts w:ascii="Arial" w:hAnsi="Arial" w:cs="Arial"/>
          <w:color w:val="000000" w:themeColor="text1"/>
          <w:sz w:val="20"/>
          <w:szCs w:val="20"/>
        </w:rPr>
        <w:t xml:space="preserve">. </w:t>
      </w:r>
      <w:r w:rsidR="00961A41">
        <w:rPr>
          <w:rFonts w:ascii="Arial" w:hAnsi="Arial" w:cs="Arial"/>
          <w:color w:val="000000" w:themeColor="text1"/>
          <w:sz w:val="20"/>
          <w:szCs w:val="20"/>
        </w:rPr>
        <w:t xml:space="preserve">Thus, </w:t>
      </w:r>
      <w:r>
        <w:rPr>
          <w:rFonts w:ascii="Arial" w:hAnsi="Arial" w:cs="Arial"/>
          <w:color w:val="000000" w:themeColor="text1"/>
          <w:sz w:val="20"/>
          <w:szCs w:val="20"/>
        </w:rPr>
        <w:t xml:space="preserve">VB-style localised bonds </w:t>
      </w:r>
      <w:r w:rsidR="00C02B3A">
        <w:rPr>
          <w:rFonts w:ascii="Arial" w:hAnsi="Arial" w:cs="Arial"/>
          <w:color w:val="000000" w:themeColor="text1"/>
          <w:sz w:val="20"/>
          <w:szCs w:val="20"/>
        </w:rPr>
        <w:t xml:space="preserve">derived from hybrid atomic orbitals </w:t>
      </w:r>
      <w:r>
        <w:rPr>
          <w:rFonts w:ascii="Arial" w:hAnsi="Arial" w:cs="Arial"/>
          <w:color w:val="000000" w:themeColor="text1"/>
          <w:sz w:val="20"/>
          <w:szCs w:val="20"/>
        </w:rPr>
        <w:t xml:space="preserve">are </w:t>
      </w:r>
      <w:r w:rsidR="00D14FC9">
        <w:rPr>
          <w:rFonts w:ascii="Arial" w:hAnsi="Arial" w:cs="Arial"/>
          <w:color w:val="000000" w:themeColor="text1"/>
          <w:sz w:val="20"/>
          <w:szCs w:val="20"/>
        </w:rPr>
        <w:t>sometimes</w:t>
      </w:r>
      <w:r w:rsidR="002F025D">
        <w:rPr>
          <w:rFonts w:ascii="Arial" w:hAnsi="Arial" w:cs="Arial"/>
          <w:color w:val="000000" w:themeColor="text1"/>
          <w:sz w:val="20"/>
          <w:szCs w:val="20"/>
        </w:rPr>
        <w:t xml:space="preserve"> </w:t>
      </w:r>
      <w:r>
        <w:rPr>
          <w:rFonts w:ascii="Arial" w:hAnsi="Arial" w:cs="Arial"/>
          <w:color w:val="000000" w:themeColor="text1"/>
          <w:sz w:val="20"/>
          <w:szCs w:val="20"/>
        </w:rPr>
        <w:t xml:space="preserve">better for </w:t>
      </w:r>
      <w:r w:rsidR="00961A41">
        <w:rPr>
          <w:rFonts w:ascii="Arial" w:hAnsi="Arial" w:cs="Arial"/>
          <w:color w:val="000000" w:themeColor="text1"/>
          <w:sz w:val="20"/>
          <w:szCs w:val="20"/>
        </w:rPr>
        <w:t xml:space="preserve">understanding </w:t>
      </w:r>
      <w:r w:rsidR="00810CB5">
        <w:rPr>
          <w:rFonts w:ascii="Arial" w:hAnsi="Arial" w:cs="Arial"/>
          <w:color w:val="000000" w:themeColor="text1"/>
          <w:sz w:val="20"/>
          <w:szCs w:val="20"/>
        </w:rPr>
        <w:t>many</w:t>
      </w:r>
      <w:r w:rsidR="00961A41">
        <w:rPr>
          <w:rFonts w:ascii="Arial" w:hAnsi="Arial" w:cs="Arial"/>
          <w:color w:val="000000" w:themeColor="text1"/>
          <w:sz w:val="20"/>
          <w:szCs w:val="20"/>
        </w:rPr>
        <w:t xml:space="preserve"> aspects of </w:t>
      </w:r>
      <w:r w:rsidR="00F477B8">
        <w:rPr>
          <w:rFonts w:ascii="Arial" w:hAnsi="Arial" w:cs="Arial"/>
          <w:color w:val="000000" w:themeColor="text1"/>
          <w:sz w:val="20"/>
          <w:szCs w:val="20"/>
        </w:rPr>
        <w:t xml:space="preserve">structure </w:t>
      </w:r>
      <w:r w:rsidR="00D14FC9">
        <w:rPr>
          <w:rFonts w:ascii="Arial" w:hAnsi="Arial" w:cs="Arial"/>
          <w:color w:val="000000" w:themeColor="text1"/>
          <w:sz w:val="20"/>
          <w:szCs w:val="20"/>
        </w:rPr>
        <w:t xml:space="preserve">and reactivity </w:t>
      </w:r>
      <w:r w:rsidR="00F477B8">
        <w:rPr>
          <w:rFonts w:ascii="Arial" w:hAnsi="Arial" w:cs="Arial"/>
          <w:color w:val="000000" w:themeColor="text1"/>
          <w:sz w:val="20"/>
          <w:szCs w:val="20"/>
        </w:rPr>
        <w:t>whereas</w:t>
      </w:r>
      <w:r>
        <w:rPr>
          <w:rFonts w:ascii="Arial" w:hAnsi="Arial" w:cs="Arial"/>
          <w:color w:val="000000" w:themeColor="text1"/>
          <w:sz w:val="20"/>
          <w:szCs w:val="20"/>
        </w:rPr>
        <w:t xml:space="preserve"> MO</w:t>
      </w:r>
      <w:r w:rsidR="00C02B3A">
        <w:rPr>
          <w:rFonts w:ascii="Arial" w:hAnsi="Arial" w:cs="Arial"/>
          <w:color w:val="000000" w:themeColor="text1"/>
          <w:sz w:val="20"/>
          <w:szCs w:val="20"/>
        </w:rPr>
        <w:t xml:space="preserve"> </w:t>
      </w:r>
      <w:r w:rsidR="00BA113D">
        <w:rPr>
          <w:rFonts w:ascii="Arial" w:hAnsi="Arial" w:cs="Arial"/>
          <w:color w:val="000000" w:themeColor="text1"/>
          <w:sz w:val="20"/>
          <w:szCs w:val="20"/>
        </w:rPr>
        <w:t>t</w:t>
      </w:r>
      <w:r w:rsidR="00C02B3A">
        <w:rPr>
          <w:rFonts w:ascii="Arial" w:hAnsi="Arial" w:cs="Arial"/>
          <w:color w:val="000000" w:themeColor="text1"/>
          <w:sz w:val="20"/>
          <w:szCs w:val="20"/>
        </w:rPr>
        <w:t>heory is generally</w:t>
      </w:r>
      <w:r>
        <w:rPr>
          <w:rFonts w:ascii="Arial" w:hAnsi="Arial" w:cs="Arial"/>
          <w:color w:val="000000" w:themeColor="text1"/>
          <w:sz w:val="20"/>
          <w:szCs w:val="20"/>
        </w:rPr>
        <w:t xml:space="preserve"> </w:t>
      </w:r>
      <w:r w:rsidR="00961A41">
        <w:rPr>
          <w:rFonts w:ascii="Arial" w:hAnsi="Arial" w:cs="Arial"/>
          <w:color w:val="000000" w:themeColor="text1"/>
          <w:sz w:val="20"/>
          <w:szCs w:val="20"/>
        </w:rPr>
        <w:t>more informative</w:t>
      </w:r>
      <w:r>
        <w:rPr>
          <w:rFonts w:ascii="Arial" w:hAnsi="Arial" w:cs="Arial"/>
          <w:color w:val="000000" w:themeColor="text1"/>
          <w:sz w:val="20"/>
          <w:szCs w:val="20"/>
        </w:rPr>
        <w:t xml:space="preserve"> </w:t>
      </w:r>
      <w:r w:rsidR="00C02B3A">
        <w:rPr>
          <w:rFonts w:ascii="Arial" w:hAnsi="Arial" w:cs="Arial"/>
          <w:color w:val="000000" w:themeColor="text1"/>
          <w:sz w:val="20"/>
          <w:szCs w:val="20"/>
        </w:rPr>
        <w:t xml:space="preserve">with regard to electronic structure </w:t>
      </w:r>
      <w:r w:rsidR="00BA113D">
        <w:rPr>
          <w:rFonts w:ascii="Arial" w:hAnsi="Arial" w:cs="Arial"/>
          <w:color w:val="000000" w:themeColor="text1"/>
          <w:sz w:val="20"/>
          <w:szCs w:val="20"/>
        </w:rPr>
        <w:t xml:space="preserve">particularly </w:t>
      </w:r>
      <w:r w:rsidR="00C02B3A">
        <w:rPr>
          <w:rFonts w:ascii="Arial" w:hAnsi="Arial" w:cs="Arial"/>
          <w:color w:val="000000" w:themeColor="text1"/>
          <w:sz w:val="20"/>
          <w:szCs w:val="20"/>
        </w:rPr>
        <w:t>where more extensive delocalisation is important</w:t>
      </w:r>
      <w:r>
        <w:rPr>
          <w:rFonts w:ascii="Arial" w:hAnsi="Arial" w:cs="Arial"/>
          <w:color w:val="000000" w:themeColor="text1"/>
          <w:sz w:val="20"/>
          <w:szCs w:val="20"/>
        </w:rPr>
        <w:t>.</w:t>
      </w:r>
      <w:r w:rsidR="002F025D">
        <w:rPr>
          <w:rFonts w:ascii="Arial" w:hAnsi="Arial" w:cs="Arial"/>
          <w:color w:val="000000" w:themeColor="text1"/>
          <w:sz w:val="20"/>
          <w:szCs w:val="20"/>
        </w:rPr>
        <w:t xml:space="preserve"> </w:t>
      </w:r>
    </w:p>
    <w:p w14:paraId="5F405731" w14:textId="60F24521" w:rsidR="00F160B8" w:rsidRDefault="00F160B8" w:rsidP="00920E7B">
      <w:pPr>
        <w:autoSpaceDE w:val="0"/>
        <w:autoSpaceDN w:val="0"/>
        <w:adjustRightInd w:val="0"/>
        <w:spacing w:after="120"/>
        <w:jc w:val="both"/>
        <w:rPr>
          <w:rFonts w:ascii="Arial" w:hAnsi="Arial" w:cs="Arial"/>
          <w:color w:val="000000" w:themeColor="text1"/>
          <w:sz w:val="20"/>
          <w:szCs w:val="20"/>
        </w:rPr>
      </w:pPr>
      <w:r>
        <w:rPr>
          <w:rFonts w:ascii="Arial" w:hAnsi="Arial" w:cs="Arial"/>
          <w:color w:val="000000" w:themeColor="text1"/>
          <w:sz w:val="20"/>
          <w:szCs w:val="20"/>
        </w:rPr>
        <w:t>We’ll finish with some aphorisms regarding approximate models, the first of which was noted in Chapter 8</w:t>
      </w:r>
      <w:r w:rsidR="00D14FC9">
        <w:rPr>
          <w:rFonts w:ascii="Arial" w:hAnsi="Arial" w:cs="Arial"/>
          <w:color w:val="000000" w:themeColor="text1"/>
          <w:sz w:val="20"/>
          <w:szCs w:val="20"/>
        </w:rPr>
        <w:t>, which stress that it is usefulness which is important rather than whether or not they are correct</w:t>
      </w:r>
      <w:r>
        <w:rPr>
          <w:rFonts w:ascii="Arial" w:hAnsi="Arial" w:cs="Arial"/>
          <w:color w:val="000000" w:themeColor="text1"/>
          <w:sz w:val="20"/>
          <w:szCs w:val="20"/>
        </w:rPr>
        <w:t xml:space="preserve">. </w:t>
      </w:r>
    </w:p>
    <w:p w14:paraId="26DDCF5F" w14:textId="77777777" w:rsidR="00F160B8" w:rsidRPr="00F160B8" w:rsidRDefault="00F160B8" w:rsidP="00F160B8">
      <w:pPr>
        <w:pStyle w:val="ListParagraph"/>
        <w:numPr>
          <w:ilvl w:val="0"/>
          <w:numId w:val="5"/>
        </w:numPr>
        <w:spacing w:after="120"/>
        <w:ind w:hanging="720"/>
        <w:jc w:val="both"/>
        <w:rPr>
          <w:rFonts w:ascii="Arial" w:hAnsi="Arial" w:cs="Arial"/>
          <w:color w:val="000000" w:themeColor="text1"/>
          <w:sz w:val="20"/>
          <w:szCs w:val="20"/>
        </w:rPr>
      </w:pPr>
      <w:r w:rsidRPr="00F160B8">
        <w:rPr>
          <w:rFonts w:ascii="Arial" w:hAnsi="Arial" w:cs="Arial"/>
          <w:i/>
          <w:iCs/>
          <w:sz w:val="20"/>
          <w:szCs w:val="20"/>
        </w:rPr>
        <w:t>Chemical bonding models are not right or wrong, they are more or less useful</w:t>
      </w:r>
      <w:r w:rsidRPr="00F160B8">
        <w:rPr>
          <w:rFonts w:ascii="Arial" w:hAnsi="Arial" w:cs="Arial"/>
          <w:sz w:val="20"/>
          <w:szCs w:val="20"/>
        </w:rPr>
        <w:t xml:space="preserve">, </w:t>
      </w:r>
      <w:proofErr w:type="spellStart"/>
      <w:r w:rsidRPr="00F160B8">
        <w:rPr>
          <w:rFonts w:ascii="Arial" w:hAnsi="Arial" w:cs="Arial"/>
          <w:sz w:val="20"/>
          <w:szCs w:val="20"/>
        </w:rPr>
        <w:t>Frenking</w:t>
      </w:r>
      <w:proofErr w:type="spellEnd"/>
      <w:r w:rsidRPr="00F160B8">
        <w:rPr>
          <w:rFonts w:ascii="Arial" w:hAnsi="Arial" w:cs="Arial"/>
          <w:sz w:val="20"/>
          <w:szCs w:val="20"/>
        </w:rPr>
        <w:t xml:space="preserve">, </w:t>
      </w:r>
      <w:proofErr w:type="spellStart"/>
      <w:r w:rsidRPr="00F160B8">
        <w:rPr>
          <w:rFonts w:ascii="Arial" w:hAnsi="Arial" w:cs="Arial"/>
          <w:sz w:val="20"/>
          <w:szCs w:val="20"/>
        </w:rPr>
        <w:t>Schwerdtfeger</w:t>
      </w:r>
      <w:proofErr w:type="spellEnd"/>
      <w:r w:rsidRPr="00F160B8">
        <w:rPr>
          <w:rFonts w:ascii="Arial" w:hAnsi="Arial" w:cs="Arial"/>
          <w:sz w:val="20"/>
          <w:szCs w:val="20"/>
        </w:rPr>
        <w:t xml:space="preserve"> and co-workers. </w:t>
      </w:r>
      <w:r w:rsidRPr="00F160B8">
        <w:rPr>
          <w:rFonts w:ascii="Arial" w:hAnsi="Arial" w:cs="Arial"/>
          <w:i/>
          <w:iCs/>
          <w:sz w:val="20"/>
          <w:szCs w:val="20"/>
        </w:rPr>
        <w:t>Chemical Bonding and Bonding Models in Main-Group Chemistry</w:t>
      </w:r>
      <w:r w:rsidRPr="00F160B8">
        <w:rPr>
          <w:rFonts w:ascii="Arial" w:hAnsi="Arial" w:cs="Arial"/>
          <w:sz w:val="20"/>
          <w:szCs w:val="20"/>
        </w:rPr>
        <w:t xml:space="preserve">. L. Zhao, S. Pan, N. Holzmann, P. Schwerdtfeger and G. </w:t>
      </w:r>
      <w:proofErr w:type="spellStart"/>
      <w:r w:rsidRPr="00F160B8">
        <w:rPr>
          <w:rFonts w:ascii="Arial" w:hAnsi="Arial" w:cs="Arial"/>
          <w:sz w:val="20"/>
          <w:szCs w:val="20"/>
        </w:rPr>
        <w:t>Frenking</w:t>
      </w:r>
      <w:proofErr w:type="spellEnd"/>
      <w:r w:rsidRPr="00F160B8">
        <w:rPr>
          <w:rFonts w:ascii="Arial" w:hAnsi="Arial" w:cs="Arial"/>
          <w:sz w:val="20"/>
          <w:szCs w:val="20"/>
        </w:rPr>
        <w:t xml:space="preserve">, </w:t>
      </w:r>
      <w:r w:rsidRPr="00F160B8">
        <w:rPr>
          <w:rFonts w:ascii="Arial" w:hAnsi="Arial" w:cs="Arial"/>
          <w:i/>
          <w:iCs/>
          <w:sz w:val="20"/>
          <w:szCs w:val="20"/>
        </w:rPr>
        <w:t>Chem. Rev</w:t>
      </w:r>
      <w:r w:rsidRPr="00F160B8">
        <w:rPr>
          <w:rFonts w:ascii="Arial" w:hAnsi="Arial" w:cs="Arial"/>
          <w:sz w:val="20"/>
          <w:szCs w:val="20"/>
        </w:rPr>
        <w:t xml:space="preserve">., 2019, </w:t>
      </w:r>
      <w:r w:rsidRPr="00F160B8">
        <w:rPr>
          <w:rFonts w:ascii="Arial" w:hAnsi="Arial" w:cs="Arial"/>
          <w:b/>
          <w:bCs/>
          <w:sz w:val="20"/>
          <w:szCs w:val="20"/>
        </w:rPr>
        <w:t>119</w:t>
      </w:r>
      <w:r w:rsidRPr="00F160B8">
        <w:rPr>
          <w:rFonts w:ascii="Arial" w:hAnsi="Arial" w:cs="Arial"/>
          <w:sz w:val="20"/>
          <w:szCs w:val="20"/>
        </w:rPr>
        <w:t>, 8781-8845.</w:t>
      </w:r>
    </w:p>
    <w:p w14:paraId="26693246" w14:textId="01082408" w:rsidR="00F160B8" w:rsidRPr="00F160B8" w:rsidRDefault="00F160B8" w:rsidP="00F160B8">
      <w:pPr>
        <w:pStyle w:val="ListParagraph"/>
        <w:numPr>
          <w:ilvl w:val="0"/>
          <w:numId w:val="5"/>
        </w:numPr>
        <w:spacing w:after="120"/>
        <w:ind w:hanging="720"/>
        <w:jc w:val="both"/>
        <w:rPr>
          <w:rFonts w:ascii="Arial" w:hAnsi="Arial" w:cs="Arial"/>
          <w:color w:val="000000" w:themeColor="text1"/>
          <w:sz w:val="20"/>
          <w:szCs w:val="20"/>
        </w:rPr>
      </w:pPr>
      <w:r w:rsidRPr="00F160B8">
        <w:rPr>
          <w:rFonts w:ascii="Arial" w:hAnsi="Arial" w:cs="Arial"/>
          <w:i/>
          <w:iCs/>
          <w:color w:val="000000" w:themeColor="text1"/>
          <w:sz w:val="20"/>
          <w:szCs w:val="20"/>
        </w:rPr>
        <w:t xml:space="preserve">All models are </w:t>
      </w:r>
      <w:proofErr w:type="gramStart"/>
      <w:r w:rsidRPr="00F160B8">
        <w:rPr>
          <w:rFonts w:ascii="Arial" w:hAnsi="Arial" w:cs="Arial"/>
          <w:i/>
          <w:iCs/>
          <w:color w:val="000000" w:themeColor="text1"/>
          <w:sz w:val="20"/>
          <w:szCs w:val="20"/>
        </w:rPr>
        <w:t>wrong</w:t>
      </w:r>
      <w:proofErr w:type="gramEnd"/>
      <w:r w:rsidRPr="00F160B8">
        <w:rPr>
          <w:rFonts w:ascii="Arial" w:hAnsi="Arial" w:cs="Arial"/>
          <w:i/>
          <w:iCs/>
          <w:color w:val="000000" w:themeColor="text1"/>
          <w:sz w:val="20"/>
          <w:szCs w:val="20"/>
        </w:rPr>
        <w:t xml:space="preserve"> but some are useful</w:t>
      </w:r>
      <w:r w:rsidRPr="00F160B8">
        <w:rPr>
          <w:rFonts w:ascii="Arial" w:hAnsi="Arial" w:cs="Arial"/>
          <w:color w:val="000000" w:themeColor="text1"/>
          <w:sz w:val="20"/>
          <w:szCs w:val="20"/>
        </w:rPr>
        <w:t xml:space="preserve">. </w:t>
      </w:r>
      <w:r w:rsidRPr="00F160B8">
        <w:rPr>
          <w:rFonts w:ascii="Arial" w:hAnsi="Arial" w:cs="Arial"/>
          <w:color w:val="202122"/>
          <w:sz w:val="20"/>
          <w:szCs w:val="20"/>
          <w:shd w:val="clear" w:color="auto" w:fill="FFFFFF"/>
        </w:rPr>
        <w:t>This aphorism is generally attributed to the statistician, George Box</w:t>
      </w:r>
      <w:r w:rsidR="00810CB5">
        <w:rPr>
          <w:rFonts w:ascii="Arial" w:hAnsi="Arial" w:cs="Arial"/>
          <w:color w:val="202122"/>
          <w:sz w:val="20"/>
          <w:szCs w:val="20"/>
          <w:shd w:val="clear" w:color="auto" w:fill="FFFFFF"/>
        </w:rPr>
        <w:t xml:space="preserve"> </w:t>
      </w:r>
      <w:r w:rsidRPr="00F160B8">
        <w:rPr>
          <w:rFonts w:ascii="Arial" w:hAnsi="Arial" w:cs="Arial"/>
          <w:color w:val="202122"/>
          <w:sz w:val="20"/>
          <w:szCs w:val="20"/>
          <w:shd w:val="clear" w:color="auto" w:fill="FFFFFF"/>
        </w:rPr>
        <w:t>(1979).</w:t>
      </w:r>
    </w:p>
    <w:p w14:paraId="2CBA7B33" w14:textId="77777777" w:rsidR="00F160B8" w:rsidRPr="00F160B8" w:rsidRDefault="00F160B8" w:rsidP="00F160B8">
      <w:pPr>
        <w:pStyle w:val="ListParagraph"/>
        <w:numPr>
          <w:ilvl w:val="0"/>
          <w:numId w:val="5"/>
        </w:numPr>
        <w:spacing w:after="120"/>
        <w:ind w:hanging="720"/>
        <w:jc w:val="both"/>
        <w:rPr>
          <w:rFonts w:ascii="Arial" w:hAnsi="Arial" w:cs="Arial"/>
          <w:sz w:val="20"/>
          <w:szCs w:val="20"/>
        </w:rPr>
      </w:pPr>
      <w:r w:rsidRPr="00F160B8">
        <w:rPr>
          <w:rFonts w:ascii="Arial" w:hAnsi="Arial" w:cs="Arial"/>
          <w:i/>
          <w:iCs/>
          <w:sz w:val="20"/>
          <w:szCs w:val="20"/>
        </w:rPr>
        <w:t>The only criterion of a model is usefulness, not its “truth”</w:t>
      </w:r>
      <w:r w:rsidRPr="00F160B8">
        <w:rPr>
          <w:rFonts w:ascii="Arial" w:hAnsi="Arial" w:cs="Arial"/>
          <w:sz w:val="20"/>
          <w:szCs w:val="20"/>
        </w:rPr>
        <w:t xml:space="preserve">, Michael Dewar. </w:t>
      </w:r>
      <w:r w:rsidRPr="00F160B8">
        <w:rPr>
          <w:rFonts w:ascii="Arial" w:hAnsi="Arial" w:cs="Arial"/>
          <w:i/>
          <w:iCs/>
          <w:sz w:val="20"/>
          <w:szCs w:val="20"/>
        </w:rPr>
        <w:t xml:space="preserve">Chemical Implications of </w:t>
      </w:r>
      <w:r w:rsidRPr="00F160B8">
        <w:rPr>
          <w:rFonts w:ascii="Symbol" w:hAnsi="Symbol" w:cs="Arial"/>
          <w:i/>
          <w:iCs/>
          <w:sz w:val="20"/>
          <w:szCs w:val="20"/>
        </w:rPr>
        <w:t xml:space="preserve">s </w:t>
      </w:r>
      <w:r w:rsidRPr="00F160B8">
        <w:rPr>
          <w:rFonts w:ascii="Arial" w:hAnsi="Arial" w:cs="Arial"/>
          <w:i/>
          <w:iCs/>
          <w:sz w:val="20"/>
          <w:szCs w:val="20"/>
        </w:rPr>
        <w:t>Conjugation</w:t>
      </w:r>
      <w:r w:rsidRPr="00F160B8">
        <w:rPr>
          <w:rFonts w:ascii="Arial" w:hAnsi="Arial" w:cs="Arial"/>
          <w:sz w:val="20"/>
          <w:szCs w:val="20"/>
        </w:rPr>
        <w:t xml:space="preserve">. M. J. S. Dewar, </w:t>
      </w:r>
      <w:r w:rsidRPr="00F160B8">
        <w:rPr>
          <w:rFonts w:ascii="Arial" w:hAnsi="Arial" w:cs="Arial"/>
          <w:i/>
          <w:iCs/>
          <w:sz w:val="20"/>
          <w:szCs w:val="20"/>
        </w:rPr>
        <w:t>J. Am. Chem. Soc</w:t>
      </w:r>
      <w:r w:rsidRPr="00F160B8">
        <w:rPr>
          <w:rFonts w:ascii="Arial" w:hAnsi="Arial" w:cs="Arial"/>
          <w:sz w:val="20"/>
          <w:szCs w:val="20"/>
        </w:rPr>
        <w:t xml:space="preserve">., 1984, </w:t>
      </w:r>
      <w:r w:rsidRPr="00F160B8">
        <w:rPr>
          <w:rFonts w:ascii="Arial" w:hAnsi="Arial" w:cs="Arial"/>
          <w:b/>
          <w:bCs/>
          <w:sz w:val="20"/>
          <w:szCs w:val="20"/>
        </w:rPr>
        <w:t>106</w:t>
      </w:r>
      <w:r w:rsidRPr="00F160B8">
        <w:rPr>
          <w:rFonts w:ascii="Arial" w:hAnsi="Arial" w:cs="Arial"/>
          <w:sz w:val="20"/>
          <w:szCs w:val="20"/>
        </w:rPr>
        <w:t>, 669-682.</w:t>
      </w:r>
    </w:p>
    <w:p w14:paraId="2CFC4477" w14:textId="3CFDFB0F" w:rsidR="002B4B02" w:rsidRPr="00DE74DD" w:rsidRDefault="00DE74DD" w:rsidP="00920E7B">
      <w:pPr>
        <w:autoSpaceDE w:val="0"/>
        <w:autoSpaceDN w:val="0"/>
        <w:adjustRightInd w:val="0"/>
        <w:spacing w:after="120"/>
        <w:jc w:val="both"/>
        <w:rPr>
          <w:rFonts w:ascii="Arial" w:hAnsi="Arial" w:cs="Arial"/>
          <w:b/>
          <w:bCs/>
          <w:i/>
          <w:iCs/>
          <w:color w:val="000000" w:themeColor="text1"/>
          <w:sz w:val="20"/>
          <w:szCs w:val="20"/>
        </w:rPr>
      </w:pPr>
      <w:r w:rsidRPr="00DE74DD">
        <w:rPr>
          <w:rFonts w:ascii="Arial" w:hAnsi="Arial" w:cs="Arial"/>
          <w:b/>
          <w:bCs/>
          <w:i/>
          <w:iCs/>
          <w:color w:val="000000" w:themeColor="text1"/>
          <w:sz w:val="20"/>
          <w:szCs w:val="20"/>
        </w:rPr>
        <w:t>References</w:t>
      </w:r>
    </w:p>
    <w:p w14:paraId="242E5B50" w14:textId="5638EBA4" w:rsidR="00DE74DD" w:rsidRDefault="00DE74DD" w:rsidP="00426AA6">
      <w:pPr>
        <w:autoSpaceDE w:val="0"/>
        <w:autoSpaceDN w:val="0"/>
        <w:adjustRightInd w:val="0"/>
        <w:spacing w:after="120"/>
        <w:ind w:left="709" w:hanging="709"/>
        <w:jc w:val="both"/>
        <w:rPr>
          <w:rFonts w:ascii="Arial" w:hAnsi="Arial" w:cs="Arial"/>
          <w:color w:val="000000" w:themeColor="text1"/>
          <w:sz w:val="20"/>
          <w:szCs w:val="20"/>
        </w:rPr>
      </w:pPr>
      <w:r>
        <w:rPr>
          <w:rFonts w:ascii="Arial" w:hAnsi="Arial" w:cs="Arial"/>
          <w:color w:val="000000" w:themeColor="text1"/>
          <w:sz w:val="20"/>
          <w:szCs w:val="20"/>
        </w:rPr>
        <w:t>1.</w:t>
      </w:r>
      <w:r>
        <w:rPr>
          <w:rFonts w:ascii="Arial" w:hAnsi="Arial" w:cs="Arial"/>
          <w:color w:val="000000" w:themeColor="text1"/>
          <w:sz w:val="20"/>
          <w:szCs w:val="20"/>
        </w:rPr>
        <w:tab/>
        <w:t xml:space="preserve">(a) </w:t>
      </w:r>
      <w:r w:rsidRPr="00F03D88">
        <w:rPr>
          <w:rFonts w:ascii="Arial" w:hAnsi="Arial" w:cs="Arial"/>
          <w:i/>
          <w:iCs/>
          <w:color w:val="000000" w:themeColor="text1"/>
          <w:sz w:val="20"/>
          <w:szCs w:val="20"/>
        </w:rPr>
        <w:t>A Conversation on VB vs MO Theory: A Never-Ending Rivalry?</w:t>
      </w:r>
      <w:r>
        <w:rPr>
          <w:rFonts w:ascii="Arial" w:hAnsi="Arial" w:cs="Arial"/>
          <w:color w:val="000000" w:themeColor="text1"/>
          <w:sz w:val="20"/>
          <w:szCs w:val="20"/>
        </w:rPr>
        <w:t xml:space="preserve"> R. Hoffmann, S. Shaik and P. C. </w:t>
      </w:r>
      <w:proofErr w:type="spellStart"/>
      <w:r>
        <w:rPr>
          <w:rFonts w:ascii="Arial" w:hAnsi="Arial" w:cs="Arial"/>
          <w:color w:val="000000" w:themeColor="text1"/>
          <w:sz w:val="20"/>
          <w:szCs w:val="20"/>
        </w:rPr>
        <w:t>Hiberty</w:t>
      </w:r>
      <w:proofErr w:type="spellEnd"/>
      <w:r>
        <w:rPr>
          <w:rFonts w:ascii="Arial" w:hAnsi="Arial" w:cs="Arial"/>
          <w:color w:val="000000" w:themeColor="text1"/>
          <w:sz w:val="20"/>
          <w:szCs w:val="20"/>
        </w:rPr>
        <w:t xml:space="preserve">, </w:t>
      </w:r>
      <w:r w:rsidRPr="00F03D88">
        <w:rPr>
          <w:rFonts w:ascii="Arial" w:hAnsi="Arial" w:cs="Arial"/>
          <w:i/>
          <w:iCs/>
          <w:color w:val="000000" w:themeColor="text1"/>
          <w:sz w:val="20"/>
          <w:szCs w:val="20"/>
        </w:rPr>
        <w:t>Acc. Chem. Res</w:t>
      </w:r>
      <w:r>
        <w:rPr>
          <w:rFonts w:ascii="Arial" w:hAnsi="Arial" w:cs="Arial"/>
          <w:color w:val="000000" w:themeColor="text1"/>
          <w:sz w:val="20"/>
          <w:szCs w:val="20"/>
        </w:rPr>
        <w:t xml:space="preserve">., 2003, </w:t>
      </w:r>
      <w:r w:rsidRPr="00F03D88">
        <w:rPr>
          <w:rFonts w:ascii="Arial" w:hAnsi="Arial" w:cs="Arial"/>
          <w:b/>
          <w:bCs/>
          <w:color w:val="000000" w:themeColor="text1"/>
          <w:sz w:val="20"/>
          <w:szCs w:val="20"/>
        </w:rPr>
        <w:t>36</w:t>
      </w:r>
      <w:r>
        <w:rPr>
          <w:rFonts w:ascii="Arial" w:hAnsi="Arial" w:cs="Arial"/>
          <w:color w:val="000000" w:themeColor="text1"/>
          <w:sz w:val="20"/>
          <w:szCs w:val="20"/>
        </w:rPr>
        <w:t xml:space="preserve">, 750-756; (b) </w:t>
      </w:r>
      <w:r w:rsidRPr="001E19AC">
        <w:rPr>
          <w:rFonts w:ascii="Arial" w:hAnsi="Arial" w:cs="Arial"/>
          <w:i/>
          <w:iCs/>
          <w:color w:val="000000" w:themeColor="text1"/>
          <w:sz w:val="20"/>
          <w:szCs w:val="20"/>
        </w:rPr>
        <w:t>Valence Bond and Molecular Orbital: Two Powerful Theories that Nicely Complement One Another</w:t>
      </w:r>
      <w:r>
        <w:rPr>
          <w:rFonts w:ascii="Arial" w:hAnsi="Arial" w:cs="Arial"/>
          <w:color w:val="000000" w:themeColor="text1"/>
          <w:sz w:val="20"/>
          <w:szCs w:val="20"/>
        </w:rPr>
        <w:t xml:space="preserve">. J. Morrison Galbraith, S. Shaik, D. Danovich, B. </w:t>
      </w:r>
      <w:proofErr w:type="spellStart"/>
      <w:r>
        <w:rPr>
          <w:rFonts w:ascii="Arial" w:hAnsi="Arial" w:cs="Arial"/>
          <w:color w:val="000000" w:themeColor="text1"/>
          <w:sz w:val="20"/>
          <w:szCs w:val="20"/>
        </w:rPr>
        <w:t>Bra</w:t>
      </w:r>
      <w:r w:rsidRPr="005610D3">
        <w:rPr>
          <w:rStyle w:val="blog-post-title-font"/>
          <w:rFonts w:ascii="Arial" w:hAnsi="Arial" w:cs="Arial"/>
          <w:color w:val="181818"/>
          <w:sz w:val="20"/>
          <w:szCs w:val="20"/>
          <w:bdr w:val="none" w:sz="0" w:space="0" w:color="auto" w:frame="1"/>
        </w:rPr>
        <w:t>ï</w:t>
      </w:r>
      <w:r>
        <w:rPr>
          <w:rFonts w:ascii="Arial" w:hAnsi="Arial" w:cs="Arial"/>
          <w:color w:val="000000" w:themeColor="text1"/>
          <w:sz w:val="20"/>
          <w:szCs w:val="20"/>
        </w:rPr>
        <w:t>da</w:t>
      </w:r>
      <w:proofErr w:type="spellEnd"/>
      <w:r>
        <w:rPr>
          <w:rFonts w:ascii="Arial" w:hAnsi="Arial" w:cs="Arial"/>
          <w:color w:val="000000" w:themeColor="text1"/>
          <w:sz w:val="20"/>
          <w:szCs w:val="20"/>
        </w:rPr>
        <w:t xml:space="preserve">, W. Wu, P. </w:t>
      </w:r>
      <w:proofErr w:type="spellStart"/>
      <w:r>
        <w:rPr>
          <w:rFonts w:ascii="Arial" w:hAnsi="Arial" w:cs="Arial"/>
          <w:color w:val="000000" w:themeColor="text1"/>
          <w:sz w:val="20"/>
          <w:szCs w:val="20"/>
        </w:rPr>
        <w:t>Hiberty</w:t>
      </w:r>
      <w:proofErr w:type="spellEnd"/>
      <w:r>
        <w:rPr>
          <w:rFonts w:ascii="Arial" w:hAnsi="Arial" w:cs="Arial"/>
          <w:color w:val="000000" w:themeColor="text1"/>
          <w:sz w:val="20"/>
          <w:szCs w:val="20"/>
        </w:rPr>
        <w:t xml:space="preserve">, D. L. </w:t>
      </w:r>
      <w:proofErr w:type="spellStart"/>
      <w:r>
        <w:rPr>
          <w:rFonts w:ascii="Arial" w:hAnsi="Arial" w:cs="Arial"/>
          <w:color w:val="000000" w:themeColor="text1"/>
          <w:sz w:val="20"/>
          <w:szCs w:val="20"/>
        </w:rPr>
        <w:t>Coopwer</w:t>
      </w:r>
      <w:proofErr w:type="spellEnd"/>
      <w:r>
        <w:rPr>
          <w:rFonts w:ascii="Arial" w:hAnsi="Arial" w:cs="Arial"/>
          <w:color w:val="000000" w:themeColor="text1"/>
          <w:sz w:val="20"/>
          <w:szCs w:val="20"/>
        </w:rPr>
        <w:t xml:space="preserve">, P. B. </w:t>
      </w:r>
      <w:proofErr w:type="spellStart"/>
      <w:r>
        <w:rPr>
          <w:rFonts w:ascii="Arial" w:hAnsi="Arial" w:cs="Arial"/>
          <w:color w:val="000000" w:themeColor="text1"/>
          <w:sz w:val="20"/>
          <w:szCs w:val="20"/>
        </w:rPr>
        <w:t>Karadakov</w:t>
      </w:r>
      <w:proofErr w:type="spellEnd"/>
      <w:r>
        <w:rPr>
          <w:rFonts w:ascii="Arial" w:hAnsi="Arial" w:cs="Arial"/>
          <w:color w:val="000000" w:themeColor="text1"/>
          <w:sz w:val="20"/>
          <w:szCs w:val="20"/>
        </w:rPr>
        <w:t xml:space="preserve"> and T. H. Dunning Jr., </w:t>
      </w:r>
      <w:r w:rsidRPr="001E19AC">
        <w:rPr>
          <w:rFonts w:ascii="Arial" w:hAnsi="Arial" w:cs="Arial"/>
          <w:i/>
          <w:iCs/>
          <w:color w:val="000000" w:themeColor="text1"/>
          <w:sz w:val="20"/>
          <w:szCs w:val="20"/>
        </w:rPr>
        <w:t>J. Chem. Ed</w:t>
      </w:r>
      <w:r>
        <w:rPr>
          <w:rFonts w:ascii="Arial" w:hAnsi="Arial" w:cs="Arial"/>
          <w:color w:val="000000" w:themeColor="text1"/>
          <w:sz w:val="20"/>
          <w:szCs w:val="20"/>
        </w:rPr>
        <w:t xml:space="preserve">., 2021, </w:t>
      </w:r>
      <w:r w:rsidRPr="001E19AC">
        <w:rPr>
          <w:rFonts w:ascii="Arial" w:hAnsi="Arial" w:cs="Arial"/>
          <w:b/>
          <w:bCs/>
          <w:color w:val="000000" w:themeColor="text1"/>
          <w:sz w:val="20"/>
          <w:szCs w:val="20"/>
        </w:rPr>
        <w:t>98</w:t>
      </w:r>
      <w:r>
        <w:rPr>
          <w:rFonts w:ascii="Arial" w:hAnsi="Arial" w:cs="Arial"/>
          <w:color w:val="000000" w:themeColor="text1"/>
          <w:sz w:val="20"/>
          <w:szCs w:val="20"/>
        </w:rPr>
        <w:t xml:space="preserve">, 3617-3620; (c) </w:t>
      </w:r>
      <w:r w:rsidRPr="00F03D88">
        <w:rPr>
          <w:rFonts w:ascii="Arial" w:hAnsi="Arial" w:cs="Arial"/>
          <w:i/>
          <w:iCs/>
          <w:color w:val="000000" w:themeColor="text1"/>
          <w:sz w:val="20"/>
          <w:szCs w:val="20"/>
        </w:rPr>
        <w:t>Valence Bond Theory – Its Birth, Struggles with Molecular Orbital Theory, Its Present State and Future Prospects</w:t>
      </w:r>
      <w:r>
        <w:rPr>
          <w:rFonts w:ascii="Arial" w:hAnsi="Arial" w:cs="Arial"/>
          <w:color w:val="000000" w:themeColor="text1"/>
          <w:sz w:val="20"/>
          <w:szCs w:val="20"/>
        </w:rPr>
        <w:t xml:space="preserve">. S. Shaik, D. Danovich and P. C. </w:t>
      </w:r>
      <w:proofErr w:type="spellStart"/>
      <w:r>
        <w:rPr>
          <w:rFonts w:ascii="Arial" w:hAnsi="Arial" w:cs="Arial"/>
          <w:color w:val="000000" w:themeColor="text1"/>
          <w:sz w:val="20"/>
          <w:szCs w:val="20"/>
        </w:rPr>
        <w:t>Hiberty</w:t>
      </w:r>
      <w:proofErr w:type="spellEnd"/>
      <w:r>
        <w:rPr>
          <w:rFonts w:ascii="Arial" w:hAnsi="Arial" w:cs="Arial"/>
          <w:color w:val="000000" w:themeColor="text1"/>
          <w:sz w:val="20"/>
          <w:szCs w:val="20"/>
        </w:rPr>
        <w:t xml:space="preserve">, </w:t>
      </w:r>
      <w:r w:rsidRPr="00F03D88">
        <w:rPr>
          <w:rFonts w:ascii="Arial" w:hAnsi="Arial" w:cs="Arial"/>
          <w:i/>
          <w:iCs/>
          <w:color w:val="000000" w:themeColor="text1"/>
          <w:sz w:val="20"/>
          <w:szCs w:val="20"/>
        </w:rPr>
        <w:t>Molecules</w:t>
      </w:r>
      <w:r>
        <w:rPr>
          <w:rFonts w:ascii="Arial" w:hAnsi="Arial" w:cs="Arial"/>
          <w:color w:val="000000" w:themeColor="text1"/>
          <w:sz w:val="20"/>
          <w:szCs w:val="20"/>
        </w:rPr>
        <w:t xml:space="preserve">, 2021, </w:t>
      </w:r>
      <w:r w:rsidRPr="00F03D88">
        <w:rPr>
          <w:rFonts w:ascii="Arial" w:hAnsi="Arial" w:cs="Arial"/>
          <w:b/>
          <w:bCs/>
          <w:color w:val="000000" w:themeColor="text1"/>
          <w:sz w:val="20"/>
          <w:szCs w:val="20"/>
        </w:rPr>
        <w:t>26</w:t>
      </w:r>
      <w:r>
        <w:rPr>
          <w:rFonts w:ascii="Arial" w:hAnsi="Arial" w:cs="Arial"/>
          <w:color w:val="000000" w:themeColor="text1"/>
          <w:sz w:val="20"/>
          <w:szCs w:val="20"/>
        </w:rPr>
        <w:t>, 1624-1647.</w:t>
      </w:r>
    </w:p>
    <w:p w14:paraId="0C10364D" w14:textId="155ED2A4" w:rsidR="00426AA6" w:rsidRDefault="00DE74DD" w:rsidP="00426AA6">
      <w:pPr>
        <w:autoSpaceDE w:val="0"/>
        <w:autoSpaceDN w:val="0"/>
        <w:adjustRightInd w:val="0"/>
        <w:spacing w:after="120"/>
        <w:ind w:left="709" w:hanging="709"/>
        <w:jc w:val="both"/>
        <w:rPr>
          <w:rFonts w:ascii="Arial" w:hAnsi="Arial" w:cs="Arial"/>
          <w:color w:val="000000" w:themeColor="text1"/>
          <w:sz w:val="20"/>
          <w:szCs w:val="20"/>
        </w:rPr>
      </w:pPr>
      <w:r>
        <w:rPr>
          <w:rFonts w:ascii="Arial" w:hAnsi="Arial" w:cs="Arial"/>
          <w:color w:val="000000" w:themeColor="text1"/>
          <w:sz w:val="20"/>
          <w:szCs w:val="20"/>
        </w:rPr>
        <w:t>2</w:t>
      </w:r>
      <w:r w:rsidR="00903969" w:rsidRPr="00903969">
        <w:rPr>
          <w:rFonts w:ascii="Arial" w:hAnsi="Arial" w:cs="Arial"/>
          <w:color w:val="000000" w:themeColor="text1"/>
          <w:sz w:val="20"/>
          <w:szCs w:val="20"/>
        </w:rPr>
        <w:t>.</w:t>
      </w:r>
      <w:r w:rsidR="00426AA6" w:rsidRPr="00903969">
        <w:rPr>
          <w:rFonts w:ascii="Arial" w:hAnsi="Arial" w:cs="Arial"/>
          <w:color w:val="000000" w:themeColor="text1"/>
          <w:sz w:val="20"/>
          <w:szCs w:val="20"/>
        </w:rPr>
        <w:tab/>
      </w:r>
      <w:r w:rsidR="00426AA6">
        <w:rPr>
          <w:rFonts w:ascii="Arial" w:hAnsi="Arial" w:cs="Arial"/>
          <w:color w:val="000000" w:themeColor="text1"/>
          <w:sz w:val="20"/>
          <w:szCs w:val="20"/>
        </w:rPr>
        <w:t xml:space="preserve">Not all bonding is amenable to being considered in terms of 2c,2e bonds </w:t>
      </w:r>
      <w:r w:rsidR="00961A41">
        <w:rPr>
          <w:rFonts w:ascii="Arial" w:hAnsi="Arial" w:cs="Arial"/>
          <w:color w:val="000000" w:themeColor="text1"/>
          <w:sz w:val="20"/>
          <w:szCs w:val="20"/>
        </w:rPr>
        <w:t xml:space="preserve">although the majority of organic </w:t>
      </w:r>
      <w:r>
        <w:rPr>
          <w:rFonts w:ascii="Arial" w:hAnsi="Arial" w:cs="Arial"/>
          <w:color w:val="000000" w:themeColor="text1"/>
          <w:sz w:val="20"/>
          <w:szCs w:val="20"/>
        </w:rPr>
        <w:t xml:space="preserve">and electron precise </w:t>
      </w:r>
      <w:r w:rsidR="00961A41">
        <w:rPr>
          <w:rFonts w:ascii="Arial" w:hAnsi="Arial" w:cs="Arial"/>
          <w:color w:val="000000" w:themeColor="text1"/>
          <w:sz w:val="20"/>
          <w:szCs w:val="20"/>
        </w:rPr>
        <w:t xml:space="preserve">compounds can be represented in this way. </w:t>
      </w:r>
      <w:r w:rsidR="001A04C3">
        <w:rPr>
          <w:rFonts w:ascii="Arial" w:hAnsi="Arial" w:cs="Arial"/>
          <w:color w:val="000000" w:themeColor="text1"/>
          <w:sz w:val="20"/>
          <w:szCs w:val="20"/>
        </w:rPr>
        <w:t xml:space="preserve">Examples of </w:t>
      </w:r>
      <w:r>
        <w:rPr>
          <w:rFonts w:ascii="Arial" w:hAnsi="Arial" w:cs="Arial"/>
          <w:color w:val="000000" w:themeColor="text1"/>
          <w:sz w:val="20"/>
          <w:szCs w:val="20"/>
        </w:rPr>
        <w:t xml:space="preserve">3c,2e and 3c,4e bonds are discussed in the main text and Pauling’s </w:t>
      </w:r>
      <w:r w:rsidR="00424EA3">
        <w:rPr>
          <w:rFonts w:ascii="Arial" w:hAnsi="Arial" w:cs="Arial"/>
          <w:color w:val="000000" w:themeColor="text1"/>
          <w:sz w:val="20"/>
          <w:szCs w:val="20"/>
        </w:rPr>
        <w:t xml:space="preserve">VB </w:t>
      </w:r>
      <w:r>
        <w:rPr>
          <w:rFonts w:ascii="Arial" w:hAnsi="Arial" w:cs="Arial"/>
          <w:color w:val="000000" w:themeColor="text1"/>
          <w:sz w:val="20"/>
          <w:szCs w:val="20"/>
        </w:rPr>
        <w:t>treatment of O</w:t>
      </w:r>
      <w:r w:rsidRPr="00DE74DD">
        <w:rPr>
          <w:rFonts w:ascii="Arial" w:hAnsi="Arial" w:cs="Arial"/>
          <w:color w:val="000000" w:themeColor="text1"/>
          <w:sz w:val="20"/>
          <w:szCs w:val="20"/>
          <w:vertAlign w:val="subscript"/>
        </w:rPr>
        <w:t>2</w:t>
      </w:r>
      <w:r>
        <w:rPr>
          <w:rFonts w:ascii="Arial" w:hAnsi="Arial" w:cs="Arial"/>
          <w:color w:val="000000" w:themeColor="text1"/>
          <w:sz w:val="20"/>
          <w:szCs w:val="20"/>
        </w:rPr>
        <w:t xml:space="preserve"> in terms of two-centre, three electron (2c,3e) bonds </w:t>
      </w:r>
      <w:proofErr w:type="gramStart"/>
      <w:r w:rsidR="00850DE8">
        <w:rPr>
          <w:rFonts w:ascii="Arial" w:hAnsi="Arial" w:cs="Arial"/>
          <w:color w:val="000000" w:themeColor="text1"/>
          <w:sz w:val="20"/>
          <w:szCs w:val="20"/>
        </w:rPr>
        <w:t>is</w:t>
      </w:r>
      <w:proofErr w:type="gramEnd"/>
      <w:r>
        <w:rPr>
          <w:rFonts w:ascii="Arial" w:hAnsi="Arial" w:cs="Arial"/>
          <w:color w:val="000000" w:themeColor="text1"/>
          <w:sz w:val="20"/>
          <w:szCs w:val="20"/>
        </w:rPr>
        <w:t xml:space="preserve"> </w:t>
      </w:r>
      <w:r w:rsidR="001A04C3">
        <w:rPr>
          <w:rFonts w:ascii="Arial" w:hAnsi="Arial" w:cs="Arial"/>
          <w:color w:val="000000" w:themeColor="text1"/>
          <w:sz w:val="20"/>
          <w:szCs w:val="20"/>
        </w:rPr>
        <w:t>addressed</w:t>
      </w:r>
      <w:r>
        <w:rPr>
          <w:rFonts w:ascii="Arial" w:hAnsi="Arial" w:cs="Arial"/>
          <w:color w:val="000000" w:themeColor="text1"/>
          <w:sz w:val="20"/>
          <w:szCs w:val="20"/>
        </w:rPr>
        <w:t xml:space="preserve"> in ref. 1(c).</w:t>
      </w:r>
    </w:p>
    <w:p w14:paraId="47619C2F" w14:textId="4D6E5B2A" w:rsidR="00355DE4" w:rsidRDefault="00355DE4" w:rsidP="00426AA6">
      <w:pPr>
        <w:autoSpaceDE w:val="0"/>
        <w:autoSpaceDN w:val="0"/>
        <w:adjustRightInd w:val="0"/>
        <w:spacing w:after="120"/>
        <w:ind w:left="709" w:hanging="709"/>
        <w:jc w:val="both"/>
        <w:rPr>
          <w:rFonts w:ascii="Arial" w:hAnsi="Arial" w:cs="Arial"/>
          <w:color w:val="000000" w:themeColor="text1"/>
          <w:sz w:val="20"/>
          <w:szCs w:val="20"/>
        </w:rPr>
      </w:pPr>
      <w:r>
        <w:rPr>
          <w:rFonts w:ascii="Arial" w:hAnsi="Arial" w:cs="Arial"/>
          <w:color w:val="000000" w:themeColor="text1"/>
          <w:sz w:val="20"/>
          <w:szCs w:val="20"/>
        </w:rPr>
        <w:t>3.</w:t>
      </w:r>
      <w:r>
        <w:rPr>
          <w:rFonts w:ascii="Arial" w:hAnsi="Arial" w:cs="Arial"/>
          <w:color w:val="000000" w:themeColor="text1"/>
          <w:sz w:val="20"/>
          <w:szCs w:val="20"/>
        </w:rPr>
        <w:tab/>
        <w:t>We should recognise that even the 1s, 2s, 2p etc. orbitals we so commonly take for granted are themselves an approximation especially in terms of how they are illustrated pictorially.</w:t>
      </w:r>
    </w:p>
    <w:p w14:paraId="013A5E4F" w14:textId="4552E8DF" w:rsidR="00424EA3" w:rsidRDefault="00355DE4" w:rsidP="00426AA6">
      <w:pPr>
        <w:autoSpaceDE w:val="0"/>
        <w:autoSpaceDN w:val="0"/>
        <w:adjustRightInd w:val="0"/>
        <w:spacing w:after="120"/>
        <w:ind w:left="709" w:hanging="709"/>
        <w:jc w:val="both"/>
        <w:rPr>
          <w:rFonts w:ascii="Arial" w:hAnsi="Arial" w:cs="Arial"/>
          <w:color w:val="000000" w:themeColor="text1"/>
          <w:sz w:val="20"/>
          <w:szCs w:val="20"/>
        </w:rPr>
      </w:pPr>
      <w:r>
        <w:rPr>
          <w:rFonts w:ascii="Arial" w:hAnsi="Arial" w:cs="Arial"/>
          <w:color w:val="000000" w:themeColor="text1"/>
          <w:sz w:val="20"/>
          <w:szCs w:val="20"/>
        </w:rPr>
        <w:t>4</w:t>
      </w:r>
      <w:r w:rsidR="00424EA3">
        <w:rPr>
          <w:rFonts w:ascii="Arial" w:hAnsi="Arial" w:cs="Arial"/>
          <w:color w:val="000000" w:themeColor="text1"/>
          <w:sz w:val="20"/>
          <w:szCs w:val="20"/>
        </w:rPr>
        <w:t>.</w:t>
      </w:r>
      <w:r w:rsidR="00424EA3">
        <w:rPr>
          <w:rFonts w:ascii="Arial" w:hAnsi="Arial" w:cs="Arial"/>
          <w:color w:val="000000" w:themeColor="text1"/>
          <w:sz w:val="20"/>
          <w:szCs w:val="20"/>
        </w:rPr>
        <w:tab/>
        <w:t xml:space="preserve">Hybrid atomic orbitals </w:t>
      </w:r>
      <w:r w:rsidR="001A04C3">
        <w:rPr>
          <w:rFonts w:ascii="Arial" w:hAnsi="Arial" w:cs="Arial"/>
          <w:color w:val="000000" w:themeColor="text1"/>
          <w:sz w:val="20"/>
          <w:szCs w:val="20"/>
        </w:rPr>
        <w:t xml:space="preserve">such as </w:t>
      </w:r>
      <w:proofErr w:type="spellStart"/>
      <w:r w:rsidR="001A04C3">
        <w:rPr>
          <w:rFonts w:ascii="Arial" w:hAnsi="Arial" w:cs="Arial"/>
          <w:color w:val="000000" w:themeColor="text1"/>
          <w:sz w:val="20"/>
          <w:szCs w:val="20"/>
        </w:rPr>
        <w:t>sp</w:t>
      </w:r>
      <w:proofErr w:type="spellEnd"/>
      <w:r w:rsidR="001A04C3">
        <w:rPr>
          <w:rFonts w:ascii="Arial" w:hAnsi="Arial" w:cs="Arial"/>
          <w:color w:val="000000" w:themeColor="text1"/>
          <w:sz w:val="20"/>
          <w:szCs w:val="20"/>
        </w:rPr>
        <w:t>, sp</w:t>
      </w:r>
      <w:r w:rsidR="001A04C3" w:rsidRPr="001A04C3">
        <w:rPr>
          <w:rFonts w:ascii="Arial" w:hAnsi="Arial" w:cs="Arial"/>
          <w:color w:val="000000" w:themeColor="text1"/>
          <w:sz w:val="20"/>
          <w:szCs w:val="20"/>
          <w:vertAlign w:val="superscript"/>
        </w:rPr>
        <w:t>2</w:t>
      </w:r>
      <w:r w:rsidR="001A04C3">
        <w:rPr>
          <w:rFonts w:ascii="Arial" w:hAnsi="Arial" w:cs="Arial"/>
          <w:color w:val="000000" w:themeColor="text1"/>
          <w:sz w:val="20"/>
          <w:szCs w:val="20"/>
        </w:rPr>
        <w:t xml:space="preserve"> and sp</w:t>
      </w:r>
      <w:r w:rsidR="001A04C3" w:rsidRPr="001A04C3">
        <w:rPr>
          <w:rFonts w:ascii="Arial" w:hAnsi="Arial" w:cs="Arial"/>
          <w:color w:val="000000" w:themeColor="text1"/>
          <w:sz w:val="20"/>
          <w:szCs w:val="20"/>
          <w:vertAlign w:val="superscript"/>
        </w:rPr>
        <w:t>3</w:t>
      </w:r>
      <w:r w:rsidR="001A04C3">
        <w:rPr>
          <w:rFonts w:ascii="Arial" w:hAnsi="Arial" w:cs="Arial"/>
          <w:color w:val="000000" w:themeColor="text1"/>
          <w:sz w:val="20"/>
          <w:szCs w:val="20"/>
        </w:rPr>
        <w:t>, but also including dsp</w:t>
      </w:r>
      <w:r w:rsidR="001A04C3" w:rsidRPr="001A04C3">
        <w:rPr>
          <w:rFonts w:ascii="Arial" w:hAnsi="Arial" w:cs="Arial"/>
          <w:color w:val="000000" w:themeColor="text1"/>
          <w:sz w:val="20"/>
          <w:szCs w:val="20"/>
          <w:vertAlign w:val="superscript"/>
        </w:rPr>
        <w:t>3</w:t>
      </w:r>
      <w:r w:rsidR="001A04C3">
        <w:rPr>
          <w:rFonts w:ascii="Arial" w:hAnsi="Arial" w:cs="Arial"/>
          <w:color w:val="000000" w:themeColor="text1"/>
          <w:sz w:val="20"/>
          <w:szCs w:val="20"/>
        </w:rPr>
        <w:t xml:space="preserve"> and d</w:t>
      </w:r>
      <w:r w:rsidR="001A04C3" w:rsidRPr="001A04C3">
        <w:rPr>
          <w:rFonts w:ascii="Arial" w:hAnsi="Arial" w:cs="Arial"/>
          <w:color w:val="000000" w:themeColor="text1"/>
          <w:sz w:val="20"/>
          <w:szCs w:val="20"/>
          <w:vertAlign w:val="superscript"/>
        </w:rPr>
        <w:t>2</w:t>
      </w:r>
      <w:r w:rsidR="001A04C3">
        <w:rPr>
          <w:rFonts w:ascii="Arial" w:hAnsi="Arial" w:cs="Arial"/>
          <w:color w:val="000000" w:themeColor="text1"/>
          <w:sz w:val="20"/>
          <w:szCs w:val="20"/>
        </w:rPr>
        <w:t>sp</w:t>
      </w:r>
      <w:r w:rsidR="001A04C3" w:rsidRPr="001A04C3">
        <w:rPr>
          <w:rFonts w:ascii="Arial" w:hAnsi="Arial" w:cs="Arial"/>
          <w:color w:val="000000" w:themeColor="text1"/>
          <w:sz w:val="20"/>
          <w:szCs w:val="20"/>
          <w:vertAlign w:val="superscript"/>
        </w:rPr>
        <w:t>3</w:t>
      </w:r>
      <w:r w:rsidR="001A04C3">
        <w:rPr>
          <w:rFonts w:ascii="Arial" w:hAnsi="Arial" w:cs="Arial"/>
          <w:color w:val="000000" w:themeColor="text1"/>
          <w:sz w:val="20"/>
          <w:szCs w:val="20"/>
        </w:rPr>
        <w:t xml:space="preserve">, </w:t>
      </w:r>
      <w:r w:rsidR="00424EA3">
        <w:rPr>
          <w:rFonts w:ascii="Arial" w:hAnsi="Arial" w:cs="Arial"/>
          <w:color w:val="000000" w:themeColor="text1"/>
          <w:sz w:val="20"/>
          <w:szCs w:val="20"/>
        </w:rPr>
        <w:t xml:space="preserve">are an important feature of VB theory </w:t>
      </w:r>
      <w:r w:rsidR="001A04C3">
        <w:rPr>
          <w:rFonts w:ascii="Arial" w:hAnsi="Arial" w:cs="Arial"/>
          <w:color w:val="000000" w:themeColor="text1"/>
          <w:sz w:val="20"/>
          <w:szCs w:val="20"/>
        </w:rPr>
        <w:t xml:space="preserve">and </w:t>
      </w:r>
      <w:r w:rsidR="00424EA3">
        <w:rPr>
          <w:rFonts w:ascii="Arial" w:hAnsi="Arial" w:cs="Arial"/>
          <w:color w:val="000000" w:themeColor="text1"/>
          <w:sz w:val="20"/>
          <w:szCs w:val="20"/>
        </w:rPr>
        <w:t xml:space="preserve">are encountered </w:t>
      </w:r>
      <w:r w:rsidR="001A04C3">
        <w:rPr>
          <w:rFonts w:ascii="Arial" w:hAnsi="Arial" w:cs="Arial"/>
          <w:color w:val="000000" w:themeColor="text1"/>
          <w:sz w:val="20"/>
          <w:szCs w:val="20"/>
        </w:rPr>
        <w:t xml:space="preserve">in many rationalisations </w:t>
      </w:r>
      <w:r w:rsidR="00424EA3">
        <w:rPr>
          <w:rFonts w:ascii="Arial" w:hAnsi="Arial" w:cs="Arial"/>
          <w:color w:val="000000" w:themeColor="text1"/>
          <w:sz w:val="20"/>
          <w:szCs w:val="20"/>
        </w:rPr>
        <w:t>throughout the main text</w:t>
      </w:r>
      <w:r w:rsidR="001A04C3">
        <w:rPr>
          <w:rFonts w:ascii="Arial" w:hAnsi="Arial" w:cs="Arial"/>
          <w:color w:val="000000" w:themeColor="text1"/>
          <w:sz w:val="20"/>
          <w:szCs w:val="20"/>
        </w:rPr>
        <w:t>.</w:t>
      </w:r>
      <w:r w:rsidR="00424EA3">
        <w:rPr>
          <w:rFonts w:ascii="Arial" w:hAnsi="Arial" w:cs="Arial"/>
          <w:color w:val="000000" w:themeColor="text1"/>
          <w:sz w:val="20"/>
          <w:szCs w:val="20"/>
        </w:rPr>
        <w:t xml:space="preserve"> </w:t>
      </w:r>
      <w:r w:rsidR="001A04C3">
        <w:rPr>
          <w:rFonts w:ascii="Arial" w:hAnsi="Arial" w:cs="Arial"/>
          <w:color w:val="000000" w:themeColor="text1"/>
          <w:sz w:val="20"/>
          <w:szCs w:val="20"/>
        </w:rPr>
        <w:t xml:space="preserve">Although arguments involving hybrids which incorporate d orbitals have now largely been superseded, even </w:t>
      </w:r>
      <w:proofErr w:type="spellStart"/>
      <w:r w:rsidR="001A04C3">
        <w:rPr>
          <w:rFonts w:ascii="Arial" w:hAnsi="Arial" w:cs="Arial"/>
          <w:color w:val="000000" w:themeColor="text1"/>
          <w:sz w:val="20"/>
          <w:szCs w:val="20"/>
        </w:rPr>
        <w:t>sp</w:t>
      </w:r>
      <w:r w:rsidR="001A04C3" w:rsidRPr="001A04C3">
        <w:rPr>
          <w:rFonts w:ascii="Arial" w:hAnsi="Arial" w:cs="Arial"/>
          <w:i/>
          <w:iCs/>
          <w:color w:val="000000" w:themeColor="text1"/>
          <w:sz w:val="20"/>
          <w:szCs w:val="20"/>
          <w:vertAlign w:val="superscript"/>
        </w:rPr>
        <w:t>n</w:t>
      </w:r>
      <w:proofErr w:type="spellEnd"/>
      <w:r w:rsidR="001A04C3">
        <w:rPr>
          <w:rFonts w:ascii="Arial" w:hAnsi="Arial" w:cs="Arial"/>
          <w:color w:val="000000" w:themeColor="text1"/>
          <w:sz w:val="20"/>
          <w:szCs w:val="20"/>
        </w:rPr>
        <w:t xml:space="preserve"> hybrids</w:t>
      </w:r>
      <w:r w:rsidR="00424EA3">
        <w:rPr>
          <w:rFonts w:ascii="Arial" w:hAnsi="Arial" w:cs="Arial"/>
          <w:color w:val="000000" w:themeColor="text1"/>
          <w:sz w:val="20"/>
          <w:szCs w:val="20"/>
        </w:rPr>
        <w:t xml:space="preserve"> still excite controversy in some quarters. See for example, (a) </w:t>
      </w:r>
      <w:r w:rsidR="00424EA3" w:rsidRPr="00DD70B3">
        <w:rPr>
          <w:rFonts w:ascii="Arial" w:hAnsi="Arial" w:cs="Arial"/>
          <w:i/>
          <w:iCs/>
          <w:color w:val="000000" w:themeColor="text1"/>
          <w:sz w:val="20"/>
          <w:szCs w:val="20"/>
        </w:rPr>
        <w:t>Is it Time to Retire</w:t>
      </w:r>
      <w:r w:rsidR="00424EA3">
        <w:rPr>
          <w:rFonts w:ascii="Arial" w:hAnsi="Arial" w:cs="Arial"/>
          <w:i/>
          <w:iCs/>
          <w:color w:val="000000" w:themeColor="text1"/>
          <w:sz w:val="20"/>
          <w:szCs w:val="20"/>
        </w:rPr>
        <w:t xml:space="preserve"> the</w:t>
      </w:r>
      <w:r w:rsidR="00424EA3" w:rsidRPr="00DD70B3">
        <w:rPr>
          <w:rFonts w:ascii="Arial" w:hAnsi="Arial" w:cs="Arial"/>
          <w:i/>
          <w:iCs/>
          <w:color w:val="000000" w:themeColor="text1"/>
          <w:sz w:val="20"/>
          <w:szCs w:val="20"/>
        </w:rPr>
        <w:t xml:space="preserve"> Hybrid </w:t>
      </w:r>
      <w:r w:rsidR="00424EA3">
        <w:rPr>
          <w:rFonts w:ascii="Arial" w:hAnsi="Arial" w:cs="Arial"/>
          <w:i/>
          <w:iCs/>
          <w:color w:val="000000" w:themeColor="text1"/>
          <w:sz w:val="20"/>
          <w:szCs w:val="20"/>
        </w:rPr>
        <w:t xml:space="preserve">Atomic </w:t>
      </w:r>
      <w:r w:rsidR="00424EA3" w:rsidRPr="00DD70B3">
        <w:rPr>
          <w:rFonts w:ascii="Arial" w:hAnsi="Arial" w:cs="Arial"/>
          <w:i/>
          <w:iCs/>
          <w:color w:val="000000" w:themeColor="text1"/>
          <w:sz w:val="20"/>
          <w:szCs w:val="20"/>
        </w:rPr>
        <w:t>Orbital?</w:t>
      </w:r>
      <w:r w:rsidR="00424EA3">
        <w:rPr>
          <w:rFonts w:ascii="Arial" w:hAnsi="Arial" w:cs="Arial"/>
          <w:color w:val="000000" w:themeColor="text1"/>
          <w:sz w:val="20"/>
          <w:szCs w:val="20"/>
        </w:rPr>
        <w:t xml:space="preserve"> A. </w:t>
      </w:r>
      <w:proofErr w:type="spellStart"/>
      <w:r w:rsidR="00424EA3">
        <w:rPr>
          <w:rFonts w:ascii="Arial" w:hAnsi="Arial" w:cs="Arial"/>
          <w:color w:val="000000" w:themeColor="text1"/>
          <w:sz w:val="20"/>
          <w:szCs w:val="20"/>
        </w:rPr>
        <w:t>Grushow</w:t>
      </w:r>
      <w:proofErr w:type="spellEnd"/>
      <w:r w:rsidR="00424EA3">
        <w:rPr>
          <w:rFonts w:ascii="Arial" w:hAnsi="Arial" w:cs="Arial"/>
          <w:color w:val="000000" w:themeColor="text1"/>
          <w:sz w:val="20"/>
          <w:szCs w:val="20"/>
        </w:rPr>
        <w:t xml:space="preserve">, </w:t>
      </w:r>
      <w:r w:rsidR="00424EA3" w:rsidRPr="00DD70B3">
        <w:rPr>
          <w:rFonts w:ascii="Arial" w:hAnsi="Arial" w:cs="Arial"/>
          <w:i/>
          <w:iCs/>
          <w:color w:val="000000" w:themeColor="text1"/>
          <w:sz w:val="20"/>
          <w:szCs w:val="20"/>
        </w:rPr>
        <w:t>J. Chem. Ed</w:t>
      </w:r>
      <w:r w:rsidR="00424EA3">
        <w:rPr>
          <w:rFonts w:ascii="Arial" w:hAnsi="Arial" w:cs="Arial"/>
          <w:color w:val="000000" w:themeColor="text1"/>
          <w:sz w:val="20"/>
          <w:szCs w:val="20"/>
        </w:rPr>
        <w:t xml:space="preserve">., 2011, </w:t>
      </w:r>
      <w:r w:rsidR="00424EA3" w:rsidRPr="00DD70B3">
        <w:rPr>
          <w:rFonts w:ascii="Arial" w:hAnsi="Arial" w:cs="Arial"/>
          <w:b/>
          <w:bCs/>
          <w:color w:val="000000" w:themeColor="text1"/>
          <w:sz w:val="20"/>
          <w:szCs w:val="20"/>
        </w:rPr>
        <w:t>88</w:t>
      </w:r>
      <w:r w:rsidR="00424EA3">
        <w:rPr>
          <w:rFonts w:ascii="Arial" w:hAnsi="Arial" w:cs="Arial"/>
          <w:color w:val="000000" w:themeColor="text1"/>
          <w:sz w:val="20"/>
          <w:szCs w:val="20"/>
        </w:rPr>
        <w:t xml:space="preserve">, 860-862 and (b) </w:t>
      </w:r>
      <w:r w:rsidR="00424EA3">
        <w:rPr>
          <w:rFonts w:ascii="Arial" w:hAnsi="Arial" w:cs="Arial"/>
          <w:i/>
          <w:iCs/>
          <w:color w:val="000000" w:themeColor="text1"/>
          <w:sz w:val="20"/>
          <w:szCs w:val="20"/>
        </w:rPr>
        <w:t xml:space="preserve">In </w:t>
      </w:r>
      <w:proofErr w:type="spellStart"/>
      <w:r w:rsidR="00424EA3">
        <w:rPr>
          <w:rFonts w:ascii="Arial" w:hAnsi="Arial" w:cs="Arial"/>
          <w:i/>
          <w:iCs/>
          <w:color w:val="000000" w:themeColor="text1"/>
          <w:sz w:val="20"/>
          <w:szCs w:val="20"/>
        </w:rPr>
        <w:t>Defense</w:t>
      </w:r>
      <w:proofErr w:type="spellEnd"/>
      <w:r w:rsidR="00424EA3">
        <w:rPr>
          <w:rFonts w:ascii="Arial" w:hAnsi="Arial" w:cs="Arial"/>
          <w:i/>
          <w:iCs/>
          <w:color w:val="000000" w:themeColor="text1"/>
          <w:sz w:val="20"/>
          <w:szCs w:val="20"/>
        </w:rPr>
        <w:t xml:space="preserve"> of the</w:t>
      </w:r>
      <w:r w:rsidR="00424EA3" w:rsidRPr="00DD70B3">
        <w:rPr>
          <w:rFonts w:ascii="Arial" w:hAnsi="Arial" w:cs="Arial"/>
          <w:i/>
          <w:iCs/>
          <w:color w:val="000000" w:themeColor="text1"/>
          <w:sz w:val="20"/>
          <w:szCs w:val="20"/>
        </w:rPr>
        <w:t xml:space="preserve"> Hybrid </w:t>
      </w:r>
      <w:r w:rsidR="00424EA3">
        <w:rPr>
          <w:rFonts w:ascii="Arial" w:hAnsi="Arial" w:cs="Arial"/>
          <w:i/>
          <w:iCs/>
          <w:color w:val="000000" w:themeColor="text1"/>
          <w:sz w:val="20"/>
          <w:szCs w:val="20"/>
        </w:rPr>
        <w:t xml:space="preserve">Atomic </w:t>
      </w:r>
      <w:r w:rsidR="00424EA3" w:rsidRPr="00DD70B3">
        <w:rPr>
          <w:rFonts w:ascii="Arial" w:hAnsi="Arial" w:cs="Arial"/>
          <w:i/>
          <w:iCs/>
          <w:color w:val="000000" w:themeColor="text1"/>
          <w:sz w:val="20"/>
          <w:szCs w:val="20"/>
        </w:rPr>
        <w:t>Orbital</w:t>
      </w:r>
      <w:r w:rsidR="00424EA3">
        <w:rPr>
          <w:rFonts w:ascii="Arial" w:hAnsi="Arial" w:cs="Arial"/>
          <w:i/>
          <w:iCs/>
          <w:color w:val="000000" w:themeColor="text1"/>
          <w:sz w:val="20"/>
          <w:szCs w:val="20"/>
        </w:rPr>
        <w:t>.</w:t>
      </w:r>
      <w:r w:rsidR="00424EA3">
        <w:rPr>
          <w:rFonts w:ascii="Arial" w:hAnsi="Arial" w:cs="Arial"/>
          <w:color w:val="000000" w:themeColor="text1"/>
          <w:sz w:val="20"/>
          <w:szCs w:val="20"/>
        </w:rPr>
        <w:t xml:space="preserve"> P. C. </w:t>
      </w:r>
      <w:proofErr w:type="spellStart"/>
      <w:r w:rsidR="00424EA3">
        <w:rPr>
          <w:rFonts w:ascii="Arial" w:hAnsi="Arial" w:cs="Arial"/>
          <w:color w:val="000000" w:themeColor="text1"/>
          <w:sz w:val="20"/>
          <w:szCs w:val="20"/>
        </w:rPr>
        <w:t>Hiberty</w:t>
      </w:r>
      <w:proofErr w:type="spellEnd"/>
      <w:r w:rsidR="00424EA3">
        <w:rPr>
          <w:rFonts w:ascii="Arial" w:hAnsi="Arial" w:cs="Arial"/>
          <w:color w:val="000000" w:themeColor="text1"/>
          <w:sz w:val="20"/>
          <w:szCs w:val="20"/>
        </w:rPr>
        <w:t xml:space="preserve">, F. </w:t>
      </w:r>
      <w:proofErr w:type="spellStart"/>
      <w:r w:rsidR="00424EA3">
        <w:rPr>
          <w:rFonts w:ascii="Arial" w:hAnsi="Arial" w:cs="Arial"/>
          <w:color w:val="000000" w:themeColor="text1"/>
          <w:sz w:val="20"/>
          <w:szCs w:val="20"/>
        </w:rPr>
        <w:t>Volatron</w:t>
      </w:r>
      <w:proofErr w:type="spellEnd"/>
      <w:r w:rsidR="00424EA3">
        <w:rPr>
          <w:rFonts w:ascii="Arial" w:hAnsi="Arial" w:cs="Arial"/>
          <w:color w:val="000000" w:themeColor="text1"/>
          <w:sz w:val="20"/>
          <w:szCs w:val="20"/>
        </w:rPr>
        <w:t xml:space="preserve"> and S. Shaik, </w:t>
      </w:r>
      <w:r w:rsidR="00424EA3" w:rsidRPr="00DD70B3">
        <w:rPr>
          <w:rFonts w:ascii="Arial" w:hAnsi="Arial" w:cs="Arial"/>
          <w:i/>
          <w:iCs/>
          <w:color w:val="000000" w:themeColor="text1"/>
          <w:sz w:val="20"/>
          <w:szCs w:val="20"/>
        </w:rPr>
        <w:t>J. Chem. Ed</w:t>
      </w:r>
      <w:r w:rsidR="00424EA3">
        <w:rPr>
          <w:rFonts w:ascii="Arial" w:hAnsi="Arial" w:cs="Arial"/>
          <w:color w:val="000000" w:themeColor="text1"/>
          <w:sz w:val="20"/>
          <w:szCs w:val="20"/>
        </w:rPr>
        <w:t xml:space="preserve">., 2012, </w:t>
      </w:r>
      <w:r w:rsidR="00424EA3" w:rsidRPr="00DD70B3">
        <w:rPr>
          <w:rFonts w:ascii="Arial" w:hAnsi="Arial" w:cs="Arial"/>
          <w:b/>
          <w:bCs/>
          <w:color w:val="000000" w:themeColor="text1"/>
          <w:sz w:val="20"/>
          <w:szCs w:val="20"/>
        </w:rPr>
        <w:t>8</w:t>
      </w:r>
      <w:r w:rsidR="00424EA3">
        <w:rPr>
          <w:rFonts w:ascii="Arial" w:hAnsi="Arial" w:cs="Arial"/>
          <w:b/>
          <w:bCs/>
          <w:color w:val="000000" w:themeColor="text1"/>
          <w:sz w:val="20"/>
          <w:szCs w:val="20"/>
        </w:rPr>
        <w:t>9</w:t>
      </w:r>
      <w:r w:rsidR="00424EA3">
        <w:rPr>
          <w:rFonts w:ascii="Arial" w:hAnsi="Arial" w:cs="Arial"/>
          <w:color w:val="000000" w:themeColor="text1"/>
          <w:sz w:val="20"/>
          <w:szCs w:val="20"/>
        </w:rPr>
        <w:t xml:space="preserve">, 575-577. </w:t>
      </w:r>
    </w:p>
    <w:p w14:paraId="40BE15DC" w14:textId="16294536" w:rsidR="00374274" w:rsidRDefault="00355DE4" w:rsidP="00426AA6">
      <w:pPr>
        <w:autoSpaceDE w:val="0"/>
        <w:autoSpaceDN w:val="0"/>
        <w:adjustRightInd w:val="0"/>
        <w:spacing w:after="120"/>
        <w:ind w:left="709" w:hanging="709"/>
        <w:jc w:val="both"/>
        <w:rPr>
          <w:rFonts w:ascii="Arial" w:hAnsi="Arial" w:cs="Arial"/>
          <w:color w:val="000000" w:themeColor="text1"/>
          <w:sz w:val="20"/>
          <w:szCs w:val="20"/>
        </w:rPr>
      </w:pPr>
      <w:r>
        <w:rPr>
          <w:rFonts w:ascii="Arial" w:hAnsi="Arial" w:cs="Arial"/>
          <w:color w:val="000000" w:themeColor="text1"/>
          <w:sz w:val="20"/>
          <w:szCs w:val="20"/>
        </w:rPr>
        <w:t>5</w:t>
      </w:r>
      <w:r w:rsidR="00903969" w:rsidRPr="00903969">
        <w:rPr>
          <w:rFonts w:ascii="Arial" w:hAnsi="Arial" w:cs="Arial"/>
          <w:color w:val="000000" w:themeColor="text1"/>
          <w:sz w:val="20"/>
          <w:szCs w:val="20"/>
        </w:rPr>
        <w:t>.</w:t>
      </w:r>
      <w:r w:rsidR="00374274" w:rsidRPr="00903969">
        <w:rPr>
          <w:rFonts w:ascii="Arial" w:hAnsi="Arial" w:cs="Arial"/>
          <w:color w:val="000000" w:themeColor="text1"/>
          <w:sz w:val="20"/>
          <w:szCs w:val="20"/>
        </w:rPr>
        <w:tab/>
      </w:r>
      <w:r w:rsidR="00374274">
        <w:rPr>
          <w:rFonts w:ascii="Arial" w:hAnsi="Arial" w:cs="Arial"/>
          <w:color w:val="000000" w:themeColor="text1"/>
          <w:sz w:val="20"/>
          <w:szCs w:val="20"/>
        </w:rPr>
        <w:t xml:space="preserve">Remember that </w:t>
      </w:r>
      <w:r w:rsidR="00374274" w:rsidRPr="00694A83">
        <w:rPr>
          <w:rFonts w:ascii="Symbol" w:hAnsi="Symbol" w:cs="Arial"/>
          <w:color w:val="000000" w:themeColor="text1"/>
          <w:sz w:val="20"/>
          <w:szCs w:val="20"/>
        </w:rPr>
        <w:t>s</w:t>
      </w:r>
      <w:r w:rsidR="00374274">
        <w:rPr>
          <w:rFonts w:ascii="Arial" w:hAnsi="Arial" w:cs="Arial"/>
          <w:color w:val="000000" w:themeColor="text1"/>
          <w:sz w:val="20"/>
          <w:szCs w:val="20"/>
        </w:rPr>
        <w:t xml:space="preserve"> orbitals are cylindrically symmetric. </w:t>
      </w:r>
    </w:p>
    <w:p w14:paraId="22E040EA" w14:textId="385E54B7" w:rsidR="008F3BE2" w:rsidRDefault="00355DE4" w:rsidP="00426AA6">
      <w:pPr>
        <w:autoSpaceDE w:val="0"/>
        <w:autoSpaceDN w:val="0"/>
        <w:adjustRightInd w:val="0"/>
        <w:spacing w:after="120"/>
        <w:ind w:left="709" w:hanging="709"/>
        <w:jc w:val="both"/>
        <w:rPr>
          <w:rFonts w:ascii="Arial" w:hAnsi="Arial" w:cs="Arial"/>
          <w:color w:val="000000" w:themeColor="text1"/>
          <w:sz w:val="20"/>
          <w:szCs w:val="20"/>
        </w:rPr>
      </w:pPr>
      <w:r>
        <w:rPr>
          <w:rFonts w:ascii="Arial" w:hAnsi="Arial" w:cs="Arial"/>
          <w:color w:val="000000" w:themeColor="text1"/>
          <w:sz w:val="20"/>
          <w:szCs w:val="20"/>
        </w:rPr>
        <w:t>6</w:t>
      </w:r>
      <w:r w:rsidR="008F3BE2">
        <w:rPr>
          <w:rFonts w:ascii="Arial" w:hAnsi="Arial" w:cs="Arial"/>
          <w:color w:val="000000" w:themeColor="text1"/>
          <w:sz w:val="20"/>
          <w:szCs w:val="20"/>
        </w:rPr>
        <w:t>.</w:t>
      </w:r>
      <w:r w:rsidR="008F3BE2">
        <w:rPr>
          <w:rFonts w:ascii="Arial" w:hAnsi="Arial" w:cs="Arial"/>
          <w:color w:val="000000" w:themeColor="text1"/>
          <w:sz w:val="20"/>
          <w:szCs w:val="20"/>
        </w:rPr>
        <w:tab/>
        <w:t xml:space="preserve">This technique is often referred to as UV-PES (sometimes UPS) indicating that the incident radiation is UV radiation. The </w:t>
      </w:r>
      <w:r w:rsidR="00850DE8">
        <w:rPr>
          <w:rFonts w:ascii="Arial" w:hAnsi="Arial" w:cs="Arial"/>
          <w:color w:val="000000" w:themeColor="text1"/>
          <w:sz w:val="20"/>
          <w:szCs w:val="20"/>
        </w:rPr>
        <w:t xml:space="preserve">complementary </w:t>
      </w:r>
      <w:r w:rsidR="008F3BE2">
        <w:rPr>
          <w:rFonts w:ascii="Arial" w:hAnsi="Arial" w:cs="Arial"/>
          <w:color w:val="000000" w:themeColor="text1"/>
          <w:sz w:val="20"/>
          <w:szCs w:val="20"/>
        </w:rPr>
        <w:t>technique XPS employs X-radiation which ionises core electrons</w:t>
      </w:r>
      <w:r>
        <w:rPr>
          <w:rFonts w:ascii="Arial" w:hAnsi="Arial" w:cs="Arial"/>
          <w:color w:val="000000" w:themeColor="text1"/>
          <w:sz w:val="20"/>
          <w:szCs w:val="20"/>
        </w:rPr>
        <w:t xml:space="preserve"> and is important </w:t>
      </w:r>
      <w:r w:rsidR="00850DE8">
        <w:rPr>
          <w:rFonts w:ascii="Arial" w:hAnsi="Arial" w:cs="Arial"/>
          <w:color w:val="000000" w:themeColor="text1"/>
          <w:sz w:val="20"/>
          <w:szCs w:val="20"/>
        </w:rPr>
        <w:t xml:space="preserve">in </w:t>
      </w:r>
      <w:r>
        <w:rPr>
          <w:rFonts w:ascii="Arial" w:hAnsi="Arial" w:cs="Arial"/>
          <w:color w:val="000000" w:themeColor="text1"/>
          <w:sz w:val="20"/>
          <w:szCs w:val="20"/>
        </w:rPr>
        <w:t>surface analysis</w:t>
      </w:r>
      <w:r w:rsidR="008F3BE2">
        <w:rPr>
          <w:rFonts w:ascii="Arial" w:hAnsi="Arial" w:cs="Arial"/>
          <w:color w:val="000000" w:themeColor="text1"/>
          <w:sz w:val="20"/>
          <w:szCs w:val="20"/>
        </w:rPr>
        <w:t>.</w:t>
      </w:r>
    </w:p>
    <w:p w14:paraId="765BCC32" w14:textId="4E3E2C9A" w:rsidR="006F6904" w:rsidRDefault="00355DE4" w:rsidP="00426AA6">
      <w:pPr>
        <w:autoSpaceDE w:val="0"/>
        <w:autoSpaceDN w:val="0"/>
        <w:adjustRightInd w:val="0"/>
        <w:spacing w:after="120"/>
        <w:ind w:left="709" w:hanging="709"/>
        <w:jc w:val="both"/>
        <w:rPr>
          <w:rFonts w:ascii="Arial" w:hAnsi="Arial" w:cs="Arial"/>
          <w:color w:val="000000" w:themeColor="text1"/>
          <w:sz w:val="20"/>
          <w:szCs w:val="20"/>
        </w:rPr>
      </w:pPr>
      <w:r>
        <w:rPr>
          <w:rFonts w:ascii="Arial" w:hAnsi="Arial" w:cs="Arial"/>
          <w:color w:val="000000" w:themeColor="text1"/>
          <w:sz w:val="20"/>
          <w:szCs w:val="20"/>
        </w:rPr>
        <w:lastRenderedPageBreak/>
        <w:t>7</w:t>
      </w:r>
      <w:r w:rsidR="006F6904">
        <w:rPr>
          <w:rFonts w:ascii="Arial" w:hAnsi="Arial" w:cs="Arial"/>
          <w:color w:val="000000" w:themeColor="text1"/>
          <w:sz w:val="20"/>
          <w:szCs w:val="20"/>
        </w:rPr>
        <w:t>.</w:t>
      </w:r>
      <w:r w:rsidR="006F6904">
        <w:rPr>
          <w:rFonts w:ascii="Arial" w:hAnsi="Arial" w:cs="Arial"/>
          <w:color w:val="000000" w:themeColor="text1"/>
          <w:sz w:val="20"/>
          <w:szCs w:val="20"/>
        </w:rPr>
        <w:tab/>
        <w:t>MO energy level diagrams are constructed based on the symmetries of the orbitals involved using simple Group Theory arguments.</w:t>
      </w:r>
    </w:p>
    <w:p w14:paraId="0F4AA9F2" w14:textId="1F2C2C29" w:rsidR="00424EA3" w:rsidRDefault="00355DE4" w:rsidP="00426AA6">
      <w:pPr>
        <w:autoSpaceDE w:val="0"/>
        <w:autoSpaceDN w:val="0"/>
        <w:adjustRightInd w:val="0"/>
        <w:spacing w:after="120"/>
        <w:ind w:left="709" w:hanging="709"/>
        <w:jc w:val="both"/>
        <w:rPr>
          <w:rFonts w:ascii="Arial" w:hAnsi="Arial" w:cs="Arial"/>
          <w:color w:val="000000" w:themeColor="text1"/>
          <w:sz w:val="20"/>
          <w:szCs w:val="20"/>
        </w:rPr>
      </w:pPr>
      <w:r>
        <w:rPr>
          <w:rFonts w:ascii="Arial" w:hAnsi="Arial" w:cs="Arial"/>
          <w:color w:val="000000" w:themeColor="text1"/>
          <w:sz w:val="20"/>
          <w:szCs w:val="20"/>
        </w:rPr>
        <w:t>8</w:t>
      </w:r>
      <w:r w:rsidR="006F6904">
        <w:rPr>
          <w:rFonts w:ascii="Arial" w:hAnsi="Arial" w:cs="Arial"/>
          <w:color w:val="000000" w:themeColor="text1"/>
          <w:sz w:val="20"/>
          <w:szCs w:val="20"/>
        </w:rPr>
        <w:t>.</w:t>
      </w:r>
      <w:r w:rsidR="006F6904">
        <w:rPr>
          <w:rFonts w:ascii="Arial" w:hAnsi="Arial" w:cs="Arial"/>
          <w:color w:val="000000" w:themeColor="text1"/>
          <w:sz w:val="20"/>
          <w:szCs w:val="20"/>
        </w:rPr>
        <w:tab/>
        <w:t xml:space="preserve">More advanced VB treatments can readily account for the photoelectron spectrum of methane but at the expense of </w:t>
      </w:r>
      <w:r>
        <w:rPr>
          <w:rFonts w:ascii="Arial" w:hAnsi="Arial" w:cs="Arial"/>
          <w:color w:val="000000" w:themeColor="text1"/>
          <w:sz w:val="20"/>
          <w:szCs w:val="20"/>
        </w:rPr>
        <w:t xml:space="preserve">some of </w:t>
      </w:r>
      <w:r w:rsidR="006F6904">
        <w:rPr>
          <w:rFonts w:ascii="Arial" w:hAnsi="Arial" w:cs="Arial"/>
          <w:color w:val="000000" w:themeColor="text1"/>
          <w:sz w:val="20"/>
          <w:szCs w:val="20"/>
        </w:rPr>
        <w:t xml:space="preserve">the simplicity inherent in the MO </w:t>
      </w:r>
      <w:r w:rsidR="00850DE8">
        <w:rPr>
          <w:rFonts w:ascii="Arial" w:hAnsi="Arial" w:cs="Arial"/>
          <w:color w:val="000000" w:themeColor="text1"/>
          <w:sz w:val="20"/>
          <w:szCs w:val="20"/>
        </w:rPr>
        <w:t>approximation</w:t>
      </w:r>
      <w:r w:rsidR="006F6904">
        <w:rPr>
          <w:rFonts w:ascii="Arial" w:hAnsi="Arial" w:cs="Arial"/>
          <w:color w:val="000000" w:themeColor="text1"/>
          <w:sz w:val="20"/>
          <w:szCs w:val="20"/>
        </w:rPr>
        <w:t>.</w:t>
      </w:r>
    </w:p>
    <w:p w14:paraId="3B2FF376" w14:textId="26AD2B77" w:rsidR="00355DE4" w:rsidRDefault="00355DE4" w:rsidP="00426AA6">
      <w:pPr>
        <w:autoSpaceDE w:val="0"/>
        <w:autoSpaceDN w:val="0"/>
        <w:adjustRightInd w:val="0"/>
        <w:spacing w:after="120"/>
        <w:ind w:left="709" w:hanging="709"/>
        <w:jc w:val="both"/>
        <w:rPr>
          <w:rFonts w:ascii="Arial" w:hAnsi="Arial" w:cs="Arial"/>
          <w:color w:val="000000" w:themeColor="text1"/>
          <w:sz w:val="20"/>
          <w:szCs w:val="20"/>
        </w:rPr>
      </w:pPr>
      <w:r>
        <w:rPr>
          <w:rFonts w:ascii="Arial" w:hAnsi="Arial" w:cs="Arial"/>
          <w:color w:val="000000" w:themeColor="text1"/>
          <w:sz w:val="20"/>
          <w:szCs w:val="20"/>
        </w:rPr>
        <w:t>9.</w:t>
      </w:r>
      <w:r>
        <w:rPr>
          <w:rFonts w:ascii="Arial" w:hAnsi="Arial" w:cs="Arial"/>
          <w:color w:val="000000" w:themeColor="text1"/>
          <w:sz w:val="20"/>
          <w:szCs w:val="20"/>
        </w:rPr>
        <w:tab/>
      </w:r>
      <w:r w:rsidR="005B094A">
        <w:rPr>
          <w:rFonts w:ascii="Arial" w:hAnsi="Arial" w:cs="Arial"/>
          <w:color w:val="000000" w:themeColor="text1"/>
          <w:sz w:val="20"/>
          <w:szCs w:val="20"/>
        </w:rPr>
        <w:t>Molecular orbitals are often constructed from atomic orbitals based on the Linear Combination of Atomic Orbitals (</w:t>
      </w:r>
      <w:r>
        <w:rPr>
          <w:rFonts w:ascii="Arial" w:hAnsi="Arial" w:cs="Arial"/>
          <w:color w:val="000000" w:themeColor="text1"/>
          <w:sz w:val="20"/>
          <w:szCs w:val="20"/>
        </w:rPr>
        <w:t>LCAO</w:t>
      </w:r>
      <w:r w:rsidR="005B094A">
        <w:rPr>
          <w:rFonts w:ascii="Arial" w:hAnsi="Arial" w:cs="Arial"/>
          <w:color w:val="000000" w:themeColor="text1"/>
          <w:sz w:val="20"/>
          <w:szCs w:val="20"/>
        </w:rPr>
        <w:t>) approach</w:t>
      </w:r>
      <w:r w:rsidR="00F477B8">
        <w:rPr>
          <w:rFonts w:ascii="Arial" w:hAnsi="Arial" w:cs="Arial"/>
          <w:color w:val="000000" w:themeColor="text1"/>
          <w:sz w:val="20"/>
          <w:szCs w:val="20"/>
        </w:rPr>
        <w:t>,</w:t>
      </w:r>
      <w:r w:rsidR="005B094A">
        <w:rPr>
          <w:rFonts w:ascii="Arial" w:hAnsi="Arial" w:cs="Arial"/>
          <w:color w:val="000000" w:themeColor="text1"/>
          <w:sz w:val="20"/>
          <w:szCs w:val="20"/>
        </w:rPr>
        <w:t xml:space="preserve"> but this approach should be seen as a shorthand to deriving pictorial representations of orbitals from the results of MO calculations.</w:t>
      </w:r>
    </w:p>
    <w:p w14:paraId="6478691E" w14:textId="092BD68E" w:rsidR="00B32F44" w:rsidRDefault="00355DE4" w:rsidP="00426AA6">
      <w:pPr>
        <w:autoSpaceDE w:val="0"/>
        <w:autoSpaceDN w:val="0"/>
        <w:adjustRightInd w:val="0"/>
        <w:spacing w:after="120"/>
        <w:ind w:left="709" w:hanging="709"/>
        <w:jc w:val="both"/>
        <w:rPr>
          <w:rFonts w:ascii="Arial" w:hAnsi="Arial" w:cs="Arial"/>
          <w:color w:val="000000" w:themeColor="text1"/>
          <w:sz w:val="20"/>
          <w:szCs w:val="20"/>
        </w:rPr>
      </w:pPr>
      <w:r>
        <w:rPr>
          <w:rFonts w:ascii="Arial" w:hAnsi="Arial" w:cs="Arial"/>
          <w:color w:val="000000" w:themeColor="text1"/>
          <w:sz w:val="20"/>
          <w:szCs w:val="20"/>
        </w:rPr>
        <w:t>10</w:t>
      </w:r>
      <w:r w:rsidR="00B32F44">
        <w:rPr>
          <w:rFonts w:ascii="Arial" w:hAnsi="Arial" w:cs="Arial"/>
          <w:color w:val="000000" w:themeColor="text1"/>
          <w:sz w:val="20"/>
          <w:szCs w:val="20"/>
        </w:rPr>
        <w:t>.</w:t>
      </w:r>
      <w:r w:rsidR="00B32F44">
        <w:rPr>
          <w:rFonts w:ascii="Arial" w:hAnsi="Arial" w:cs="Arial"/>
          <w:color w:val="000000" w:themeColor="text1"/>
          <w:sz w:val="20"/>
          <w:szCs w:val="20"/>
        </w:rPr>
        <w:tab/>
      </w:r>
      <w:r w:rsidR="008060A3">
        <w:rPr>
          <w:rFonts w:ascii="Arial" w:hAnsi="Arial" w:cs="Arial"/>
          <w:color w:val="000000" w:themeColor="text1"/>
          <w:sz w:val="20"/>
          <w:szCs w:val="20"/>
        </w:rPr>
        <w:t xml:space="preserve">For a useful article on orbitals and their representations relevant to this level of discussion, see </w:t>
      </w:r>
      <w:r w:rsidR="00B32F44" w:rsidRPr="00EF3459">
        <w:rPr>
          <w:rFonts w:ascii="Arial" w:hAnsi="Arial" w:cs="Arial"/>
          <w:i/>
          <w:iCs/>
          <w:color w:val="000000" w:themeColor="text1"/>
          <w:sz w:val="20"/>
          <w:szCs w:val="20"/>
        </w:rPr>
        <w:t>Orbitals: Some Fiction and Some Facts</w:t>
      </w:r>
      <w:r w:rsidR="00B32F44">
        <w:rPr>
          <w:rFonts w:ascii="Arial" w:hAnsi="Arial" w:cs="Arial"/>
          <w:color w:val="000000" w:themeColor="text1"/>
          <w:sz w:val="20"/>
          <w:szCs w:val="20"/>
        </w:rPr>
        <w:t xml:space="preserve">. J. </w:t>
      </w:r>
      <w:proofErr w:type="spellStart"/>
      <w:r w:rsidR="00B32F44">
        <w:rPr>
          <w:rFonts w:ascii="Arial" w:hAnsi="Arial" w:cs="Arial"/>
          <w:color w:val="000000" w:themeColor="text1"/>
          <w:sz w:val="20"/>
          <w:szCs w:val="20"/>
        </w:rPr>
        <w:t>Autschbach</w:t>
      </w:r>
      <w:proofErr w:type="spellEnd"/>
      <w:r w:rsidR="00B32F44">
        <w:rPr>
          <w:rFonts w:ascii="Arial" w:hAnsi="Arial" w:cs="Arial"/>
          <w:color w:val="000000" w:themeColor="text1"/>
          <w:sz w:val="20"/>
          <w:szCs w:val="20"/>
        </w:rPr>
        <w:t xml:space="preserve">, </w:t>
      </w:r>
      <w:r w:rsidR="00B32F44" w:rsidRPr="00EF3459">
        <w:rPr>
          <w:rFonts w:ascii="Arial" w:hAnsi="Arial" w:cs="Arial"/>
          <w:i/>
          <w:iCs/>
          <w:color w:val="000000" w:themeColor="text1"/>
          <w:sz w:val="20"/>
          <w:szCs w:val="20"/>
        </w:rPr>
        <w:t>J. Chem. Ed</w:t>
      </w:r>
      <w:r w:rsidR="00B32F44">
        <w:rPr>
          <w:rFonts w:ascii="Arial" w:hAnsi="Arial" w:cs="Arial"/>
          <w:color w:val="000000" w:themeColor="text1"/>
          <w:sz w:val="20"/>
          <w:szCs w:val="20"/>
        </w:rPr>
        <w:t xml:space="preserve">., 2012, </w:t>
      </w:r>
      <w:r w:rsidR="00B32F44" w:rsidRPr="00EF3459">
        <w:rPr>
          <w:rFonts w:ascii="Arial" w:hAnsi="Arial" w:cs="Arial"/>
          <w:b/>
          <w:bCs/>
          <w:color w:val="000000" w:themeColor="text1"/>
          <w:sz w:val="20"/>
          <w:szCs w:val="20"/>
        </w:rPr>
        <w:t>89</w:t>
      </w:r>
      <w:r w:rsidR="00B32F44">
        <w:rPr>
          <w:rFonts w:ascii="Arial" w:hAnsi="Arial" w:cs="Arial"/>
          <w:color w:val="000000" w:themeColor="text1"/>
          <w:sz w:val="20"/>
          <w:szCs w:val="20"/>
        </w:rPr>
        <w:t>, 1032-1040.</w:t>
      </w:r>
    </w:p>
    <w:p w14:paraId="79ADE615" w14:textId="1F609E8E" w:rsidR="00424EA3" w:rsidRDefault="00424EA3" w:rsidP="00426AA6">
      <w:pPr>
        <w:autoSpaceDE w:val="0"/>
        <w:autoSpaceDN w:val="0"/>
        <w:adjustRightInd w:val="0"/>
        <w:spacing w:after="120"/>
        <w:ind w:left="709" w:hanging="709"/>
        <w:jc w:val="both"/>
        <w:rPr>
          <w:rFonts w:ascii="Arial" w:hAnsi="Arial" w:cs="Arial"/>
          <w:color w:val="000000" w:themeColor="text1"/>
          <w:sz w:val="20"/>
          <w:szCs w:val="20"/>
        </w:rPr>
      </w:pPr>
    </w:p>
    <w:p w14:paraId="31D40416" w14:textId="5B3A3781" w:rsidR="00DD70B3" w:rsidRPr="00426AA6" w:rsidRDefault="00DD70B3" w:rsidP="002F025D">
      <w:pPr>
        <w:autoSpaceDE w:val="0"/>
        <w:autoSpaceDN w:val="0"/>
        <w:adjustRightInd w:val="0"/>
        <w:spacing w:after="120"/>
        <w:jc w:val="both"/>
        <w:rPr>
          <w:rFonts w:ascii="Arial" w:hAnsi="Arial" w:cs="Arial"/>
          <w:color w:val="000000" w:themeColor="text1"/>
          <w:sz w:val="20"/>
          <w:szCs w:val="20"/>
        </w:rPr>
      </w:pPr>
    </w:p>
    <w:sectPr w:rsidR="00DD70B3" w:rsidRPr="00426AA6" w:rsidSect="00FC55F0">
      <w:headerReference w:type="even" r:id="rId15"/>
      <w:headerReference w:type="default" r:id="rId16"/>
      <w:footerReference w:type="even" r:id="rId17"/>
      <w:footerReference w:type="default" r:id="rId18"/>
      <w:headerReference w:type="first" r:id="rId19"/>
      <w:footerReference w:type="first" r:id="rId20"/>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192E9" w14:textId="77777777" w:rsidR="00AD077C" w:rsidRDefault="00AD077C" w:rsidP="00AF4CC7">
      <w:r>
        <w:separator/>
      </w:r>
    </w:p>
  </w:endnote>
  <w:endnote w:type="continuationSeparator" w:id="0">
    <w:p w14:paraId="2B4AC4C7" w14:textId="77777777" w:rsidR="00AD077C" w:rsidRDefault="00AD077C" w:rsidP="00AF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56926002"/>
      <w:docPartObj>
        <w:docPartGallery w:val="Page Numbers (Bottom of Page)"/>
        <w:docPartUnique/>
      </w:docPartObj>
    </w:sdtPr>
    <w:sdtEndPr>
      <w:rPr>
        <w:rStyle w:val="PageNumber"/>
      </w:rPr>
    </w:sdtEndPr>
    <w:sdtContent>
      <w:p w14:paraId="7225CF46" w14:textId="66FAE869" w:rsidR="00AF4CC7" w:rsidRDefault="00AF4CC7" w:rsidP="00AF4C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98B35C" w14:textId="77777777" w:rsidR="00AF4CC7" w:rsidRDefault="00AF4CC7" w:rsidP="00AF4C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18417859"/>
      <w:docPartObj>
        <w:docPartGallery w:val="Page Numbers (Bottom of Page)"/>
        <w:docPartUnique/>
      </w:docPartObj>
    </w:sdtPr>
    <w:sdtEndPr>
      <w:rPr>
        <w:rStyle w:val="PageNumber"/>
      </w:rPr>
    </w:sdtEndPr>
    <w:sdtContent>
      <w:p w14:paraId="4ECC84FA" w14:textId="26839613" w:rsidR="00AF4CC7" w:rsidRDefault="00AF4CC7" w:rsidP="00AF4C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B7FF5E" w14:textId="77777777" w:rsidR="00AF4CC7" w:rsidRDefault="00AF4CC7" w:rsidP="00AF4CC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F9489" w14:textId="77777777" w:rsidR="006B3EB3" w:rsidRDefault="006B3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6B13C" w14:textId="77777777" w:rsidR="00AD077C" w:rsidRDefault="00AD077C" w:rsidP="00AF4CC7">
      <w:r>
        <w:separator/>
      </w:r>
    </w:p>
  </w:footnote>
  <w:footnote w:type="continuationSeparator" w:id="0">
    <w:p w14:paraId="60D2637F" w14:textId="77777777" w:rsidR="00AD077C" w:rsidRDefault="00AD077C" w:rsidP="00AF4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79381" w14:textId="77777777" w:rsidR="006B3EB3" w:rsidRDefault="006B3E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54A53" w14:textId="77777777" w:rsidR="006B3EB3" w:rsidRDefault="006B3E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978AC" w14:textId="77777777" w:rsidR="006B3EB3" w:rsidRDefault="006B3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72788"/>
    <w:multiLevelType w:val="hybridMultilevel"/>
    <w:tmpl w:val="B1AA6CF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528C8"/>
    <w:multiLevelType w:val="hybridMultilevel"/>
    <w:tmpl w:val="6128C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72334A"/>
    <w:multiLevelType w:val="hybridMultilevel"/>
    <w:tmpl w:val="99388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7C3A11"/>
    <w:multiLevelType w:val="hybridMultilevel"/>
    <w:tmpl w:val="D8E0A5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D96ABE"/>
    <w:multiLevelType w:val="hybridMultilevel"/>
    <w:tmpl w:val="8D78A598"/>
    <w:lvl w:ilvl="0" w:tplc="07C422B2">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288"/>
    <w:rsid w:val="0002215D"/>
    <w:rsid w:val="00050410"/>
    <w:rsid w:val="00085854"/>
    <w:rsid w:val="00091D7B"/>
    <w:rsid w:val="000B2273"/>
    <w:rsid w:val="000B5D4F"/>
    <w:rsid w:val="000C668F"/>
    <w:rsid w:val="000E11FE"/>
    <w:rsid w:val="00107E1F"/>
    <w:rsid w:val="001A04C3"/>
    <w:rsid w:val="001A1A47"/>
    <w:rsid w:val="001B17C5"/>
    <w:rsid w:val="001D300A"/>
    <w:rsid w:val="001D31CF"/>
    <w:rsid w:val="001E19AC"/>
    <w:rsid w:val="001F5C37"/>
    <w:rsid w:val="00207D5E"/>
    <w:rsid w:val="0022151D"/>
    <w:rsid w:val="0024242A"/>
    <w:rsid w:val="00263C1C"/>
    <w:rsid w:val="00272ABD"/>
    <w:rsid w:val="0028221E"/>
    <w:rsid w:val="002A48E8"/>
    <w:rsid w:val="002B4B02"/>
    <w:rsid w:val="002C1288"/>
    <w:rsid w:val="002F025D"/>
    <w:rsid w:val="00300BCA"/>
    <w:rsid w:val="00301CAE"/>
    <w:rsid w:val="00311D6F"/>
    <w:rsid w:val="0031235D"/>
    <w:rsid w:val="00352C41"/>
    <w:rsid w:val="00353B2E"/>
    <w:rsid w:val="00355DE4"/>
    <w:rsid w:val="00374274"/>
    <w:rsid w:val="003907BE"/>
    <w:rsid w:val="003B251F"/>
    <w:rsid w:val="00400FCA"/>
    <w:rsid w:val="0040329D"/>
    <w:rsid w:val="00411673"/>
    <w:rsid w:val="00413E5E"/>
    <w:rsid w:val="00424EA3"/>
    <w:rsid w:val="00426AA6"/>
    <w:rsid w:val="00456AED"/>
    <w:rsid w:val="00476794"/>
    <w:rsid w:val="004768B6"/>
    <w:rsid w:val="004D39D7"/>
    <w:rsid w:val="004E6FEF"/>
    <w:rsid w:val="004F7109"/>
    <w:rsid w:val="00510E63"/>
    <w:rsid w:val="00514DB6"/>
    <w:rsid w:val="005310FE"/>
    <w:rsid w:val="00532F0B"/>
    <w:rsid w:val="005610D3"/>
    <w:rsid w:val="00564BE6"/>
    <w:rsid w:val="005B094A"/>
    <w:rsid w:val="005E6C4C"/>
    <w:rsid w:val="006067F8"/>
    <w:rsid w:val="006163D7"/>
    <w:rsid w:val="006172BF"/>
    <w:rsid w:val="00667E5E"/>
    <w:rsid w:val="00690EAB"/>
    <w:rsid w:val="00694A83"/>
    <w:rsid w:val="006B14C1"/>
    <w:rsid w:val="006B176A"/>
    <w:rsid w:val="006B3EB3"/>
    <w:rsid w:val="006F198A"/>
    <w:rsid w:val="006F6904"/>
    <w:rsid w:val="00700CB9"/>
    <w:rsid w:val="00722C17"/>
    <w:rsid w:val="00751F7E"/>
    <w:rsid w:val="00771B84"/>
    <w:rsid w:val="00773425"/>
    <w:rsid w:val="00792422"/>
    <w:rsid w:val="007E58EC"/>
    <w:rsid w:val="007F40CA"/>
    <w:rsid w:val="00800A80"/>
    <w:rsid w:val="00800F09"/>
    <w:rsid w:val="008060A3"/>
    <w:rsid w:val="00810CB5"/>
    <w:rsid w:val="00842BF9"/>
    <w:rsid w:val="00850DE8"/>
    <w:rsid w:val="00886457"/>
    <w:rsid w:val="00893842"/>
    <w:rsid w:val="00895727"/>
    <w:rsid w:val="008A1B29"/>
    <w:rsid w:val="008A39CF"/>
    <w:rsid w:val="008A5DD0"/>
    <w:rsid w:val="008B3E70"/>
    <w:rsid w:val="008C1F58"/>
    <w:rsid w:val="008D3E82"/>
    <w:rsid w:val="008E1D58"/>
    <w:rsid w:val="008E4755"/>
    <w:rsid w:val="008F3BE2"/>
    <w:rsid w:val="008F506D"/>
    <w:rsid w:val="00903969"/>
    <w:rsid w:val="00903C3F"/>
    <w:rsid w:val="00920E7B"/>
    <w:rsid w:val="00921CFB"/>
    <w:rsid w:val="00930E8B"/>
    <w:rsid w:val="0093467F"/>
    <w:rsid w:val="00961A41"/>
    <w:rsid w:val="00983D0A"/>
    <w:rsid w:val="009851C0"/>
    <w:rsid w:val="009860D7"/>
    <w:rsid w:val="00986E32"/>
    <w:rsid w:val="009A2C0B"/>
    <w:rsid w:val="009D3D5C"/>
    <w:rsid w:val="009E1014"/>
    <w:rsid w:val="009E4988"/>
    <w:rsid w:val="009F0482"/>
    <w:rsid w:val="009F2C1C"/>
    <w:rsid w:val="00A22FC2"/>
    <w:rsid w:val="00A560CC"/>
    <w:rsid w:val="00A63143"/>
    <w:rsid w:val="00A769D3"/>
    <w:rsid w:val="00A84466"/>
    <w:rsid w:val="00A90C0C"/>
    <w:rsid w:val="00AC3B1D"/>
    <w:rsid w:val="00AD077C"/>
    <w:rsid w:val="00AD67EC"/>
    <w:rsid w:val="00AF4CC7"/>
    <w:rsid w:val="00B03851"/>
    <w:rsid w:val="00B06EAD"/>
    <w:rsid w:val="00B11D88"/>
    <w:rsid w:val="00B14F36"/>
    <w:rsid w:val="00B32F44"/>
    <w:rsid w:val="00B40704"/>
    <w:rsid w:val="00B417BD"/>
    <w:rsid w:val="00B513D5"/>
    <w:rsid w:val="00B6355E"/>
    <w:rsid w:val="00B76149"/>
    <w:rsid w:val="00BA0C0D"/>
    <w:rsid w:val="00BA113D"/>
    <w:rsid w:val="00BC46D8"/>
    <w:rsid w:val="00BC5ACA"/>
    <w:rsid w:val="00BD091D"/>
    <w:rsid w:val="00BD674F"/>
    <w:rsid w:val="00BE2D80"/>
    <w:rsid w:val="00BE5A2D"/>
    <w:rsid w:val="00C02B3A"/>
    <w:rsid w:val="00C02BE3"/>
    <w:rsid w:val="00C45B82"/>
    <w:rsid w:val="00C74482"/>
    <w:rsid w:val="00C84003"/>
    <w:rsid w:val="00C86BA3"/>
    <w:rsid w:val="00CA2FC0"/>
    <w:rsid w:val="00CB0096"/>
    <w:rsid w:val="00CB3D68"/>
    <w:rsid w:val="00CD072D"/>
    <w:rsid w:val="00CF2747"/>
    <w:rsid w:val="00CF2FAB"/>
    <w:rsid w:val="00D14653"/>
    <w:rsid w:val="00D147AA"/>
    <w:rsid w:val="00D14FC9"/>
    <w:rsid w:val="00D60A86"/>
    <w:rsid w:val="00D63AB5"/>
    <w:rsid w:val="00D64DC4"/>
    <w:rsid w:val="00D743C0"/>
    <w:rsid w:val="00D7677F"/>
    <w:rsid w:val="00D83886"/>
    <w:rsid w:val="00DA0201"/>
    <w:rsid w:val="00DA5BC9"/>
    <w:rsid w:val="00DB3E94"/>
    <w:rsid w:val="00DD40B9"/>
    <w:rsid w:val="00DD70B3"/>
    <w:rsid w:val="00DE5733"/>
    <w:rsid w:val="00DE74DD"/>
    <w:rsid w:val="00E004BC"/>
    <w:rsid w:val="00E16D27"/>
    <w:rsid w:val="00E1761E"/>
    <w:rsid w:val="00E56639"/>
    <w:rsid w:val="00E5690C"/>
    <w:rsid w:val="00E67F8A"/>
    <w:rsid w:val="00E865B8"/>
    <w:rsid w:val="00EB363C"/>
    <w:rsid w:val="00EE31AB"/>
    <w:rsid w:val="00EF3459"/>
    <w:rsid w:val="00EF64FA"/>
    <w:rsid w:val="00F03D88"/>
    <w:rsid w:val="00F160B8"/>
    <w:rsid w:val="00F41F94"/>
    <w:rsid w:val="00F477B8"/>
    <w:rsid w:val="00F674E1"/>
    <w:rsid w:val="00F8551E"/>
    <w:rsid w:val="00F85738"/>
    <w:rsid w:val="00FC13D1"/>
    <w:rsid w:val="00FC55F0"/>
    <w:rsid w:val="00FD5F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7E84F"/>
  <w15:chartTrackingRefBased/>
  <w15:docId w15:val="{784D9012-0E87-B347-9C4D-C8F9ABF0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9D7"/>
    <w:rPr>
      <w:color w:val="0563C1" w:themeColor="hyperlink"/>
      <w:u w:val="single"/>
    </w:rPr>
  </w:style>
  <w:style w:type="character" w:styleId="UnresolvedMention">
    <w:name w:val="Unresolved Mention"/>
    <w:basedOn w:val="DefaultParagraphFont"/>
    <w:uiPriority w:val="99"/>
    <w:semiHidden/>
    <w:unhideWhenUsed/>
    <w:rsid w:val="004D39D7"/>
    <w:rPr>
      <w:color w:val="605E5C"/>
      <w:shd w:val="clear" w:color="auto" w:fill="E1DFDD"/>
    </w:rPr>
  </w:style>
  <w:style w:type="character" w:customStyle="1" w:styleId="apple-converted-space">
    <w:name w:val="apple-converted-space"/>
    <w:basedOn w:val="DefaultParagraphFont"/>
    <w:rsid w:val="00903C3F"/>
  </w:style>
  <w:style w:type="paragraph" w:styleId="NormalWeb">
    <w:name w:val="Normal (Web)"/>
    <w:basedOn w:val="Normal"/>
    <w:uiPriority w:val="99"/>
    <w:semiHidden/>
    <w:unhideWhenUsed/>
    <w:rsid w:val="00CA2FC0"/>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426AA6"/>
    <w:pPr>
      <w:ind w:left="720"/>
      <w:contextualSpacing/>
    </w:pPr>
  </w:style>
  <w:style w:type="paragraph" w:styleId="Footer">
    <w:name w:val="footer"/>
    <w:basedOn w:val="Normal"/>
    <w:link w:val="FooterChar"/>
    <w:uiPriority w:val="99"/>
    <w:unhideWhenUsed/>
    <w:rsid w:val="00AF4CC7"/>
    <w:pPr>
      <w:tabs>
        <w:tab w:val="center" w:pos="4513"/>
        <w:tab w:val="right" w:pos="9026"/>
      </w:tabs>
    </w:pPr>
  </w:style>
  <w:style w:type="character" w:customStyle="1" w:styleId="FooterChar">
    <w:name w:val="Footer Char"/>
    <w:basedOn w:val="DefaultParagraphFont"/>
    <w:link w:val="Footer"/>
    <w:uiPriority w:val="99"/>
    <w:rsid w:val="00AF4CC7"/>
  </w:style>
  <w:style w:type="character" w:styleId="PageNumber">
    <w:name w:val="page number"/>
    <w:basedOn w:val="DefaultParagraphFont"/>
    <w:uiPriority w:val="99"/>
    <w:semiHidden/>
    <w:unhideWhenUsed/>
    <w:rsid w:val="00AF4CC7"/>
  </w:style>
  <w:style w:type="paragraph" w:styleId="BalloonText">
    <w:name w:val="Balloon Text"/>
    <w:basedOn w:val="Normal"/>
    <w:link w:val="BalloonTextChar"/>
    <w:uiPriority w:val="99"/>
    <w:semiHidden/>
    <w:unhideWhenUsed/>
    <w:rsid w:val="00AF4CC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4CC7"/>
    <w:rPr>
      <w:rFonts w:ascii="Times New Roman" w:hAnsi="Times New Roman" w:cs="Times New Roman"/>
      <w:sz w:val="18"/>
      <w:szCs w:val="18"/>
    </w:rPr>
  </w:style>
  <w:style w:type="character" w:customStyle="1" w:styleId="blog-post-title-font">
    <w:name w:val="blog-post-title-font"/>
    <w:basedOn w:val="DefaultParagraphFont"/>
    <w:rsid w:val="005610D3"/>
  </w:style>
  <w:style w:type="paragraph" w:styleId="Header">
    <w:name w:val="header"/>
    <w:basedOn w:val="Normal"/>
    <w:link w:val="HeaderChar"/>
    <w:uiPriority w:val="99"/>
    <w:unhideWhenUsed/>
    <w:rsid w:val="006B3EB3"/>
    <w:pPr>
      <w:tabs>
        <w:tab w:val="center" w:pos="4513"/>
        <w:tab w:val="right" w:pos="9026"/>
      </w:tabs>
    </w:pPr>
  </w:style>
  <w:style w:type="character" w:customStyle="1" w:styleId="HeaderChar">
    <w:name w:val="Header Char"/>
    <w:basedOn w:val="DefaultParagraphFont"/>
    <w:link w:val="Header"/>
    <w:uiPriority w:val="99"/>
    <w:rsid w:val="006B3EB3"/>
  </w:style>
  <w:style w:type="paragraph" w:styleId="Revision">
    <w:name w:val="Revision"/>
    <w:hidden/>
    <w:uiPriority w:val="99"/>
    <w:semiHidden/>
    <w:rsid w:val="00400FCA"/>
  </w:style>
  <w:style w:type="character" w:styleId="CommentReference">
    <w:name w:val="annotation reference"/>
    <w:basedOn w:val="DefaultParagraphFont"/>
    <w:uiPriority w:val="99"/>
    <w:semiHidden/>
    <w:unhideWhenUsed/>
    <w:rsid w:val="00400FCA"/>
    <w:rPr>
      <w:sz w:val="16"/>
      <w:szCs w:val="16"/>
    </w:rPr>
  </w:style>
  <w:style w:type="paragraph" w:styleId="CommentText">
    <w:name w:val="annotation text"/>
    <w:basedOn w:val="Normal"/>
    <w:link w:val="CommentTextChar"/>
    <w:uiPriority w:val="99"/>
    <w:unhideWhenUsed/>
    <w:rsid w:val="00400FCA"/>
    <w:rPr>
      <w:sz w:val="20"/>
      <w:szCs w:val="20"/>
    </w:rPr>
  </w:style>
  <w:style w:type="character" w:customStyle="1" w:styleId="CommentTextChar">
    <w:name w:val="Comment Text Char"/>
    <w:basedOn w:val="DefaultParagraphFont"/>
    <w:link w:val="CommentText"/>
    <w:uiPriority w:val="99"/>
    <w:rsid w:val="00400FCA"/>
    <w:rPr>
      <w:sz w:val="20"/>
      <w:szCs w:val="20"/>
    </w:rPr>
  </w:style>
  <w:style w:type="paragraph" w:styleId="CommentSubject">
    <w:name w:val="annotation subject"/>
    <w:basedOn w:val="CommentText"/>
    <w:next w:val="CommentText"/>
    <w:link w:val="CommentSubjectChar"/>
    <w:uiPriority w:val="99"/>
    <w:semiHidden/>
    <w:unhideWhenUsed/>
    <w:rsid w:val="00400FCA"/>
    <w:rPr>
      <w:b/>
      <w:bCs/>
    </w:rPr>
  </w:style>
  <w:style w:type="character" w:customStyle="1" w:styleId="CommentSubjectChar">
    <w:name w:val="Comment Subject Char"/>
    <w:basedOn w:val="CommentTextChar"/>
    <w:link w:val="CommentSubject"/>
    <w:uiPriority w:val="99"/>
    <w:semiHidden/>
    <w:rsid w:val="00400F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69613">
      <w:bodyDiv w:val="1"/>
      <w:marLeft w:val="0"/>
      <w:marRight w:val="0"/>
      <w:marTop w:val="0"/>
      <w:marBottom w:val="0"/>
      <w:divBdr>
        <w:top w:val="none" w:sz="0" w:space="0" w:color="auto"/>
        <w:left w:val="none" w:sz="0" w:space="0" w:color="auto"/>
        <w:bottom w:val="none" w:sz="0" w:space="0" w:color="auto"/>
        <w:right w:val="none" w:sz="0" w:space="0" w:color="auto"/>
      </w:divBdr>
    </w:div>
    <w:div w:id="1394236278">
      <w:bodyDiv w:val="1"/>
      <w:marLeft w:val="0"/>
      <w:marRight w:val="0"/>
      <w:marTop w:val="0"/>
      <w:marBottom w:val="0"/>
      <w:divBdr>
        <w:top w:val="none" w:sz="0" w:space="0" w:color="auto"/>
        <w:left w:val="none" w:sz="0" w:space="0" w:color="auto"/>
        <w:bottom w:val="none" w:sz="0" w:space="0" w:color="auto"/>
        <w:right w:val="none" w:sz="0" w:space="0" w:color="auto"/>
      </w:divBdr>
    </w:div>
    <w:div w:id="1595437719">
      <w:bodyDiv w:val="1"/>
      <w:marLeft w:val="0"/>
      <w:marRight w:val="0"/>
      <w:marTop w:val="0"/>
      <w:marBottom w:val="0"/>
      <w:divBdr>
        <w:top w:val="none" w:sz="0" w:space="0" w:color="auto"/>
        <w:left w:val="none" w:sz="0" w:space="0" w:color="auto"/>
        <w:bottom w:val="none" w:sz="0" w:space="0" w:color="auto"/>
        <w:right w:val="none" w:sz="0" w:space="0" w:color="auto"/>
      </w:divBdr>
    </w:div>
    <w:div w:id="1777865743">
      <w:bodyDiv w:val="1"/>
      <w:marLeft w:val="0"/>
      <w:marRight w:val="0"/>
      <w:marTop w:val="0"/>
      <w:marBottom w:val="0"/>
      <w:divBdr>
        <w:top w:val="none" w:sz="0" w:space="0" w:color="auto"/>
        <w:left w:val="none" w:sz="0" w:space="0" w:color="auto"/>
        <w:bottom w:val="none" w:sz="0" w:space="0" w:color="auto"/>
        <w:right w:val="none" w:sz="0" w:space="0" w:color="auto"/>
      </w:divBdr>
      <w:divsChild>
        <w:div w:id="1657761610">
          <w:marLeft w:val="0"/>
          <w:marRight w:val="0"/>
          <w:marTop w:val="0"/>
          <w:marBottom w:val="0"/>
          <w:divBdr>
            <w:top w:val="none" w:sz="0" w:space="0" w:color="auto"/>
            <w:left w:val="none" w:sz="0" w:space="0" w:color="auto"/>
            <w:bottom w:val="none" w:sz="0" w:space="0" w:color="auto"/>
            <w:right w:val="none" w:sz="0" w:space="0" w:color="auto"/>
          </w:divBdr>
        </w:div>
        <w:div w:id="83887557">
          <w:marLeft w:val="0"/>
          <w:marRight w:val="0"/>
          <w:marTop w:val="0"/>
          <w:marBottom w:val="0"/>
          <w:divBdr>
            <w:top w:val="none" w:sz="0" w:space="0" w:color="auto"/>
            <w:left w:val="none" w:sz="0" w:space="0" w:color="auto"/>
            <w:bottom w:val="none" w:sz="0" w:space="0" w:color="auto"/>
            <w:right w:val="none" w:sz="0" w:space="0" w:color="auto"/>
          </w:divBdr>
        </w:div>
        <w:div w:id="1818718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5</Pages>
  <Words>2643</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Nick Norman</cp:lastModifiedBy>
  <cp:revision>40</cp:revision>
  <dcterms:created xsi:type="dcterms:W3CDTF">2022-03-20T11:56:00Z</dcterms:created>
  <dcterms:modified xsi:type="dcterms:W3CDTF">2022-04-20T10:42:00Z</dcterms:modified>
</cp:coreProperties>
</file>