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EB4B" w14:textId="605CA793" w:rsidR="002F2A78" w:rsidRPr="00551A0B" w:rsidRDefault="00551A0B" w:rsidP="002F2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551A0B">
        <w:rPr>
          <w:rFonts w:eastAsiaTheme="minorHAnsi"/>
          <w:b/>
          <w:iCs/>
          <w:sz w:val="36"/>
          <w:szCs w:val="36"/>
          <w:lang w:val="en-CA"/>
        </w:rPr>
        <w:t>Chapter Outline</w:t>
      </w:r>
    </w:p>
    <w:p w14:paraId="6F646766" w14:textId="77777777" w:rsidR="002F2A78" w:rsidRPr="004B0724" w:rsidRDefault="002F2A78" w:rsidP="002F2A78">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79DF9502" w14:textId="77777777" w:rsidR="002F2A78" w:rsidRPr="004B0724" w:rsidRDefault="002F2A78" w:rsidP="002F2A78">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11646FBB" w14:textId="77777777" w:rsidR="002F2A78" w:rsidRPr="004B0724" w:rsidRDefault="002F2A78" w:rsidP="002F2A78">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551F121A" w14:textId="77777777" w:rsidR="002F2A78" w:rsidRPr="004B0724" w:rsidRDefault="002F2A78" w:rsidP="002F2A78">
      <w:pPr>
        <w:tabs>
          <w:tab w:val="left" w:pos="0"/>
        </w:tabs>
        <w:jc w:val="center"/>
        <w:rPr>
          <w:b/>
          <w:sz w:val="28"/>
          <w:szCs w:val="28"/>
          <w:lang w:val="en-CA"/>
        </w:rPr>
      </w:pPr>
    </w:p>
    <w:p w14:paraId="24065FFD" w14:textId="3558B5D0" w:rsidR="002F2A78" w:rsidRPr="005C73DB" w:rsidRDefault="002F2A78" w:rsidP="002F2A78">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w:t>
      </w:r>
      <w:r w:rsidRPr="005C73DB">
        <w:rPr>
          <w:b/>
          <w:bCs/>
          <w:iCs/>
          <w:sz w:val="32"/>
          <w:szCs w:val="32"/>
          <w:lang w:val="en-CA"/>
        </w:rPr>
        <w:t xml:space="preserve">3: </w:t>
      </w:r>
      <w:r w:rsidRPr="002F2A78">
        <w:rPr>
          <w:b/>
          <w:bCs/>
          <w:iCs/>
          <w:sz w:val="32"/>
          <w:szCs w:val="32"/>
          <w:lang w:val="en-CA"/>
        </w:rPr>
        <w:t>Time of Troubles</w:t>
      </w:r>
    </w:p>
    <w:p w14:paraId="239D4002" w14:textId="77777777" w:rsidR="002F2A78" w:rsidRPr="00213E05" w:rsidRDefault="002F2A78" w:rsidP="002F2A78">
      <w:pPr>
        <w:ind w:left="0"/>
        <w:contextualSpacing/>
        <w:jc w:val="both"/>
      </w:pPr>
    </w:p>
    <w:p w14:paraId="6382F419" w14:textId="77777777" w:rsidR="00D7049D" w:rsidRPr="001508C8" w:rsidRDefault="00D7049D" w:rsidP="004D3F6D">
      <w:pPr>
        <w:ind w:left="0"/>
        <w:contextualSpacing/>
        <w:jc w:val="both"/>
        <w:rPr>
          <w:bCs/>
        </w:rPr>
      </w:pPr>
    </w:p>
    <w:p w14:paraId="1A46DE38" w14:textId="5E020864" w:rsidR="00744DAE" w:rsidRPr="00724061" w:rsidRDefault="3FBAD1BB" w:rsidP="10C52584">
      <w:pPr>
        <w:ind w:left="0"/>
        <w:contextualSpacing/>
        <w:jc w:val="both"/>
      </w:pPr>
      <w:r>
        <w:t xml:space="preserve">The purpose of this chapter is to explain the short causes of the 1885 resistance and the immediate consequences it had for both </w:t>
      </w:r>
      <w:r w:rsidR="1E4A4B4F">
        <w:t xml:space="preserve">First Nations </w:t>
      </w:r>
      <w:r>
        <w:t>and Métis people</w:t>
      </w:r>
      <w:r w:rsidR="1B24794A">
        <w:t>s</w:t>
      </w:r>
      <w:r>
        <w:t xml:space="preserve"> on the prairies. After 1870, many Métis families migrated west and north and established themselves along the North and South Saskatchewan Rivers on river lots similar to those they left along the Red and Assiniboine Rivers. Unrest was brewing as they sought confirmation of title to lands, </w:t>
      </w:r>
      <w:r w:rsidR="711476F8">
        <w:t xml:space="preserve">which were divided into ribbon lots. </w:t>
      </w:r>
      <w:r w:rsidR="2C8706D2">
        <w:t>Due to the lack of formal Canadian government in the region at the time, t</w:t>
      </w:r>
      <w:r w:rsidR="711476F8">
        <w:t xml:space="preserve">hey also sought to deal with the decline of buffalo through </w:t>
      </w:r>
      <w:r w:rsidR="2C8706D2">
        <w:t xml:space="preserve">their own </w:t>
      </w:r>
      <w:r w:rsidR="711476F8">
        <w:t>self-governing councils</w:t>
      </w:r>
      <w:r w:rsidR="2C8706D2">
        <w:t>.</w:t>
      </w:r>
      <w:r w:rsidR="711476F8">
        <w:t xml:space="preserve"> </w:t>
      </w:r>
      <w:r w:rsidR="65BF4176">
        <w:t>Concurrently,</w:t>
      </w:r>
      <w:r>
        <w:t xml:space="preserve"> the Nehiyaw</w:t>
      </w:r>
      <w:r w:rsidR="5871F428">
        <w:t>ak</w:t>
      </w:r>
      <w:r w:rsidR="009F4FC2">
        <w:t xml:space="preserve"> </w:t>
      </w:r>
      <w:bookmarkStart w:id="0" w:name="_Int_xzLTVDbU"/>
      <w:r w:rsidR="43C90088">
        <w:t>were</w:t>
      </w:r>
      <w:bookmarkEnd w:id="0"/>
      <w:r>
        <w:t xml:space="preserve"> becoming disgruntled at what they saw as the non-fulfillment of treaty promises and </w:t>
      </w:r>
      <w:r w:rsidR="711476F8">
        <w:t xml:space="preserve">key leaders such as </w:t>
      </w:r>
      <w:proofErr w:type="spellStart"/>
      <w:r w:rsidR="711476F8">
        <w:t>Mistahimaskwa</w:t>
      </w:r>
      <w:proofErr w:type="spellEnd"/>
      <w:r w:rsidR="711476F8">
        <w:t xml:space="preserve"> refused to sign treaties until they could get better terms. However, due to the loss of buffalo, they were forced to sign to </w:t>
      </w:r>
      <w:r w:rsidR="2C8706D2">
        <w:t>try and avoid starvation for their people.</w:t>
      </w:r>
      <w:r w:rsidR="2C8706D2" w:rsidRPr="00E074B7">
        <w:t xml:space="preserve"> </w:t>
      </w:r>
      <w:r w:rsidR="11F2377E" w:rsidRPr="00E074B7">
        <w:rPr>
          <w:lang w:val="en-CA"/>
        </w:rPr>
        <w:t>Adding to the situation was concern about settler encroachment on Indigenous lands.</w:t>
      </w:r>
      <w:r w:rsidR="11F2377E" w:rsidRPr="00E074B7">
        <w:t xml:space="preserve"> </w:t>
      </w:r>
      <w:r w:rsidR="2C8706D2" w:rsidRPr="00E074B7">
        <w:t xml:space="preserve">After </w:t>
      </w:r>
      <w:r w:rsidR="2C8706D2">
        <w:t xml:space="preserve">this time, </w:t>
      </w:r>
      <w:r w:rsidR="711476F8">
        <w:t xml:space="preserve">the lack of treaty fulfillment </w:t>
      </w:r>
      <w:r w:rsidR="2C8706D2">
        <w:t>continued to create disillusionment</w:t>
      </w:r>
      <w:r w:rsidR="1E4A4B4F">
        <w:t>,</w:t>
      </w:r>
      <w:r w:rsidR="2C8706D2">
        <w:t xml:space="preserve"> </w:t>
      </w:r>
      <w:r w:rsidR="711476F8">
        <w:t xml:space="preserve">and Indigenous Peoples in the </w:t>
      </w:r>
      <w:r w:rsidR="6DCEC8A6">
        <w:t>W</w:t>
      </w:r>
      <w:r w:rsidR="711476F8">
        <w:t xml:space="preserve">est </w:t>
      </w:r>
      <w:r>
        <w:t xml:space="preserve">were becoming dissatisfied with their attempts at farming. </w:t>
      </w:r>
      <w:r w:rsidR="4652DBFF">
        <w:t>A</w:t>
      </w:r>
      <w:r>
        <w:t>s successive efforts failed</w:t>
      </w:r>
      <w:r w:rsidR="4652DBFF">
        <w:t>,</w:t>
      </w:r>
      <w:r>
        <w:t xml:space="preserve"> fear of starvation became real.</w:t>
      </w:r>
    </w:p>
    <w:p w14:paraId="2BC7C504" w14:textId="77777777" w:rsidR="00744DAE" w:rsidRPr="00724061" w:rsidRDefault="00744DAE" w:rsidP="004D3F6D">
      <w:pPr>
        <w:ind w:left="0"/>
        <w:contextualSpacing/>
        <w:jc w:val="both"/>
      </w:pPr>
    </w:p>
    <w:p w14:paraId="29DDE68C" w14:textId="7912FECD" w:rsidR="00744DAE" w:rsidRPr="00724061" w:rsidRDefault="3FBAD1BB" w:rsidP="004D3F6D">
      <w:pPr>
        <w:ind w:left="0"/>
        <w:contextualSpacing/>
        <w:jc w:val="both"/>
      </w:pPr>
      <w:r>
        <w:t xml:space="preserve">With the </w:t>
      </w:r>
      <w:r w:rsidR="6F2AC16C">
        <w:t>bison all</w:t>
      </w:r>
      <w:r>
        <w:t xml:space="preserve"> but extinct by 1880, the Canadian prairies were a powder keg waiting to erupt as the Métis and Nehiyaw</w:t>
      </w:r>
      <w:r w:rsidR="0CA65E6A">
        <w:t>ak</w:t>
      </w:r>
      <w:r w:rsidR="007C3FA5">
        <w:t xml:space="preserve"> </w:t>
      </w:r>
      <w:r>
        <w:t xml:space="preserve">faced starvation with no buffalo and failing agricultural pursuits, all exacerbated by the non-fulfillment of treaty </w:t>
      </w:r>
      <w:r w:rsidR="0495393A">
        <w:t>promises; perhaps</w:t>
      </w:r>
      <w:r>
        <w:t xml:space="preserve"> most paramount for the Nehiyaw</w:t>
      </w:r>
      <w:r w:rsidR="04AE0E2F">
        <w:t>ak</w:t>
      </w:r>
      <w:r>
        <w:t xml:space="preserve"> was the treaty provision of rations in times of famine. Rather than provide said rations, the Department of Indian Affairs implemented its </w:t>
      </w:r>
      <w:r w:rsidR="0C2E8E74">
        <w:t>“</w:t>
      </w:r>
      <w:r>
        <w:t>work for rations</w:t>
      </w:r>
      <w:r w:rsidR="0C2E8E74">
        <w:t>”</w:t>
      </w:r>
      <w:r>
        <w:t xml:space="preserve"> program, requiring that people work to receive food. Even if a person was able-bodied and able to work, they only received </w:t>
      </w:r>
      <w:r w:rsidR="4A9A90FC">
        <w:t>13 ounces of flour, 3 ounces of bacon and 6 ounces of beef</w:t>
      </w:r>
      <w:r w:rsidR="7526283B">
        <w:t xml:space="preserve"> in a day</w:t>
      </w:r>
      <w:r w:rsidR="4A9A90FC">
        <w:t>.</w:t>
      </w:r>
      <w:r w:rsidR="7791FDE8">
        <w:t xml:space="preserve"> </w:t>
      </w:r>
      <w:r w:rsidR="4A9A90FC">
        <w:t>This amount was later reduced</w:t>
      </w:r>
      <w:r w:rsidR="7526283B">
        <w:t xml:space="preserve"> </w:t>
      </w:r>
      <w:r w:rsidR="2C8706D2">
        <w:t xml:space="preserve">even </w:t>
      </w:r>
      <w:r w:rsidR="7526283B">
        <w:t>further</w:t>
      </w:r>
      <w:r w:rsidR="4A9A90FC">
        <w:t xml:space="preserve">, and mounting food shortages led to desperate measures such as killing the cattle provided to get them started as farmers and ranchers. The government appeared to recognize the </w:t>
      </w:r>
      <w:r w:rsidR="2C8706D2">
        <w:t xml:space="preserve">growing </w:t>
      </w:r>
      <w:r w:rsidR="4A9A90FC">
        <w:t xml:space="preserve">potential for violence as they banned the sale of ammunition and ball cartridges to Indigenous </w:t>
      </w:r>
      <w:r w:rsidR="0256EF4C">
        <w:t>P</w:t>
      </w:r>
      <w:r w:rsidR="4A9A90FC">
        <w:t>eople</w:t>
      </w:r>
      <w:r w:rsidR="0256EF4C">
        <w:t>s</w:t>
      </w:r>
      <w:r w:rsidR="4A9A90FC">
        <w:t xml:space="preserve"> of Manitoba and the North-West Territories by 1884</w:t>
      </w:r>
      <w:r w:rsidR="4E69869E">
        <w:t>, another contravention of treaties</w:t>
      </w:r>
      <w:r w:rsidR="4A9A90FC">
        <w:t>.</w:t>
      </w:r>
    </w:p>
    <w:p w14:paraId="40E25643" w14:textId="77777777" w:rsidR="00744DAE" w:rsidRPr="00724061" w:rsidRDefault="00744DAE" w:rsidP="004D3F6D">
      <w:pPr>
        <w:ind w:left="0"/>
        <w:contextualSpacing/>
        <w:jc w:val="both"/>
      </w:pPr>
    </w:p>
    <w:p w14:paraId="4614142B" w14:textId="0E8745A0" w:rsidR="00744DAE" w:rsidRPr="00724061" w:rsidRDefault="3FBAD1BB" w:rsidP="004D3F6D">
      <w:pPr>
        <w:ind w:left="0"/>
        <w:contextualSpacing/>
        <w:jc w:val="both"/>
      </w:pPr>
      <w:r>
        <w:t xml:space="preserve">In 1884, Louis Riel returned to Canada and went to </w:t>
      </w:r>
      <w:proofErr w:type="spellStart"/>
      <w:r>
        <w:t>Batoche</w:t>
      </w:r>
      <w:proofErr w:type="spellEnd"/>
      <w:r>
        <w:t xml:space="preserve">. He began lobbying Ottawa in writing to recognize Métis rights. By March 1885, Riel had announced his intention to establish a provisional government. </w:t>
      </w:r>
      <w:r w:rsidR="0C2E8E74">
        <w:t>In response,</w:t>
      </w:r>
      <w:r>
        <w:t xml:space="preserve"> the Canadian government sen</w:t>
      </w:r>
      <w:r w:rsidR="0C2E8E74">
        <w:t>t</w:t>
      </w:r>
      <w:r>
        <w:t xml:space="preserve"> the Canadian militia west to take control of the situation. Adding stress to the situation was the decision by some of </w:t>
      </w:r>
      <w:proofErr w:type="spellStart"/>
      <w:r w:rsidR="4110CA55">
        <w:t>Mistahimaskwa’s</w:t>
      </w:r>
      <w:proofErr w:type="spellEnd"/>
      <w:r>
        <w:t xml:space="preserve"> followers to raid a storehouse holding food at Frog Lake, </w:t>
      </w:r>
      <w:r w:rsidR="0C2E8E74">
        <w:t xml:space="preserve">which </w:t>
      </w:r>
      <w:r>
        <w:t>result</w:t>
      </w:r>
      <w:r w:rsidR="0C2E8E74">
        <w:t>ed in the killing of</w:t>
      </w:r>
      <w:r>
        <w:t xml:space="preserve"> nine; the dead were </w:t>
      </w:r>
      <w:r w:rsidR="31C66A7C">
        <w:t>W</w:t>
      </w:r>
      <w:r>
        <w:t xml:space="preserve">hite missionaries, </w:t>
      </w:r>
      <w:r w:rsidR="66B54BC9">
        <w:t xml:space="preserve">several </w:t>
      </w:r>
      <w:r>
        <w:t>settlers, and government official</w:t>
      </w:r>
      <w:r w:rsidR="0C2E8E74">
        <w:t>s</w:t>
      </w:r>
      <w:r>
        <w:t>. This was portrayed in eastern newspapers as a full-scale uprising.</w:t>
      </w:r>
    </w:p>
    <w:p w14:paraId="0B568892" w14:textId="77777777" w:rsidR="00744DAE" w:rsidRPr="00724061" w:rsidRDefault="00744DAE" w:rsidP="004D3F6D">
      <w:pPr>
        <w:ind w:left="0"/>
        <w:contextualSpacing/>
        <w:jc w:val="both"/>
      </w:pPr>
    </w:p>
    <w:p w14:paraId="72434DC7" w14:textId="7686B2D6" w:rsidR="00591F0B" w:rsidRDefault="3FBAD1BB" w:rsidP="3613C838">
      <w:pPr>
        <w:ind w:left="0"/>
        <w:contextualSpacing/>
        <w:jc w:val="both"/>
      </w:pPr>
      <w:r>
        <w:lastRenderedPageBreak/>
        <w:t xml:space="preserve">As a result of the events of 1885, the immediate consequences for </w:t>
      </w:r>
      <w:r w:rsidR="481F569A">
        <w:t xml:space="preserve">First Nations </w:t>
      </w:r>
      <w:r>
        <w:t xml:space="preserve">and the Métis were the imprisonment of a number of their leaders and accused participants, as well as the hanging of eight </w:t>
      </w:r>
      <w:r w:rsidR="481F569A">
        <w:t xml:space="preserve">First Nations men </w:t>
      </w:r>
      <w:r>
        <w:t>for murder</w:t>
      </w:r>
      <w:r w:rsidR="481F569A">
        <w:t>,</w:t>
      </w:r>
      <w:r>
        <w:t xml:space="preserve"> and the well-publicized hanging of Louis Riel in November 1885. The long-term consequences </w:t>
      </w:r>
      <w:r w:rsidR="481F569A">
        <w:t>for First Nations and M</w:t>
      </w:r>
      <w:r w:rsidR="4110CA55">
        <w:t>é</w:t>
      </w:r>
      <w:r w:rsidR="481F569A">
        <w:t>tis</w:t>
      </w:r>
      <w:r w:rsidR="283568AC">
        <w:t>,</w:t>
      </w:r>
      <w:r w:rsidR="481F569A">
        <w:t xml:space="preserve"> respectively, were that the struggles for autonomy, self-government, and recognition as distinct peoples would be thwarted for some time.</w:t>
      </w:r>
    </w:p>
    <w:p w14:paraId="5A714094" w14:textId="79133E20" w:rsidR="00744DAE" w:rsidRPr="000808E8" w:rsidRDefault="00744DAE" w:rsidP="004D3F6D">
      <w:pPr>
        <w:ind w:left="0"/>
        <w:contextualSpacing/>
        <w:jc w:val="both"/>
        <w:rPr>
          <w:bCs/>
        </w:rPr>
      </w:pPr>
    </w:p>
    <w:p w14:paraId="471147E8" w14:textId="314E8178" w:rsidR="2F3DE900" w:rsidRDefault="2F3DE900" w:rsidP="6E686C09">
      <w:pPr>
        <w:spacing w:after="240"/>
        <w:ind w:left="216" w:hanging="216"/>
        <w:rPr>
          <w:lang w:val="en-CA"/>
        </w:rPr>
      </w:pPr>
    </w:p>
    <w:sectPr w:rsidR="2F3DE900"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0A18" w14:textId="77777777" w:rsidR="00AA37AC" w:rsidRDefault="00AA37AC">
      <w:r>
        <w:separator/>
      </w:r>
    </w:p>
  </w:endnote>
  <w:endnote w:type="continuationSeparator" w:id="0">
    <w:p w14:paraId="24A5C2CA" w14:textId="77777777" w:rsidR="00AA37AC" w:rsidRDefault="00AA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8C2A" w14:textId="77777777" w:rsidR="00A5061C" w:rsidRPr="00AB0FFD" w:rsidRDefault="00A5061C" w:rsidP="00A5061C">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307D3CC1" w14:textId="1B5B230E" w:rsidR="00C575AE" w:rsidRPr="00A5061C" w:rsidRDefault="00A5061C" w:rsidP="004642F2">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8584" w14:textId="77777777" w:rsidR="00AA37AC" w:rsidRDefault="00AA37AC">
      <w:r>
        <w:separator/>
      </w:r>
    </w:p>
  </w:footnote>
  <w:footnote w:type="continuationSeparator" w:id="0">
    <w:p w14:paraId="41D549C0" w14:textId="77777777" w:rsidR="00AA37AC" w:rsidRDefault="00AA37AC">
      <w:r>
        <w:continuationSeparator/>
      </w:r>
    </w:p>
  </w:footnote>
</w:footnotes>
</file>

<file path=word/intelligence2.xml><?xml version="1.0" encoding="utf-8"?>
<int2:intelligence xmlns:int2="http://schemas.microsoft.com/office/intelligence/2020/intelligence">
  <int2:observations>
    <int2:bookmark int2:bookmarkName="_Int_xzLTVDbU" int2:invalidationBookmarkName="" int2:hashCode="oxXe4L0i9FJl9n" int2:id="PnLGxhu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D45"/>
    <w:multiLevelType w:val="hybridMultilevel"/>
    <w:tmpl w:val="AA90DD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A4AB1"/>
    <w:multiLevelType w:val="hybridMultilevel"/>
    <w:tmpl w:val="514E82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CA408A"/>
    <w:multiLevelType w:val="hybridMultilevel"/>
    <w:tmpl w:val="54E06740"/>
    <w:lvl w:ilvl="0" w:tplc="20EA2534">
      <w:start w:val="1"/>
      <w:numFmt w:val="decimal"/>
      <w:lvlText w:val="%1."/>
      <w:lvlJc w:val="left"/>
      <w:pPr>
        <w:ind w:left="360" w:hanging="360"/>
      </w:pPr>
      <w:rPr>
        <w:rFonts w:cs="Times New Roman"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D67B7"/>
    <w:multiLevelType w:val="hybridMultilevel"/>
    <w:tmpl w:val="375C1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924CE9"/>
    <w:multiLevelType w:val="hybridMultilevel"/>
    <w:tmpl w:val="5442CB64"/>
    <w:lvl w:ilvl="0" w:tplc="2E68D5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95B396"/>
    <w:multiLevelType w:val="hybridMultilevel"/>
    <w:tmpl w:val="6150B388"/>
    <w:lvl w:ilvl="0" w:tplc="20E8D782">
      <w:start w:val="1"/>
      <w:numFmt w:val="decimal"/>
      <w:lvlText w:val="%1."/>
      <w:lvlJc w:val="left"/>
      <w:pPr>
        <w:ind w:left="720" w:hanging="360"/>
      </w:pPr>
    </w:lvl>
    <w:lvl w:ilvl="1" w:tplc="248C7060">
      <w:start w:val="1"/>
      <w:numFmt w:val="lowerLetter"/>
      <w:lvlText w:val="%2."/>
      <w:lvlJc w:val="left"/>
      <w:pPr>
        <w:ind w:left="1440" w:hanging="360"/>
      </w:pPr>
    </w:lvl>
    <w:lvl w:ilvl="2" w:tplc="91A62CAA">
      <w:start w:val="1"/>
      <w:numFmt w:val="lowerRoman"/>
      <w:lvlText w:val="%3."/>
      <w:lvlJc w:val="right"/>
      <w:pPr>
        <w:ind w:left="2160" w:hanging="180"/>
      </w:pPr>
    </w:lvl>
    <w:lvl w:ilvl="3" w:tplc="CB6EC2F8">
      <w:start w:val="1"/>
      <w:numFmt w:val="decimal"/>
      <w:lvlText w:val="%4."/>
      <w:lvlJc w:val="left"/>
      <w:pPr>
        <w:ind w:left="2880" w:hanging="360"/>
      </w:pPr>
    </w:lvl>
    <w:lvl w:ilvl="4" w:tplc="3248542C">
      <w:start w:val="1"/>
      <w:numFmt w:val="lowerLetter"/>
      <w:lvlText w:val="%5."/>
      <w:lvlJc w:val="left"/>
      <w:pPr>
        <w:ind w:left="3600" w:hanging="360"/>
      </w:pPr>
    </w:lvl>
    <w:lvl w:ilvl="5" w:tplc="9ACABB26">
      <w:start w:val="1"/>
      <w:numFmt w:val="lowerRoman"/>
      <w:lvlText w:val="%6."/>
      <w:lvlJc w:val="right"/>
      <w:pPr>
        <w:ind w:left="4320" w:hanging="180"/>
      </w:pPr>
    </w:lvl>
    <w:lvl w:ilvl="6" w:tplc="40A44C06">
      <w:start w:val="1"/>
      <w:numFmt w:val="decimal"/>
      <w:lvlText w:val="%7."/>
      <w:lvlJc w:val="left"/>
      <w:pPr>
        <w:ind w:left="5040" w:hanging="360"/>
      </w:pPr>
    </w:lvl>
    <w:lvl w:ilvl="7" w:tplc="FB628406">
      <w:start w:val="1"/>
      <w:numFmt w:val="lowerLetter"/>
      <w:lvlText w:val="%8."/>
      <w:lvlJc w:val="left"/>
      <w:pPr>
        <w:ind w:left="5760" w:hanging="360"/>
      </w:pPr>
    </w:lvl>
    <w:lvl w:ilvl="8" w:tplc="42E6F5AE">
      <w:start w:val="1"/>
      <w:numFmt w:val="lowerRoman"/>
      <w:lvlText w:val="%9."/>
      <w:lvlJc w:val="right"/>
      <w:pPr>
        <w:ind w:left="6480" w:hanging="180"/>
      </w:pPr>
    </w:lvl>
  </w:abstractNum>
  <w:abstractNum w:abstractNumId="9" w15:restartNumberingAfterBreak="0">
    <w:nsid w:val="39C27E24"/>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A71AA2"/>
    <w:multiLevelType w:val="hybridMultilevel"/>
    <w:tmpl w:val="CCEC0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6824B1"/>
    <w:multiLevelType w:val="hybridMultilevel"/>
    <w:tmpl w:val="B3CC3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14"/>
  </w:num>
  <w:num w:numId="4">
    <w:abstractNumId w:val="5"/>
  </w:num>
  <w:num w:numId="5">
    <w:abstractNumId w:val="7"/>
  </w:num>
  <w:num w:numId="6">
    <w:abstractNumId w:val="13"/>
  </w:num>
  <w:num w:numId="7">
    <w:abstractNumId w:val="1"/>
  </w:num>
  <w:num w:numId="8">
    <w:abstractNumId w:val="11"/>
  </w:num>
  <w:num w:numId="9">
    <w:abstractNumId w:val="4"/>
  </w:num>
  <w:num w:numId="10">
    <w:abstractNumId w:val="0"/>
  </w:num>
  <w:num w:numId="11">
    <w:abstractNumId w:val="15"/>
  </w:num>
  <w:num w:numId="12">
    <w:abstractNumId w:val="12"/>
  </w:num>
  <w:num w:numId="13">
    <w:abstractNumId w:val="2"/>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20BF"/>
    <w:rsid w:val="00021C32"/>
    <w:rsid w:val="00022189"/>
    <w:rsid w:val="0002799D"/>
    <w:rsid w:val="000534D1"/>
    <w:rsid w:val="00060AD3"/>
    <w:rsid w:val="000633D9"/>
    <w:rsid w:val="0007128D"/>
    <w:rsid w:val="0007263B"/>
    <w:rsid w:val="000808E8"/>
    <w:rsid w:val="00081BFB"/>
    <w:rsid w:val="00093FD6"/>
    <w:rsid w:val="000E149D"/>
    <w:rsid w:val="000E1B5A"/>
    <w:rsid w:val="000E2D10"/>
    <w:rsid w:val="000F2288"/>
    <w:rsid w:val="000F63FD"/>
    <w:rsid w:val="000F6575"/>
    <w:rsid w:val="00111E2C"/>
    <w:rsid w:val="00117105"/>
    <w:rsid w:val="00121368"/>
    <w:rsid w:val="00135D28"/>
    <w:rsid w:val="001508C8"/>
    <w:rsid w:val="0015207C"/>
    <w:rsid w:val="00161A67"/>
    <w:rsid w:val="001A518B"/>
    <w:rsid w:val="001B3859"/>
    <w:rsid w:val="001C1A3A"/>
    <w:rsid w:val="001C5C89"/>
    <w:rsid w:val="001E412E"/>
    <w:rsid w:val="002256F6"/>
    <w:rsid w:val="002678AA"/>
    <w:rsid w:val="00277DD2"/>
    <w:rsid w:val="002B5776"/>
    <w:rsid w:val="002D4381"/>
    <w:rsid w:val="002E208A"/>
    <w:rsid w:val="002E293D"/>
    <w:rsid w:val="002F097D"/>
    <w:rsid w:val="002F2A78"/>
    <w:rsid w:val="00310B9D"/>
    <w:rsid w:val="00323C0F"/>
    <w:rsid w:val="00324A60"/>
    <w:rsid w:val="003260D4"/>
    <w:rsid w:val="00333DDF"/>
    <w:rsid w:val="00334071"/>
    <w:rsid w:val="003342DD"/>
    <w:rsid w:val="00381FFC"/>
    <w:rsid w:val="003954AA"/>
    <w:rsid w:val="003A4926"/>
    <w:rsid w:val="003A4A6C"/>
    <w:rsid w:val="003A6E64"/>
    <w:rsid w:val="003D3864"/>
    <w:rsid w:val="003E0B04"/>
    <w:rsid w:val="003E2DEC"/>
    <w:rsid w:val="003E329A"/>
    <w:rsid w:val="0040038E"/>
    <w:rsid w:val="004064B5"/>
    <w:rsid w:val="00407887"/>
    <w:rsid w:val="00413A31"/>
    <w:rsid w:val="004261B2"/>
    <w:rsid w:val="00456C14"/>
    <w:rsid w:val="00461557"/>
    <w:rsid w:val="004642F2"/>
    <w:rsid w:val="00475D78"/>
    <w:rsid w:val="00476D4D"/>
    <w:rsid w:val="00477573"/>
    <w:rsid w:val="004A07B5"/>
    <w:rsid w:val="004A0E5C"/>
    <w:rsid w:val="004B026B"/>
    <w:rsid w:val="004B5C42"/>
    <w:rsid w:val="004D00F3"/>
    <w:rsid w:val="004D175C"/>
    <w:rsid w:val="004D2D7F"/>
    <w:rsid w:val="004D3F6D"/>
    <w:rsid w:val="0051658B"/>
    <w:rsid w:val="005426B6"/>
    <w:rsid w:val="00547958"/>
    <w:rsid w:val="00551A0B"/>
    <w:rsid w:val="00564968"/>
    <w:rsid w:val="00567A13"/>
    <w:rsid w:val="00573228"/>
    <w:rsid w:val="0058161B"/>
    <w:rsid w:val="00591F0B"/>
    <w:rsid w:val="005B2BF2"/>
    <w:rsid w:val="005C5E9F"/>
    <w:rsid w:val="005C688A"/>
    <w:rsid w:val="005E1007"/>
    <w:rsid w:val="005F7DC7"/>
    <w:rsid w:val="00604794"/>
    <w:rsid w:val="006162E2"/>
    <w:rsid w:val="00621E2E"/>
    <w:rsid w:val="00640953"/>
    <w:rsid w:val="00642A96"/>
    <w:rsid w:val="00644BAC"/>
    <w:rsid w:val="00647DDD"/>
    <w:rsid w:val="006517DF"/>
    <w:rsid w:val="00682BAC"/>
    <w:rsid w:val="006832E4"/>
    <w:rsid w:val="00690D56"/>
    <w:rsid w:val="006A5183"/>
    <w:rsid w:val="006B009A"/>
    <w:rsid w:val="006B7B22"/>
    <w:rsid w:val="006C67E7"/>
    <w:rsid w:val="006D5CCF"/>
    <w:rsid w:val="006D7B5B"/>
    <w:rsid w:val="006E4524"/>
    <w:rsid w:val="00713AEA"/>
    <w:rsid w:val="00714484"/>
    <w:rsid w:val="00724061"/>
    <w:rsid w:val="00744DAE"/>
    <w:rsid w:val="00750842"/>
    <w:rsid w:val="00752A6D"/>
    <w:rsid w:val="00764F27"/>
    <w:rsid w:val="00771E6F"/>
    <w:rsid w:val="00792167"/>
    <w:rsid w:val="00793D88"/>
    <w:rsid w:val="00797371"/>
    <w:rsid w:val="007C3FA5"/>
    <w:rsid w:val="007C5337"/>
    <w:rsid w:val="007E58F9"/>
    <w:rsid w:val="007E6E17"/>
    <w:rsid w:val="00803340"/>
    <w:rsid w:val="00811450"/>
    <w:rsid w:val="00843CAA"/>
    <w:rsid w:val="008719B5"/>
    <w:rsid w:val="008841CD"/>
    <w:rsid w:val="0089103A"/>
    <w:rsid w:val="008B4820"/>
    <w:rsid w:val="008C5BAA"/>
    <w:rsid w:val="008D4B49"/>
    <w:rsid w:val="008E518E"/>
    <w:rsid w:val="008F03EC"/>
    <w:rsid w:val="008F1AAB"/>
    <w:rsid w:val="00901F40"/>
    <w:rsid w:val="009047D2"/>
    <w:rsid w:val="009074C6"/>
    <w:rsid w:val="009278C4"/>
    <w:rsid w:val="00961F6B"/>
    <w:rsid w:val="00966E37"/>
    <w:rsid w:val="00976F28"/>
    <w:rsid w:val="00985E54"/>
    <w:rsid w:val="00994A3E"/>
    <w:rsid w:val="009C4D4F"/>
    <w:rsid w:val="009C6337"/>
    <w:rsid w:val="009F4FC2"/>
    <w:rsid w:val="00A06876"/>
    <w:rsid w:val="00A36751"/>
    <w:rsid w:val="00A41BAD"/>
    <w:rsid w:val="00A5061C"/>
    <w:rsid w:val="00A52664"/>
    <w:rsid w:val="00A53EF2"/>
    <w:rsid w:val="00A702DB"/>
    <w:rsid w:val="00A91F5E"/>
    <w:rsid w:val="00AA0EF0"/>
    <w:rsid w:val="00AA37AC"/>
    <w:rsid w:val="00AC0D6F"/>
    <w:rsid w:val="00B05F8A"/>
    <w:rsid w:val="00B504DB"/>
    <w:rsid w:val="00B56CC9"/>
    <w:rsid w:val="00B6116E"/>
    <w:rsid w:val="00B7344D"/>
    <w:rsid w:val="00B827FF"/>
    <w:rsid w:val="00B84453"/>
    <w:rsid w:val="00BA201B"/>
    <w:rsid w:val="00BB31DD"/>
    <w:rsid w:val="00BC580F"/>
    <w:rsid w:val="00BD68F4"/>
    <w:rsid w:val="00BE3A1C"/>
    <w:rsid w:val="00BE4189"/>
    <w:rsid w:val="00BE7046"/>
    <w:rsid w:val="00BF140A"/>
    <w:rsid w:val="00C168C4"/>
    <w:rsid w:val="00C17D90"/>
    <w:rsid w:val="00C23FDB"/>
    <w:rsid w:val="00C25D39"/>
    <w:rsid w:val="00C35A1C"/>
    <w:rsid w:val="00C3789F"/>
    <w:rsid w:val="00C501A6"/>
    <w:rsid w:val="00C575AE"/>
    <w:rsid w:val="00C62281"/>
    <w:rsid w:val="00C73DE9"/>
    <w:rsid w:val="00C93339"/>
    <w:rsid w:val="00C977B9"/>
    <w:rsid w:val="00CA1AF9"/>
    <w:rsid w:val="00CA6F0A"/>
    <w:rsid w:val="00CE0E6D"/>
    <w:rsid w:val="00CE2DC7"/>
    <w:rsid w:val="00D10E49"/>
    <w:rsid w:val="00D11AF0"/>
    <w:rsid w:val="00D36C93"/>
    <w:rsid w:val="00D50A81"/>
    <w:rsid w:val="00D65D92"/>
    <w:rsid w:val="00D7049D"/>
    <w:rsid w:val="00D742EE"/>
    <w:rsid w:val="00D802DA"/>
    <w:rsid w:val="00DA248A"/>
    <w:rsid w:val="00DC0F52"/>
    <w:rsid w:val="00DC43BB"/>
    <w:rsid w:val="00DD2226"/>
    <w:rsid w:val="00E074B7"/>
    <w:rsid w:val="00E2587C"/>
    <w:rsid w:val="00E27878"/>
    <w:rsid w:val="00E41975"/>
    <w:rsid w:val="00E64174"/>
    <w:rsid w:val="00E838FD"/>
    <w:rsid w:val="00EA158F"/>
    <w:rsid w:val="00EA20A0"/>
    <w:rsid w:val="00EC35F0"/>
    <w:rsid w:val="00EC534C"/>
    <w:rsid w:val="00ED378D"/>
    <w:rsid w:val="00EF0018"/>
    <w:rsid w:val="00F03552"/>
    <w:rsid w:val="00F178E8"/>
    <w:rsid w:val="00F5077C"/>
    <w:rsid w:val="00F532E4"/>
    <w:rsid w:val="00F5410A"/>
    <w:rsid w:val="00F67BDA"/>
    <w:rsid w:val="00F75FCC"/>
    <w:rsid w:val="00F77F70"/>
    <w:rsid w:val="00F800CF"/>
    <w:rsid w:val="00F90F2C"/>
    <w:rsid w:val="00F91B59"/>
    <w:rsid w:val="00FA46C0"/>
    <w:rsid w:val="00FA5B63"/>
    <w:rsid w:val="00FD763B"/>
    <w:rsid w:val="00FE145D"/>
    <w:rsid w:val="00FF5649"/>
    <w:rsid w:val="016456C3"/>
    <w:rsid w:val="016CC86E"/>
    <w:rsid w:val="0181856E"/>
    <w:rsid w:val="01B9DF73"/>
    <w:rsid w:val="023703D3"/>
    <w:rsid w:val="0256EF4C"/>
    <w:rsid w:val="027B8FCA"/>
    <w:rsid w:val="045EA638"/>
    <w:rsid w:val="0495393A"/>
    <w:rsid w:val="04AE0E2F"/>
    <w:rsid w:val="04C68C8F"/>
    <w:rsid w:val="04C7D7C9"/>
    <w:rsid w:val="04E0837C"/>
    <w:rsid w:val="05275BFB"/>
    <w:rsid w:val="0551C9AB"/>
    <w:rsid w:val="058A5CA8"/>
    <w:rsid w:val="05BAD493"/>
    <w:rsid w:val="080651F3"/>
    <w:rsid w:val="09AA18B3"/>
    <w:rsid w:val="0AA24BED"/>
    <w:rsid w:val="0B897E88"/>
    <w:rsid w:val="0BEA5791"/>
    <w:rsid w:val="0C2E8E74"/>
    <w:rsid w:val="0C9FE62D"/>
    <w:rsid w:val="0CA65E6A"/>
    <w:rsid w:val="0D278165"/>
    <w:rsid w:val="107329F0"/>
    <w:rsid w:val="107EE686"/>
    <w:rsid w:val="109AF608"/>
    <w:rsid w:val="10C52584"/>
    <w:rsid w:val="10E4A00F"/>
    <w:rsid w:val="116E0BDE"/>
    <w:rsid w:val="1179F8E7"/>
    <w:rsid w:val="11AD444B"/>
    <w:rsid w:val="11F2377E"/>
    <w:rsid w:val="12BF6091"/>
    <w:rsid w:val="13575BA0"/>
    <w:rsid w:val="13A466B1"/>
    <w:rsid w:val="145B30F2"/>
    <w:rsid w:val="14C917A2"/>
    <w:rsid w:val="152BA1A3"/>
    <w:rsid w:val="1774B644"/>
    <w:rsid w:val="1792D1B4"/>
    <w:rsid w:val="1883CBA8"/>
    <w:rsid w:val="191F0CA7"/>
    <w:rsid w:val="1A5D59E9"/>
    <w:rsid w:val="1B1F92BB"/>
    <w:rsid w:val="1B24794A"/>
    <w:rsid w:val="1B4C9030"/>
    <w:rsid w:val="1C094C03"/>
    <w:rsid w:val="1C275248"/>
    <w:rsid w:val="1C724C90"/>
    <w:rsid w:val="1CA33B89"/>
    <w:rsid w:val="1CD48855"/>
    <w:rsid w:val="1CEA0CBF"/>
    <w:rsid w:val="1DEAA503"/>
    <w:rsid w:val="1E4A4B4F"/>
    <w:rsid w:val="209CAF41"/>
    <w:rsid w:val="20A60A7F"/>
    <w:rsid w:val="222214FA"/>
    <w:rsid w:val="22E6F06C"/>
    <w:rsid w:val="24319E58"/>
    <w:rsid w:val="2482BFD9"/>
    <w:rsid w:val="24B793DA"/>
    <w:rsid w:val="24C26006"/>
    <w:rsid w:val="24FCB80F"/>
    <w:rsid w:val="25CD6EB9"/>
    <w:rsid w:val="2650121C"/>
    <w:rsid w:val="283568AC"/>
    <w:rsid w:val="29689634"/>
    <w:rsid w:val="2AB4EE76"/>
    <w:rsid w:val="2AED1A72"/>
    <w:rsid w:val="2B064BCF"/>
    <w:rsid w:val="2B47CB4C"/>
    <w:rsid w:val="2C0AF7F6"/>
    <w:rsid w:val="2C545578"/>
    <w:rsid w:val="2C8706D2"/>
    <w:rsid w:val="2F0B627D"/>
    <w:rsid w:val="2F3DE900"/>
    <w:rsid w:val="30AD59B5"/>
    <w:rsid w:val="31337577"/>
    <w:rsid w:val="314E1DD3"/>
    <w:rsid w:val="3185604C"/>
    <w:rsid w:val="31BD59CD"/>
    <w:rsid w:val="31C66A7C"/>
    <w:rsid w:val="31DD5597"/>
    <w:rsid w:val="32BDC09C"/>
    <w:rsid w:val="333332EA"/>
    <w:rsid w:val="34F43678"/>
    <w:rsid w:val="34FEF625"/>
    <w:rsid w:val="35225CB8"/>
    <w:rsid w:val="353C53A5"/>
    <w:rsid w:val="3613C838"/>
    <w:rsid w:val="3793FAA2"/>
    <w:rsid w:val="383F8200"/>
    <w:rsid w:val="3B919E3C"/>
    <w:rsid w:val="3BD014F9"/>
    <w:rsid w:val="3C14419F"/>
    <w:rsid w:val="3D1AEAA0"/>
    <w:rsid w:val="3FBAD1BB"/>
    <w:rsid w:val="4110CA55"/>
    <w:rsid w:val="427A20E5"/>
    <w:rsid w:val="437AE5BE"/>
    <w:rsid w:val="43842037"/>
    <w:rsid w:val="43C90088"/>
    <w:rsid w:val="43CBFB7D"/>
    <w:rsid w:val="44062B27"/>
    <w:rsid w:val="4414FDB7"/>
    <w:rsid w:val="44523ABB"/>
    <w:rsid w:val="44AF6CF7"/>
    <w:rsid w:val="44D7FD72"/>
    <w:rsid w:val="45CCABAC"/>
    <w:rsid w:val="46191060"/>
    <w:rsid w:val="4652DBFF"/>
    <w:rsid w:val="4660FD52"/>
    <w:rsid w:val="471BF4CD"/>
    <w:rsid w:val="4793C588"/>
    <w:rsid w:val="481F569A"/>
    <w:rsid w:val="4A50B6BE"/>
    <w:rsid w:val="4A9A90FC"/>
    <w:rsid w:val="4AB62381"/>
    <w:rsid w:val="4B7609BF"/>
    <w:rsid w:val="4C73C61A"/>
    <w:rsid w:val="4CB39640"/>
    <w:rsid w:val="4D1EFC80"/>
    <w:rsid w:val="4D51572F"/>
    <w:rsid w:val="4D710849"/>
    <w:rsid w:val="4D73C81C"/>
    <w:rsid w:val="4DD3221A"/>
    <w:rsid w:val="4E69869E"/>
    <w:rsid w:val="4E6AE51C"/>
    <w:rsid w:val="4FEB7667"/>
    <w:rsid w:val="502E442C"/>
    <w:rsid w:val="50497AE2"/>
    <w:rsid w:val="5196B50E"/>
    <w:rsid w:val="5240B4AD"/>
    <w:rsid w:val="5264A86D"/>
    <w:rsid w:val="533511C5"/>
    <w:rsid w:val="53A19914"/>
    <w:rsid w:val="54801DBC"/>
    <w:rsid w:val="552E8C7E"/>
    <w:rsid w:val="553EB4AF"/>
    <w:rsid w:val="563377E1"/>
    <w:rsid w:val="56688C86"/>
    <w:rsid w:val="56D9A83B"/>
    <w:rsid w:val="57F15C72"/>
    <w:rsid w:val="5871F428"/>
    <w:rsid w:val="5875789C"/>
    <w:rsid w:val="58F1B94D"/>
    <w:rsid w:val="590585F1"/>
    <w:rsid w:val="5AA0A552"/>
    <w:rsid w:val="5AD4AAB1"/>
    <w:rsid w:val="5B69570E"/>
    <w:rsid w:val="5D16C313"/>
    <w:rsid w:val="5D49CEB5"/>
    <w:rsid w:val="5D4FE220"/>
    <w:rsid w:val="5D65407C"/>
    <w:rsid w:val="5DCB1EBD"/>
    <w:rsid w:val="5DE7EE27"/>
    <w:rsid w:val="5E599F27"/>
    <w:rsid w:val="5ECBBBD1"/>
    <w:rsid w:val="5FF2059B"/>
    <w:rsid w:val="6031A2E2"/>
    <w:rsid w:val="604E63D5"/>
    <w:rsid w:val="6055056C"/>
    <w:rsid w:val="618DD5FC"/>
    <w:rsid w:val="61BF9F2C"/>
    <w:rsid w:val="61E2C224"/>
    <w:rsid w:val="61F0D5CD"/>
    <w:rsid w:val="6273243F"/>
    <w:rsid w:val="65BF4176"/>
    <w:rsid w:val="660DAA65"/>
    <w:rsid w:val="666E146F"/>
    <w:rsid w:val="66B54BC9"/>
    <w:rsid w:val="676C2E6D"/>
    <w:rsid w:val="67E32093"/>
    <w:rsid w:val="67E3EF23"/>
    <w:rsid w:val="6809AE9A"/>
    <w:rsid w:val="689C8ECB"/>
    <w:rsid w:val="689D3750"/>
    <w:rsid w:val="6965C897"/>
    <w:rsid w:val="69A5C54A"/>
    <w:rsid w:val="6B0198F8"/>
    <w:rsid w:val="6B34ECE1"/>
    <w:rsid w:val="6C07B446"/>
    <w:rsid w:val="6CDD1FBD"/>
    <w:rsid w:val="6DBD7CA4"/>
    <w:rsid w:val="6DCEC8A6"/>
    <w:rsid w:val="6E686C09"/>
    <w:rsid w:val="6E8F6B7E"/>
    <w:rsid w:val="6ECC2EDD"/>
    <w:rsid w:val="6EDABAE8"/>
    <w:rsid w:val="6F29E295"/>
    <w:rsid w:val="6F2AC16C"/>
    <w:rsid w:val="7072122E"/>
    <w:rsid w:val="711476F8"/>
    <w:rsid w:val="7170DA7C"/>
    <w:rsid w:val="7186CBAE"/>
    <w:rsid w:val="71C9D33D"/>
    <w:rsid w:val="71DE1F62"/>
    <w:rsid w:val="7240343D"/>
    <w:rsid w:val="72AC774F"/>
    <w:rsid w:val="73123A83"/>
    <w:rsid w:val="738F4E40"/>
    <w:rsid w:val="748FEB54"/>
    <w:rsid w:val="7498E9D0"/>
    <w:rsid w:val="74BA48FB"/>
    <w:rsid w:val="7526283B"/>
    <w:rsid w:val="75866FD3"/>
    <w:rsid w:val="75A39AD2"/>
    <w:rsid w:val="762BBBB5"/>
    <w:rsid w:val="769A4887"/>
    <w:rsid w:val="7766DE40"/>
    <w:rsid w:val="7791FDE8"/>
    <w:rsid w:val="79FE8FC4"/>
    <w:rsid w:val="7A0BC241"/>
    <w:rsid w:val="7A7A38A0"/>
    <w:rsid w:val="7AE6047B"/>
    <w:rsid w:val="7AF5153E"/>
    <w:rsid w:val="7B9A6025"/>
    <w:rsid w:val="7C81D4DC"/>
    <w:rsid w:val="7C90E59F"/>
    <w:rsid w:val="7D2988B2"/>
    <w:rsid w:val="7D363086"/>
    <w:rsid w:val="7D3860C8"/>
    <w:rsid w:val="7D63EE08"/>
    <w:rsid w:val="7F512D06"/>
    <w:rsid w:val="7FC88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0E6DDC"/>
  <w15:docId w15:val="{9D9B2489-58EE-42D5-B46E-7770942F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3E2DEC"/>
    <w:rPr>
      <w:color w:val="800080"/>
      <w:u w:val="single"/>
    </w:rPr>
  </w:style>
  <w:style w:type="paragraph" w:styleId="BalloonText">
    <w:name w:val="Balloon Text"/>
    <w:basedOn w:val="Normal"/>
    <w:link w:val="BalloonTextChar"/>
    <w:rsid w:val="005B2BF2"/>
    <w:rPr>
      <w:rFonts w:ascii="Tahoma" w:hAnsi="Tahoma" w:cs="Tahoma"/>
      <w:sz w:val="16"/>
      <w:szCs w:val="16"/>
    </w:rPr>
  </w:style>
  <w:style w:type="character" w:customStyle="1" w:styleId="BalloonTextChar">
    <w:name w:val="Balloon Text Char"/>
    <w:link w:val="BalloonText"/>
    <w:rsid w:val="005B2BF2"/>
    <w:rPr>
      <w:rFonts w:ascii="Tahoma" w:hAnsi="Tahoma" w:cs="Tahoma"/>
      <w:sz w:val="16"/>
      <w:szCs w:val="16"/>
      <w:lang w:val="en-US" w:eastAsia="en-US"/>
    </w:rPr>
  </w:style>
  <w:style w:type="character" w:styleId="CommentReference">
    <w:name w:val="annotation reference"/>
    <w:rsid w:val="007E58F9"/>
    <w:rPr>
      <w:sz w:val="16"/>
      <w:szCs w:val="16"/>
    </w:rPr>
  </w:style>
  <w:style w:type="paragraph" w:styleId="CommentText">
    <w:name w:val="annotation text"/>
    <w:basedOn w:val="Normal"/>
    <w:link w:val="CommentTextChar"/>
    <w:rsid w:val="007E58F9"/>
    <w:rPr>
      <w:sz w:val="20"/>
      <w:szCs w:val="20"/>
    </w:rPr>
  </w:style>
  <w:style w:type="character" w:customStyle="1" w:styleId="CommentTextChar">
    <w:name w:val="Comment Text Char"/>
    <w:link w:val="CommentText"/>
    <w:rsid w:val="007E58F9"/>
    <w:rPr>
      <w:lang w:val="en-US" w:eastAsia="en-US"/>
    </w:rPr>
  </w:style>
  <w:style w:type="paragraph" w:styleId="CommentSubject">
    <w:name w:val="annotation subject"/>
    <w:basedOn w:val="CommentText"/>
    <w:next w:val="CommentText"/>
    <w:link w:val="CommentSubjectChar"/>
    <w:rsid w:val="007E58F9"/>
    <w:rPr>
      <w:b/>
      <w:bCs/>
    </w:rPr>
  </w:style>
  <w:style w:type="character" w:customStyle="1" w:styleId="CommentSubjectChar">
    <w:name w:val="Comment Subject Char"/>
    <w:link w:val="CommentSubject"/>
    <w:rsid w:val="007E58F9"/>
    <w:rPr>
      <w:b/>
      <w:bCs/>
      <w:lang w:val="en-US" w:eastAsia="en-US"/>
    </w:rPr>
  </w:style>
  <w:style w:type="paragraph" w:styleId="NormalWeb">
    <w:name w:val="Normal (Web)"/>
    <w:basedOn w:val="Normal"/>
    <w:uiPriority w:val="99"/>
    <w:unhideWhenUsed/>
    <w:rsid w:val="008E518E"/>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DC43BB"/>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head2">
    <w:name w:val="head 2"/>
    <w:rsid w:val="002F2A78"/>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D50A81"/>
    <w:rPr>
      <w:color w:val="605E5C"/>
      <w:shd w:val="clear" w:color="auto" w:fill="E1DFDD"/>
    </w:rPr>
  </w:style>
  <w:style w:type="paragraph" w:customStyle="1" w:styleId="BibliographicCitationArticle">
    <w:name w:val="Bibliographic Citation:Article"/>
    <w:basedOn w:val="Normal"/>
    <w:uiPriority w:val="1"/>
    <w:qFormat/>
    <w:rsid w:val="0D278165"/>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0D278165"/>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0D278165"/>
    <w:rPr>
      <w:color w:val="0000FF"/>
      <w:sz w:val="24"/>
      <w:szCs w:val="24"/>
    </w:rPr>
  </w:style>
  <w:style w:type="character" w:customStyle="1" w:styleId="CitationEdition">
    <w:name w:val="Citation Edition"/>
    <w:basedOn w:val="DefaultParagraphFont"/>
    <w:uiPriority w:val="1"/>
    <w:rsid w:val="0D278165"/>
    <w:rPr>
      <w:color w:val="CC00FF"/>
      <w:sz w:val="24"/>
      <w:szCs w:val="24"/>
    </w:rPr>
  </w:style>
  <w:style w:type="character" w:customStyle="1" w:styleId="CitationPlaceofPublication">
    <w:name w:val="Citation Place of Publication"/>
    <w:basedOn w:val="DefaultParagraphFont"/>
    <w:uiPriority w:val="1"/>
    <w:rsid w:val="0D278165"/>
    <w:rPr>
      <w:color w:val="993366"/>
      <w:sz w:val="24"/>
      <w:szCs w:val="24"/>
    </w:rPr>
  </w:style>
  <w:style w:type="character" w:customStyle="1" w:styleId="CitationPublisher">
    <w:name w:val="Citation Publisher"/>
    <w:basedOn w:val="DefaultParagraphFont"/>
    <w:uiPriority w:val="1"/>
    <w:rsid w:val="0D278165"/>
    <w:rPr>
      <w:color w:val="333399"/>
      <w:sz w:val="24"/>
      <w:szCs w:val="24"/>
    </w:rPr>
  </w:style>
  <w:style w:type="character" w:customStyle="1" w:styleId="CitationSourceTitle">
    <w:name w:val="Citation Source Title"/>
    <w:basedOn w:val="DefaultParagraphFont"/>
    <w:uiPriority w:val="1"/>
    <w:rsid w:val="0D278165"/>
    <w:rPr>
      <w:i w:val="0"/>
      <w:iCs w:val="0"/>
      <w:color w:val="FF0000"/>
      <w:sz w:val="24"/>
      <w:szCs w:val="24"/>
    </w:rPr>
  </w:style>
  <w:style w:type="character" w:customStyle="1" w:styleId="CitationYear">
    <w:name w:val="Citation Year"/>
    <w:basedOn w:val="DefaultParagraphFont"/>
    <w:uiPriority w:val="1"/>
    <w:rsid w:val="0D278165"/>
    <w:rPr>
      <w:i w:val="0"/>
      <w:iCs w:val="0"/>
      <w:color w:val="99CC00"/>
      <w:sz w:val="24"/>
      <w:szCs w:val="24"/>
    </w:rPr>
  </w:style>
  <w:style w:type="paragraph" w:customStyle="1" w:styleId="ExternalCrossReference">
    <w:name w:val="External Cross Reference"/>
    <w:basedOn w:val="Normal"/>
    <w:link w:val="ExternalCrossReferenceChar"/>
    <w:uiPriority w:val="1"/>
    <w:qFormat/>
    <w:rsid w:val="0D278165"/>
    <w:pPr>
      <w:spacing w:line="480" w:lineRule="auto"/>
    </w:pPr>
    <w:rPr>
      <w:color w:val="00B0F0"/>
    </w:rPr>
  </w:style>
  <w:style w:type="character" w:customStyle="1" w:styleId="NameGiven">
    <w:name w:val="Name Given"/>
    <w:basedOn w:val="DefaultParagraphFont"/>
    <w:uiPriority w:val="1"/>
    <w:rsid w:val="0D278165"/>
    <w:rPr>
      <w:color w:val="993300"/>
      <w:sz w:val="24"/>
      <w:szCs w:val="24"/>
    </w:rPr>
  </w:style>
  <w:style w:type="paragraph" w:customStyle="1" w:styleId="Paragraph">
    <w:name w:val="Paragraph"/>
    <w:basedOn w:val="Normal"/>
    <w:uiPriority w:val="1"/>
    <w:qFormat/>
    <w:rsid w:val="0D278165"/>
    <w:pPr>
      <w:spacing w:before="60" w:after="60" w:line="480" w:lineRule="auto"/>
    </w:pPr>
    <w:rPr>
      <w:rFonts w:eastAsia="Calibri"/>
      <w:lang w:eastAsia="ko-KR"/>
    </w:rPr>
  </w:style>
  <w:style w:type="character" w:customStyle="1" w:styleId="NameSurname">
    <w:name w:val="Name Surname"/>
    <w:basedOn w:val="DefaultParagraphFont"/>
    <w:uiPriority w:val="1"/>
    <w:rsid w:val="0D278165"/>
    <w:rPr>
      <w:b w:val="0"/>
      <w:bCs w:val="0"/>
      <w:i w:val="0"/>
      <w:iCs w:val="0"/>
      <w:caps w:val="0"/>
      <w:smallCaps w:val="0"/>
      <w:strike w:val="0"/>
      <w:dstrike w:val="0"/>
      <w:color w:val="808000"/>
      <w:sz w:val="24"/>
      <w:szCs w:val="24"/>
      <w:vertAlign w:val="baseline"/>
    </w:rPr>
  </w:style>
  <w:style w:type="character" w:customStyle="1" w:styleId="URL">
    <w:name w:val="URL"/>
    <w:basedOn w:val="DefaultParagraphFont"/>
    <w:uiPriority w:val="20"/>
    <w:rsid w:val="0D278165"/>
    <w:rPr>
      <w:color w:val="auto"/>
    </w:rPr>
  </w:style>
  <w:style w:type="character" w:customStyle="1" w:styleId="ExternalCrossReferenceChar">
    <w:name w:val="External Cross Reference Char"/>
    <w:basedOn w:val="DefaultParagraphFont"/>
    <w:link w:val="ExternalCrossReference"/>
    <w:uiPriority w:val="1"/>
    <w:rsid w:val="0D278165"/>
    <w:rPr>
      <w:color w:val="00B0F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2052">
      <w:bodyDiv w:val="1"/>
      <w:marLeft w:val="0"/>
      <w:marRight w:val="0"/>
      <w:marTop w:val="0"/>
      <w:marBottom w:val="0"/>
      <w:divBdr>
        <w:top w:val="none" w:sz="0" w:space="0" w:color="auto"/>
        <w:left w:val="none" w:sz="0" w:space="0" w:color="auto"/>
        <w:bottom w:val="none" w:sz="0" w:space="0" w:color="auto"/>
        <w:right w:val="none" w:sz="0" w:space="0" w:color="auto"/>
      </w:divBdr>
      <w:divsChild>
        <w:div w:id="1637493500">
          <w:marLeft w:val="0"/>
          <w:marRight w:val="0"/>
          <w:marTop w:val="0"/>
          <w:marBottom w:val="0"/>
          <w:divBdr>
            <w:top w:val="none" w:sz="0" w:space="0" w:color="auto"/>
            <w:left w:val="none" w:sz="0" w:space="0" w:color="auto"/>
            <w:bottom w:val="none" w:sz="0" w:space="0" w:color="auto"/>
            <w:right w:val="none" w:sz="0" w:space="0" w:color="auto"/>
          </w:divBdr>
          <w:divsChild>
            <w:div w:id="1952202715">
              <w:marLeft w:val="0"/>
              <w:marRight w:val="0"/>
              <w:marTop w:val="0"/>
              <w:marBottom w:val="0"/>
              <w:divBdr>
                <w:top w:val="none" w:sz="0" w:space="0" w:color="auto"/>
                <w:left w:val="none" w:sz="0" w:space="0" w:color="auto"/>
                <w:bottom w:val="none" w:sz="0" w:space="0" w:color="auto"/>
                <w:right w:val="none" w:sz="0" w:space="0" w:color="auto"/>
              </w:divBdr>
              <w:divsChild>
                <w:div w:id="2015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8337">
      <w:bodyDiv w:val="1"/>
      <w:marLeft w:val="0"/>
      <w:marRight w:val="0"/>
      <w:marTop w:val="0"/>
      <w:marBottom w:val="0"/>
      <w:divBdr>
        <w:top w:val="none" w:sz="0" w:space="0" w:color="auto"/>
        <w:left w:val="none" w:sz="0" w:space="0" w:color="auto"/>
        <w:bottom w:val="none" w:sz="0" w:space="0" w:color="auto"/>
        <w:right w:val="none" w:sz="0" w:space="0" w:color="auto"/>
      </w:divBdr>
      <w:divsChild>
        <w:div w:id="293802349">
          <w:marLeft w:val="0"/>
          <w:marRight w:val="0"/>
          <w:marTop w:val="0"/>
          <w:marBottom w:val="0"/>
          <w:divBdr>
            <w:top w:val="none" w:sz="0" w:space="0" w:color="auto"/>
            <w:left w:val="none" w:sz="0" w:space="0" w:color="auto"/>
            <w:bottom w:val="none" w:sz="0" w:space="0" w:color="auto"/>
            <w:right w:val="none" w:sz="0" w:space="0" w:color="auto"/>
          </w:divBdr>
          <w:divsChild>
            <w:div w:id="179585636">
              <w:marLeft w:val="0"/>
              <w:marRight w:val="0"/>
              <w:marTop w:val="0"/>
              <w:marBottom w:val="0"/>
              <w:divBdr>
                <w:top w:val="none" w:sz="0" w:space="0" w:color="auto"/>
                <w:left w:val="none" w:sz="0" w:space="0" w:color="auto"/>
                <w:bottom w:val="none" w:sz="0" w:space="0" w:color="auto"/>
                <w:right w:val="none" w:sz="0" w:space="0" w:color="auto"/>
              </w:divBdr>
              <w:divsChild>
                <w:div w:id="4791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4742">
      <w:bodyDiv w:val="1"/>
      <w:marLeft w:val="0"/>
      <w:marRight w:val="0"/>
      <w:marTop w:val="0"/>
      <w:marBottom w:val="0"/>
      <w:divBdr>
        <w:top w:val="none" w:sz="0" w:space="0" w:color="auto"/>
        <w:left w:val="none" w:sz="0" w:space="0" w:color="auto"/>
        <w:bottom w:val="none" w:sz="0" w:space="0" w:color="auto"/>
        <w:right w:val="none" w:sz="0" w:space="0" w:color="auto"/>
      </w:divBdr>
      <w:divsChild>
        <w:div w:id="428088179">
          <w:marLeft w:val="0"/>
          <w:marRight w:val="0"/>
          <w:marTop w:val="0"/>
          <w:marBottom w:val="0"/>
          <w:divBdr>
            <w:top w:val="none" w:sz="0" w:space="0" w:color="auto"/>
            <w:left w:val="none" w:sz="0" w:space="0" w:color="auto"/>
            <w:bottom w:val="none" w:sz="0" w:space="0" w:color="auto"/>
            <w:right w:val="none" w:sz="0" w:space="0" w:color="auto"/>
          </w:divBdr>
          <w:divsChild>
            <w:div w:id="1543328851">
              <w:marLeft w:val="0"/>
              <w:marRight w:val="0"/>
              <w:marTop w:val="0"/>
              <w:marBottom w:val="0"/>
              <w:divBdr>
                <w:top w:val="none" w:sz="0" w:space="0" w:color="auto"/>
                <w:left w:val="none" w:sz="0" w:space="0" w:color="auto"/>
                <w:bottom w:val="none" w:sz="0" w:space="0" w:color="auto"/>
                <w:right w:val="none" w:sz="0" w:space="0" w:color="auto"/>
              </w:divBdr>
              <w:divsChild>
                <w:div w:id="21036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8759">
      <w:bodyDiv w:val="1"/>
      <w:marLeft w:val="0"/>
      <w:marRight w:val="0"/>
      <w:marTop w:val="0"/>
      <w:marBottom w:val="0"/>
      <w:divBdr>
        <w:top w:val="none" w:sz="0" w:space="0" w:color="auto"/>
        <w:left w:val="none" w:sz="0" w:space="0" w:color="auto"/>
        <w:bottom w:val="none" w:sz="0" w:space="0" w:color="auto"/>
        <w:right w:val="none" w:sz="0" w:space="0" w:color="auto"/>
      </w:divBdr>
      <w:divsChild>
        <w:div w:id="1196114052">
          <w:marLeft w:val="0"/>
          <w:marRight w:val="0"/>
          <w:marTop w:val="0"/>
          <w:marBottom w:val="0"/>
          <w:divBdr>
            <w:top w:val="none" w:sz="0" w:space="0" w:color="auto"/>
            <w:left w:val="none" w:sz="0" w:space="0" w:color="auto"/>
            <w:bottom w:val="none" w:sz="0" w:space="0" w:color="auto"/>
            <w:right w:val="none" w:sz="0" w:space="0" w:color="auto"/>
          </w:divBdr>
          <w:divsChild>
            <w:div w:id="1536890633">
              <w:marLeft w:val="0"/>
              <w:marRight w:val="0"/>
              <w:marTop w:val="0"/>
              <w:marBottom w:val="0"/>
              <w:divBdr>
                <w:top w:val="none" w:sz="0" w:space="0" w:color="auto"/>
                <w:left w:val="none" w:sz="0" w:space="0" w:color="auto"/>
                <w:bottom w:val="none" w:sz="0" w:space="0" w:color="auto"/>
                <w:right w:val="none" w:sz="0" w:space="0" w:color="auto"/>
              </w:divBdr>
              <w:divsChild>
                <w:div w:id="5859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154">
      <w:bodyDiv w:val="1"/>
      <w:marLeft w:val="0"/>
      <w:marRight w:val="0"/>
      <w:marTop w:val="0"/>
      <w:marBottom w:val="0"/>
      <w:divBdr>
        <w:top w:val="none" w:sz="0" w:space="0" w:color="auto"/>
        <w:left w:val="none" w:sz="0" w:space="0" w:color="auto"/>
        <w:bottom w:val="none" w:sz="0" w:space="0" w:color="auto"/>
        <w:right w:val="none" w:sz="0" w:space="0" w:color="auto"/>
      </w:divBdr>
      <w:divsChild>
        <w:div w:id="903417271">
          <w:marLeft w:val="0"/>
          <w:marRight w:val="0"/>
          <w:marTop w:val="0"/>
          <w:marBottom w:val="0"/>
          <w:divBdr>
            <w:top w:val="none" w:sz="0" w:space="0" w:color="auto"/>
            <w:left w:val="none" w:sz="0" w:space="0" w:color="auto"/>
            <w:bottom w:val="none" w:sz="0" w:space="0" w:color="auto"/>
            <w:right w:val="none" w:sz="0" w:space="0" w:color="auto"/>
          </w:divBdr>
          <w:divsChild>
            <w:div w:id="1033337646">
              <w:marLeft w:val="0"/>
              <w:marRight w:val="0"/>
              <w:marTop w:val="0"/>
              <w:marBottom w:val="0"/>
              <w:divBdr>
                <w:top w:val="none" w:sz="0" w:space="0" w:color="auto"/>
                <w:left w:val="none" w:sz="0" w:space="0" w:color="auto"/>
                <w:bottom w:val="none" w:sz="0" w:space="0" w:color="auto"/>
                <w:right w:val="none" w:sz="0" w:space="0" w:color="auto"/>
              </w:divBdr>
              <w:divsChild>
                <w:div w:id="362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9534">
      <w:bodyDiv w:val="1"/>
      <w:marLeft w:val="0"/>
      <w:marRight w:val="0"/>
      <w:marTop w:val="0"/>
      <w:marBottom w:val="0"/>
      <w:divBdr>
        <w:top w:val="none" w:sz="0" w:space="0" w:color="auto"/>
        <w:left w:val="none" w:sz="0" w:space="0" w:color="auto"/>
        <w:bottom w:val="none" w:sz="0" w:space="0" w:color="auto"/>
        <w:right w:val="none" w:sz="0" w:space="0" w:color="auto"/>
      </w:divBdr>
      <w:divsChild>
        <w:div w:id="1840191077">
          <w:marLeft w:val="0"/>
          <w:marRight w:val="0"/>
          <w:marTop w:val="0"/>
          <w:marBottom w:val="0"/>
          <w:divBdr>
            <w:top w:val="none" w:sz="0" w:space="0" w:color="auto"/>
            <w:left w:val="none" w:sz="0" w:space="0" w:color="auto"/>
            <w:bottom w:val="none" w:sz="0" w:space="0" w:color="auto"/>
            <w:right w:val="none" w:sz="0" w:space="0" w:color="auto"/>
          </w:divBdr>
          <w:divsChild>
            <w:div w:id="2010671928">
              <w:marLeft w:val="0"/>
              <w:marRight w:val="0"/>
              <w:marTop w:val="0"/>
              <w:marBottom w:val="0"/>
              <w:divBdr>
                <w:top w:val="none" w:sz="0" w:space="0" w:color="auto"/>
                <w:left w:val="none" w:sz="0" w:space="0" w:color="auto"/>
                <w:bottom w:val="none" w:sz="0" w:space="0" w:color="auto"/>
                <w:right w:val="none" w:sz="0" w:space="0" w:color="auto"/>
              </w:divBdr>
              <w:divsChild>
                <w:div w:id="9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3701">
      <w:bodyDiv w:val="1"/>
      <w:marLeft w:val="0"/>
      <w:marRight w:val="0"/>
      <w:marTop w:val="0"/>
      <w:marBottom w:val="0"/>
      <w:divBdr>
        <w:top w:val="none" w:sz="0" w:space="0" w:color="auto"/>
        <w:left w:val="none" w:sz="0" w:space="0" w:color="auto"/>
        <w:bottom w:val="none" w:sz="0" w:space="0" w:color="auto"/>
        <w:right w:val="none" w:sz="0" w:space="0" w:color="auto"/>
      </w:divBdr>
      <w:divsChild>
        <w:div w:id="1015110414">
          <w:marLeft w:val="0"/>
          <w:marRight w:val="0"/>
          <w:marTop w:val="0"/>
          <w:marBottom w:val="0"/>
          <w:divBdr>
            <w:top w:val="none" w:sz="0" w:space="0" w:color="auto"/>
            <w:left w:val="none" w:sz="0" w:space="0" w:color="auto"/>
            <w:bottom w:val="none" w:sz="0" w:space="0" w:color="auto"/>
            <w:right w:val="none" w:sz="0" w:space="0" w:color="auto"/>
          </w:divBdr>
          <w:divsChild>
            <w:div w:id="123812986">
              <w:marLeft w:val="0"/>
              <w:marRight w:val="0"/>
              <w:marTop w:val="0"/>
              <w:marBottom w:val="0"/>
              <w:divBdr>
                <w:top w:val="none" w:sz="0" w:space="0" w:color="auto"/>
                <w:left w:val="none" w:sz="0" w:space="0" w:color="auto"/>
                <w:bottom w:val="none" w:sz="0" w:space="0" w:color="auto"/>
                <w:right w:val="none" w:sz="0" w:space="0" w:color="auto"/>
              </w:divBdr>
              <w:divsChild>
                <w:div w:id="1757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6831">
      <w:bodyDiv w:val="1"/>
      <w:marLeft w:val="0"/>
      <w:marRight w:val="0"/>
      <w:marTop w:val="0"/>
      <w:marBottom w:val="0"/>
      <w:divBdr>
        <w:top w:val="none" w:sz="0" w:space="0" w:color="auto"/>
        <w:left w:val="none" w:sz="0" w:space="0" w:color="auto"/>
        <w:bottom w:val="none" w:sz="0" w:space="0" w:color="auto"/>
        <w:right w:val="none" w:sz="0" w:space="0" w:color="auto"/>
      </w:divBdr>
    </w:div>
    <w:div w:id="1340886191">
      <w:bodyDiv w:val="1"/>
      <w:marLeft w:val="0"/>
      <w:marRight w:val="0"/>
      <w:marTop w:val="0"/>
      <w:marBottom w:val="0"/>
      <w:divBdr>
        <w:top w:val="none" w:sz="0" w:space="0" w:color="auto"/>
        <w:left w:val="none" w:sz="0" w:space="0" w:color="auto"/>
        <w:bottom w:val="none" w:sz="0" w:space="0" w:color="auto"/>
        <w:right w:val="none" w:sz="0" w:space="0" w:color="auto"/>
      </w:divBdr>
      <w:divsChild>
        <w:div w:id="643975645">
          <w:marLeft w:val="0"/>
          <w:marRight w:val="0"/>
          <w:marTop w:val="0"/>
          <w:marBottom w:val="0"/>
          <w:divBdr>
            <w:top w:val="none" w:sz="0" w:space="0" w:color="auto"/>
            <w:left w:val="none" w:sz="0" w:space="0" w:color="auto"/>
            <w:bottom w:val="none" w:sz="0" w:space="0" w:color="auto"/>
            <w:right w:val="none" w:sz="0" w:space="0" w:color="auto"/>
          </w:divBdr>
          <w:divsChild>
            <w:div w:id="649484952">
              <w:marLeft w:val="0"/>
              <w:marRight w:val="0"/>
              <w:marTop w:val="0"/>
              <w:marBottom w:val="0"/>
              <w:divBdr>
                <w:top w:val="none" w:sz="0" w:space="0" w:color="auto"/>
                <w:left w:val="none" w:sz="0" w:space="0" w:color="auto"/>
                <w:bottom w:val="none" w:sz="0" w:space="0" w:color="auto"/>
                <w:right w:val="none" w:sz="0" w:space="0" w:color="auto"/>
              </w:divBdr>
              <w:divsChild>
                <w:div w:id="1064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0301">
      <w:bodyDiv w:val="1"/>
      <w:marLeft w:val="0"/>
      <w:marRight w:val="0"/>
      <w:marTop w:val="0"/>
      <w:marBottom w:val="0"/>
      <w:divBdr>
        <w:top w:val="none" w:sz="0" w:space="0" w:color="auto"/>
        <w:left w:val="none" w:sz="0" w:space="0" w:color="auto"/>
        <w:bottom w:val="none" w:sz="0" w:space="0" w:color="auto"/>
        <w:right w:val="none" w:sz="0" w:space="0" w:color="auto"/>
      </w:divBdr>
      <w:divsChild>
        <w:div w:id="200827256">
          <w:marLeft w:val="0"/>
          <w:marRight w:val="0"/>
          <w:marTop w:val="0"/>
          <w:marBottom w:val="0"/>
          <w:divBdr>
            <w:top w:val="none" w:sz="0" w:space="0" w:color="auto"/>
            <w:left w:val="none" w:sz="0" w:space="0" w:color="auto"/>
            <w:bottom w:val="none" w:sz="0" w:space="0" w:color="auto"/>
            <w:right w:val="none" w:sz="0" w:space="0" w:color="auto"/>
          </w:divBdr>
          <w:divsChild>
            <w:div w:id="203949373">
              <w:marLeft w:val="0"/>
              <w:marRight w:val="0"/>
              <w:marTop w:val="0"/>
              <w:marBottom w:val="0"/>
              <w:divBdr>
                <w:top w:val="none" w:sz="0" w:space="0" w:color="auto"/>
                <w:left w:val="none" w:sz="0" w:space="0" w:color="auto"/>
                <w:bottom w:val="none" w:sz="0" w:space="0" w:color="auto"/>
                <w:right w:val="none" w:sz="0" w:space="0" w:color="auto"/>
              </w:divBdr>
              <w:divsChild>
                <w:div w:id="3112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604">
      <w:bodyDiv w:val="1"/>
      <w:marLeft w:val="0"/>
      <w:marRight w:val="0"/>
      <w:marTop w:val="0"/>
      <w:marBottom w:val="0"/>
      <w:divBdr>
        <w:top w:val="none" w:sz="0" w:space="0" w:color="auto"/>
        <w:left w:val="none" w:sz="0" w:space="0" w:color="auto"/>
        <w:bottom w:val="none" w:sz="0" w:space="0" w:color="auto"/>
        <w:right w:val="none" w:sz="0" w:space="0" w:color="auto"/>
      </w:divBdr>
      <w:divsChild>
        <w:div w:id="435443076">
          <w:marLeft w:val="0"/>
          <w:marRight w:val="0"/>
          <w:marTop w:val="0"/>
          <w:marBottom w:val="0"/>
          <w:divBdr>
            <w:top w:val="none" w:sz="0" w:space="0" w:color="auto"/>
            <w:left w:val="none" w:sz="0" w:space="0" w:color="auto"/>
            <w:bottom w:val="none" w:sz="0" w:space="0" w:color="auto"/>
            <w:right w:val="none" w:sz="0" w:space="0" w:color="auto"/>
          </w:divBdr>
          <w:divsChild>
            <w:div w:id="33628636">
              <w:marLeft w:val="0"/>
              <w:marRight w:val="0"/>
              <w:marTop w:val="0"/>
              <w:marBottom w:val="0"/>
              <w:divBdr>
                <w:top w:val="none" w:sz="0" w:space="0" w:color="auto"/>
                <w:left w:val="none" w:sz="0" w:space="0" w:color="auto"/>
                <w:bottom w:val="none" w:sz="0" w:space="0" w:color="auto"/>
                <w:right w:val="none" w:sz="0" w:space="0" w:color="auto"/>
              </w:divBdr>
              <w:divsChild>
                <w:div w:id="2080594256">
                  <w:marLeft w:val="0"/>
                  <w:marRight w:val="0"/>
                  <w:marTop w:val="0"/>
                  <w:marBottom w:val="0"/>
                  <w:divBdr>
                    <w:top w:val="none" w:sz="0" w:space="0" w:color="auto"/>
                    <w:left w:val="none" w:sz="0" w:space="0" w:color="auto"/>
                    <w:bottom w:val="none" w:sz="0" w:space="0" w:color="auto"/>
                    <w:right w:val="none" w:sz="0" w:space="0" w:color="auto"/>
                  </w:divBdr>
                  <w:divsChild>
                    <w:div w:id="1199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99017">
      <w:bodyDiv w:val="1"/>
      <w:marLeft w:val="0"/>
      <w:marRight w:val="0"/>
      <w:marTop w:val="0"/>
      <w:marBottom w:val="0"/>
      <w:divBdr>
        <w:top w:val="none" w:sz="0" w:space="0" w:color="auto"/>
        <w:left w:val="none" w:sz="0" w:space="0" w:color="auto"/>
        <w:bottom w:val="none" w:sz="0" w:space="0" w:color="auto"/>
        <w:right w:val="none" w:sz="0" w:space="0" w:color="auto"/>
      </w:divBdr>
      <w:divsChild>
        <w:div w:id="473762085">
          <w:marLeft w:val="0"/>
          <w:marRight w:val="0"/>
          <w:marTop w:val="0"/>
          <w:marBottom w:val="0"/>
          <w:divBdr>
            <w:top w:val="none" w:sz="0" w:space="0" w:color="auto"/>
            <w:left w:val="none" w:sz="0" w:space="0" w:color="auto"/>
            <w:bottom w:val="none" w:sz="0" w:space="0" w:color="auto"/>
            <w:right w:val="none" w:sz="0" w:space="0" w:color="auto"/>
          </w:divBdr>
          <w:divsChild>
            <w:div w:id="1960644453">
              <w:marLeft w:val="0"/>
              <w:marRight w:val="0"/>
              <w:marTop w:val="0"/>
              <w:marBottom w:val="0"/>
              <w:divBdr>
                <w:top w:val="none" w:sz="0" w:space="0" w:color="auto"/>
                <w:left w:val="none" w:sz="0" w:space="0" w:color="auto"/>
                <w:bottom w:val="none" w:sz="0" w:space="0" w:color="auto"/>
                <w:right w:val="none" w:sz="0" w:space="0" w:color="auto"/>
              </w:divBdr>
              <w:divsChild>
                <w:div w:id="6405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4790">
      <w:bodyDiv w:val="1"/>
      <w:marLeft w:val="0"/>
      <w:marRight w:val="0"/>
      <w:marTop w:val="0"/>
      <w:marBottom w:val="0"/>
      <w:divBdr>
        <w:top w:val="none" w:sz="0" w:space="0" w:color="auto"/>
        <w:left w:val="none" w:sz="0" w:space="0" w:color="auto"/>
        <w:bottom w:val="none" w:sz="0" w:space="0" w:color="auto"/>
        <w:right w:val="none" w:sz="0" w:space="0" w:color="auto"/>
      </w:divBdr>
      <w:divsChild>
        <w:div w:id="1785466020">
          <w:marLeft w:val="0"/>
          <w:marRight w:val="0"/>
          <w:marTop w:val="0"/>
          <w:marBottom w:val="0"/>
          <w:divBdr>
            <w:top w:val="none" w:sz="0" w:space="0" w:color="auto"/>
            <w:left w:val="none" w:sz="0" w:space="0" w:color="auto"/>
            <w:bottom w:val="none" w:sz="0" w:space="0" w:color="auto"/>
            <w:right w:val="none" w:sz="0" w:space="0" w:color="auto"/>
          </w:divBdr>
          <w:divsChild>
            <w:div w:id="800810441">
              <w:marLeft w:val="0"/>
              <w:marRight w:val="0"/>
              <w:marTop w:val="0"/>
              <w:marBottom w:val="0"/>
              <w:divBdr>
                <w:top w:val="none" w:sz="0" w:space="0" w:color="auto"/>
                <w:left w:val="none" w:sz="0" w:space="0" w:color="auto"/>
                <w:bottom w:val="none" w:sz="0" w:space="0" w:color="auto"/>
                <w:right w:val="none" w:sz="0" w:space="0" w:color="auto"/>
              </w:divBdr>
              <w:divsChild>
                <w:div w:id="15897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3068</Characters>
  <Application>Microsoft Office Word</Application>
  <DocSecurity>0</DocSecurity>
  <Lines>25</Lines>
  <Paragraphs>7</Paragraphs>
  <ScaleCrop>false</ScaleCrop>
  <Company>Oxford University Press Canada</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6</cp:revision>
  <cp:lastPrinted>2018-08-16T17:21:00Z</cp:lastPrinted>
  <dcterms:created xsi:type="dcterms:W3CDTF">2023-02-21T16:27:00Z</dcterms:created>
  <dcterms:modified xsi:type="dcterms:W3CDTF">2023-02-21T16:29:00Z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2022-05-27T16:30:57Z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026b6bbe-64a6-48f3-a6ed-d2dbdb3945ff</vt:lpwstr>
  </property>
  <property fmtid="{D5CDD505-2E9C-101B-9397-08002B2CF9AE}" pid="8" name="MSIP_Label_be5cb09a-2992-49d6-8ac9-5f63e7b1ad2f_ContentBits">
    <vt:lpwstr>0</vt:lpwstr>
  </property>
</Properties>
</file>